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Garamond" w:hAnsi="Garamond" w:cs="Garamond" w:eastAsia="Garamond"/>
          <w:b/>
          <w:color w:val="auto"/>
          <w:spacing w:val="0"/>
          <w:position w:val="0"/>
          <w:sz w:val="32"/>
          <w:shd w:fill="auto" w:val="clear"/>
        </w:rPr>
      </w:pPr>
      <w:r>
        <w:object w:dxaOrig="2880" w:dyaOrig="691">
          <v:rect xmlns:o="urn:schemas-microsoft-com:office:office" xmlns:v="urn:schemas-microsoft-com:vml" id="rectole0000000000" style="width:144.000000pt;height:34.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Garamond" w:hAnsi="Garamond" w:cs="Garamond" w:eastAsia="Garamond"/>
          <w:b/>
          <w:color w:val="auto"/>
          <w:spacing w:val="0"/>
          <w:position w:val="0"/>
          <w:sz w:val="32"/>
          <w:shd w:fill="auto" w:val="clear"/>
        </w:rPr>
        <w:t xml:space="preserve">Project Abstract Form (Faculty of Engineering - Spring 2022)</w:t>
      </w:r>
    </w:p>
    <w:p>
      <w:pPr>
        <w:spacing w:before="0" w:after="0" w:line="240"/>
        <w:ind w:right="0" w:left="0" w:firstLine="0"/>
        <w:jc w:val="left"/>
        <w:rPr>
          <w:rFonts w:ascii="Garamond" w:hAnsi="Garamond" w:cs="Garamond" w:eastAsia="Garamond"/>
          <w:color w:val="auto"/>
          <w:spacing w:val="0"/>
          <w:position w:val="0"/>
          <w:sz w:val="24"/>
          <w:shd w:fill="auto" w:val="clear"/>
        </w:rPr>
      </w:pPr>
    </w:p>
    <w:tbl>
      <w:tblPr/>
      <w:tblGrid>
        <w:gridCol w:w="8856"/>
      </w:tblGrid>
      <w:tr>
        <w:trPr>
          <w:trHeight w:val="1610" w:hRule="auto"/>
          <w:jc w:val="center"/>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000" w:leader="none"/>
              </w:tabs>
              <w:spacing w:before="0" w:after="0" w:line="240"/>
              <w:ind w:right="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Student Names/IDs </w:t>
            </w:r>
            <w:r>
              <w:rPr>
                <w:rFonts w:ascii="Garamond" w:hAnsi="Garamond" w:cs="Garamond" w:eastAsia="Garamond"/>
                <w:b/>
                <w:color w:val="auto"/>
                <w:spacing w:val="0"/>
                <w:position w:val="0"/>
                <w:sz w:val="24"/>
                <w:shd w:fill="auto" w:val="clear"/>
              </w:rPr>
              <w:t xml:space="preserve">–</w:t>
            </w:r>
            <w:r>
              <w:rPr>
                <w:rFonts w:ascii="Garamond" w:hAnsi="Garamond" w:cs="Garamond" w:eastAsia="Garamond"/>
                <w:b/>
                <w:color w:val="auto"/>
                <w:spacing w:val="0"/>
                <w:position w:val="0"/>
                <w:sz w:val="24"/>
                <w:shd w:fill="auto" w:val="clear"/>
              </w:rPr>
              <w:t xml:space="preserve"> Department/Program: </w:t>
            </w:r>
          </w:p>
          <w:p>
            <w:pPr>
              <w:numPr>
                <w:ilvl w:val="0"/>
                <w:numId w:val="5"/>
              </w:numPr>
              <w:tabs>
                <w:tab w:val="left" w:pos="9000" w:leader="none"/>
              </w:tabs>
              <w:spacing w:before="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Youssef Ehab Tohamy  (1001987) </w:t>
            </w:r>
            <w:r>
              <w:rPr>
                <w:rFonts w:ascii="Garamond" w:hAnsi="Garamond" w:cs="Garamond" w:eastAsia="Garamond"/>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 Electrical/Automation and Control </w:t>
            </w:r>
          </w:p>
          <w:p>
            <w:pPr>
              <w:numPr>
                <w:ilvl w:val="0"/>
                <w:numId w:val="5"/>
              </w:numPr>
              <w:tabs>
                <w:tab w:val="left" w:pos="9000" w:leader="none"/>
              </w:tabs>
              <w:spacing w:before="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Youssef Ehab Nehad     (1002359) </w:t>
            </w:r>
            <w:r>
              <w:rPr>
                <w:rFonts w:ascii="Garamond" w:hAnsi="Garamond" w:cs="Garamond" w:eastAsia="Garamond"/>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 Electrical /Automation and Control</w:t>
            </w:r>
          </w:p>
          <w:p>
            <w:pPr>
              <w:numPr>
                <w:ilvl w:val="0"/>
                <w:numId w:val="5"/>
              </w:numPr>
              <w:tabs>
                <w:tab w:val="left" w:pos="9000" w:leader="none"/>
              </w:tabs>
              <w:spacing w:before="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Raed Talal Khalyali       (1002322) </w:t>
            </w:r>
            <w:r>
              <w:rPr>
                <w:rFonts w:ascii="Garamond" w:hAnsi="Garamond" w:cs="Garamond" w:eastAsia="Garamond"/>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 Electrical /Automation and Control</w:t>
            </w:r>
          </w:p>
          <w:p>
            <w:pPr>
              <w:tabs>
                <w:tab w:val="left" w:pos="9000" w:leader="none"/>
              </w:tabs>
              <w:spacing w:before="0" w:after="0" w:line="240"/>
              <w:ind w:right="0" w:left="0" w:firstLine="0"/>
              <w:jc w:val="both"/>
              <w:rPr>
                <w:color w:val="auto"/>
                <w:spacing w:val="0"/>
                <w:position w:val="0"/>
                <w:shd w:fill="auto" w:val="clear"/>
              </w:rPr>
            </w:pPr>
          </w:p>
        </w:tc>
      </w:tr>
      <w:tr>
        <w:trPr>
          <w:trHeight w:val="980" w:hRule="auto"/>
          <w:jc w:val="center"/>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000" w:leader="none"/>
              </w:tabs>
              <w:spacing w:before="0" w:after="0" w:line="240"/>
              <w:ind w:right="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Supervisor’s Name(s):</w:t>
            </w:r>
          </w:p>
          <w:p>
            <w:pPr>
              <w:numPr>
                <w:ilvl w:val="0"/>
                <w:numId w:val="10"/>
              </w:numPr>
              <w:tabs>
                <w:tab w:val="left" w:pos="9000" w:leader="none"/>
              </w:tabs>
              <w:spacing w:before="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Prof: Ashraf Zaher.</w:t>
            </w:r>
          </w:p>
          <w:p>
            <w:pPr>
              <w:numPr>
                <w:ilvl w:val="0"/>
                <w:numId w:val="10"/>
              </w:numPr>
              <w:tabs>
                <w:tab w:val="left" w:pos="9000" w:leader="none"/>
              </w:tabs>
              <w:spacing w:before="0" w:after="0" w:line="240"/>
              <w:ind w:right="0" w:left="720" w:hanging="360"/>
              <w:jc w:val="both"/>
              <w:rPr>
                <w:rFonts w:ascii="Garamond" w:hAnsi="Garamond" w:cs="Garamond" w:eastAsia="Garamond"/>
                <w:b/>
                <w:color w:val="auto"/>
                <w:spacing w:val="0"/>
                <w:position w:val="0"/>
                <w:sz w:val="24"/>
                <w:shd w:fill="auto" w:val="clear"/>
              </w:rPr>
            </w:pPr>
            <w:r>
              <w:rPr>
                <w:rFonts w:ascii="Garamond" w:hAnsi="Garamond" w:cs="Garamond" w:eastAsia="Garamond"/>
                <w:color w:val="auto"/>
                <w:spacing w:val="0"/>
                <w:position w:val="0"/>
                <w:sz w:val="24"/>
                <w:shd w:fill="auto" w:val="clear"/>
              </w:rPr>
              <w:t xml:space="preserve">Prof: Abdullah Al-Kaff</w:t>
            </w:r>
          </w:p>
          <w:p>
            <w:pPr>
              <w:numPr>
                <w:ilvl w:val="0"/>
                <w:numId w:val="10"/>
              </w:numPr>
              <w:tabs>
                <w:tab w:val="left" w:pos="9000" w:leader="none"/>
              </w:tabs>
              <w:spacing w:before="0" w:after="0" w:line="240"/>
              <w:ind w:right="0" w:left="720" w:hanging="360"/>
              <w:jc w:val="both"/>
              <w:rPr>
                <w:color w:val="auto"/>
                <w:spacing w:val="0"/>
                <w:position w:val="0"/>
                <w:shd w:fill="auto" w:val="clear"/>
              </w:rPr>
            </w:pPr>
            <w:r>
              <w:rPr>
                <w:rFonts w:ascii="Garamond" w:hAnsi="Garamond" w:cs="Garamond" w:eastAsia="Garamond"/>
                <w:color w:val="auto"/>
                <w:spacing w:val="0"/>
                <w:position w:val="0"/>
                <w:sz w:val="24"/>
                <w:shd w:fill="auto" w:val="clear"/>
              </w:rPr>
              <w:t xml:space="preserve">Prof: Amr Desouky</w:t>
            </w:r>
          </w:p>
        </w:tc>
      </w:tr>
      <w:tr>
        <w:trPr>
          <w:trHeight w:val="620" w:hRule="auto"/>
          <w:jc w:val="center"/>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000" w:leader="none"/>
              </w:tabs>
              <w:spacing w:before="0" w:after="0" w:line="240"/>
              <w:ind w:right="0" w:left="0" w:firstLine="0"/>
              <w:jc w:val="both"/>
              <w:rPr>
                <w:color w:val="auto"/>
                <w:spacing w:val="0"/>
                <w:position w:val="0"/>
                <w:shd w:fill="auto" w:val="clear"/>
              </w:rPr>
            </w:pPr>
            <w:r>
              <w:rPr>
                <w:rFonts w:ascii="Garamond" w:hAnsi="Garamond" w:cs="Garamond" w:eastAsia="Garamond"/>
                <w:b/>
                <w:color w:val="auto"/>
                <w:spacing w:val="0"/>
                <w:position w:val="0"/>
                <w:sz w:val="24"/>
                <w:shd w:fill="auto" w:val="clear"/>
              </w:rPr>
              <w:t xml:space="preserve">Project Title:  The Agile Destroyer.</w:t>
            </w:r>
          </w:p>
        </w:tc>
      </w:tr>
      <w:tr>
        <w:trPr>
          <w:trHeight w:val="1" w:hRule="atLeast"/>
          <w:jc w:val="center"/>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000" w:leader="none"/>
              </w:tabs>
              <w:spacing w:before="0" w:after="0" w:line="240"/>
              <w:ind w:right="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The idea of this project is to make a prototype military vehicle able to receive commands such as: direction of motion, velcoity, and attack target, if exists. In order for the vehicle to be able to adjust its velocity; a control system is to be implemented using a PID control on each motor in order to control the motion of each one separately to guarantee the flexibility of motion. For target recognition, a digital camera is to be used to capture a stream of images of the the vehicle's surroundings; if the target(s) is found, weapons are to be aimed at said target(s) and fired. Our weapon of choice is a laser beam and the target(s) are balloons in motion, this will showcase the laser beam's ability to move with 2 degrees of freedom in the horizional &amp; vertical directions. One of the main goals of this project is to have different controllers working in unison to guarantee the reliability of the system, maintain low latency, and ensure that the digital camera is connected properly to the main controller. The user shall be able to control the system through a mobile application ( currently in development ) allowing them to control the direction, velocity, identifing the target(s). The app shall provide the user with feedback as to whether the target(s) were hit successfully.</w:t>
            </w:r>
          </w:p>
          <w:p>
            <w:pPr>
              <w:tabs>
                <w:tab w:val="left" w:pos="9000" w:leader="none"/>
              </w:tabs>
              <w:spacing w:before="0" w:after="0" w:line="240"/>
              <w:ind w:right="0" w:left="0" w:firstLine="0"/>
              <w:jc w:val="both"/>
              <w:rPr>
                <w:color w:val="auto"/>
                <w:spacing w:val="0"/>
                <w:position w:val="0"/>
                <w:shd w:fill="auto" w:val="clear"/>
              </w:rPr>
            </w:pPr>
          </w:p>
        </w:tc>
      </w:tr>
      <w:tr>
        <w:trPr>
          <w:trHeight w:val="512" w:hRule="auto"/>
          <w:jc w:val="center"/>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000" w:leader="none"/>
              </w:tabs>
              <w:spacing w:before="0" w:after="0" w:line="240"/>
              <w:ind w:right="0" w:left="0" w:firstLine="0"/>
              <w:jc w:val="left"/>
              <w:rPr>
                <w:color w:val="auto"/>
                <w:spacing w:val="0"/>
                <w:position w:val="0"/>
                <w:shd w:fill="auto" w:val="clear"/>
              </w:rPr>
            </w:pPr>
            <w:r>
              <w:rPr>
                <w:rFonts w:ascii="Garamond" w:hAnsi="Garamond" w:cs="Garamond" w:eastAsia="Garamond"/>
                <w:b/>
                <w:color w:val="auto"/>
                <w:spacing w:val="0"/>
                <w:position w:val="0"/>
                <w:sz w:val="24"/>
                <w:shd w:fill="auto" w:val="clear"/>
              </w:rPr>
              <w:t xml:space="preserve">Keyword: PID Control of DC motor, Computer vision for target identification, Communication between different controllers and mobile app for given commands to the system. </w:t>
            </w:r>
          </w:p>
        </w:tc>
      </w:tr>
      <w:tr>
        <w:trPr>
          <w:trHeight w:val="539" w:hRule="auto"/>
          <w:jc w:val="center"/>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000" w:leader="none"/>
              </w:tabs>
              <w:spacing w:before="0" w:after="0" w:line="240"/>
              <w:ind w:right="0" w:left="0" w:firstLine="0"/>
              <w:jc w:val="left"/>
              <w:rPr>
                <w:color w:val="auto"/>
                <w:spacing w:val="0"/>
                <w:position w:val="0"/>
                <w:shd w:fill="auto" w:val="clear"/>
              </w:rPr>
            </w:pPr>
            <w:r>
              <w:rPr>
                <w:rFonts w:ascii="Garamond" w:hAnsi="Garamond" w:cs="Garamond" w:eastAsia="Garamond"/>
                <w:b/>
                <w:color w:val="auto"/>
                <w:spacing w:val="0"/>
                <w:position w:val="0"/>
                <w:sz w:val="24"/>
                <w:shd w:fill="auto" w:val="clear"/>
              </w:rPr>
              <w:t xml:space="preserve">Date: 5/3/2022</w:t>
            </w:r>
          </w:p>
        </w:tc>
      </w:tr>
      <w:tr>
        <w:trPr>
          <w:trHeight w:val="530" w:hRule="auto"/>
          <w:jc w:val="center"/>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000" w:leader="none"/>
              </w:tabs>
              <w:spacing w:before="0" w:after="0" w:line="240"/>
              <w:ind w:right="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Signatures of Students: </w:t>
            </w:r>
          </w:p>
          <w:p>
            <w:pPr>
              <w:tabs>
                <w:tab w:val="left" w:pos="9000" w:leader="none"/>
              </w:tabs>
              <w:spacing w:before="0" w:after="0" w:line="240"/>
              <w:ind w:right="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1)</w:t>
            </w:r>
          </w:p>
          <w:p>
            <w:pPr>
              <w:tabs>
                <w:tab w:val="left" w:pos="9000" w:leader="none"/>
              </w:tabs>
              <w:spacing w:before="0" w:after="0" w:line="240"/>
              <w:ind w:right="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2)</w:t>
            </w:r>
          </w:p>
          <w:p>
            <w:pPr>
              <w:tabs>
                <w:tab w:val="left" w:pos="9000" w:leader="none"/>
              </w:tabs>
              <w:spacing w:before="0" w:after="0" w:line="240"/>
              <w:ind w:right="0" w:left="0" w:firstLine="0"/>
              <w:jc w:val="both"/>
              <w:rPr>
                <w:color w:val="auto"/>
                <w:spacing w:val="0"/>
                <w:position w:val="0"/>
                <w:shd w:fill="auto" w:val="clear"/>
              </w:rPr>
            </w:pPr>
            <w:r>
              <w:rPr>
                <w:rFonts w:ascii="Garamond" w:hAnsi="Garamond" w:cs="Garamond" w:eastAsia="Garamond"/>
                <w:b/>
                <w:color w:val="auto"/>
                <w:spacing w:val="0"/>
                <w:position w:val="0"/>
                <w:sz w:val="24"/>
                <w:shd w:fill="auto" w:val="clear"/>
              </w:rPr>
              <w:t xml:space="preserve">3)</w:t>
            </w:r>
          </w:p>
        </w:tc>
      </w:tr>
      <w:tr>
        <w:trPr>
          <w:trHeight w:val="530" w:hRule="auto"/>
          <w:jc w:val="center"/>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9000" w:leader="none"/>
              </w:tabs>
              <w:spacing w:before="0" w:after="0" w:line="240"/>
              <w:ind w:right="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Signature of Supervisor(s): </w:t>
            </w:r>
          </w:p>
          <w:p>
            <w:pPr>
              <w:tabs>
                <w:tab w:val="left" w:pos="9000" w:leader="none"/>
              </w:tabs>
              <w:spacing w:before="0" w:after="0" w:line="240"/>
              <w:ind w:right="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1)</w:t>
            </w:r>
          </w:p>
          <w:p>
            <w:pPr>
              <w:tabs>
                <w:tab w:val="left" w:pos="9000" w:leader="none"/>
              </w:tabs>
              <w:spacing w:before="0" w:after="0" w:line="240"/>
              <w:ind w:right="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2)</w:t>
            </w:r>
          </w:p>
          <w:p>
            <w:pPr>
              <w:tabs>
                <w:tab w:val="left" w:pos="9000" w:leader="none"/>
              </w:tabs>
              <w:spacing w:before="0" w:after="0" w:line="240"/>
              <w:ind w:right="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3)</w:t>
            </w:r>
          </w:p>
          <w:p>
            <w:pPr>
              <w:tabs>
                <w:tab w:val="left" w:pos="9000" w:leader="none"/>
              </w:tabs>
              <w:spacing w:before="0" w:after="0" w:line="240"/>
              <w:ind w:right="0" w:left="0" w:firstLine="0"/>
              <w:jc w:val="both"/>
              <w:rPr>
                <w:color w:val="auto"/>
                <w:spacing w:val="0"/>
                <w:position w:val="0"/>
                <w:shd w:fill="auto" w:val="clear"/>
              </w:rPr>
            </w:pPr>
          </w:p>
        </w:tc>
      </w:tr>
    </w:tbl>
    <w:p>
      <w:pPr>
        <w:spacing w:before="0" w:after="0" w:line="240"/>
        <w:ind w:right="0" w:left="0" w:firstLine="0"/>
        <w:jc w:val="left"/>
        <w:rPr>
          <w:rFonts w:ascii="Garamond" w:hAnsi="Garamond" w:cs="Garamond" w:eastAsia="Garamond"/>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