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ĐÁP ÁN CÂU HỎI TRẮC NGHIỆM - 2.6. KIẾN TRÚC HƯỚNG DỊCH VỤ (Đã cập nhật)</w:t>
      </w:r>
    </w:p>
    <w:p>
      <w:r>
        <w:rPr>
          <w:b/>
        </w:rPr>
        <w:t>1. A</w:t>
      </w:r>
      <w:r>
        <w:t xml:space="preserve"> (Các thành phần phần mềm được đóng gói thành các dịch vụ có thể tái sử dụng.)</w:t>
      </w:r>
    </w:p>
    <w:p>
      <w:r>
        <w:rPr>
          <w:b/>
        </w:rPr>
        <w:t>2. C</w:t>
      </w:r>
      <w:r>
        <w:t xml:space="preserve"> (SOAP hoặc REST)</w:t>
      </w:r>
    </w:p>
    <w:p>
      <w:r>
        <w:rPr>
          <w:b/>
        </w:rPr>
        <w:t>3. C</w:t>
      </w:r>
      <w:r>
        <w:t xml:space="preserve"> (Enterprise Service Bus - ESB)</w:t>
      </w:r>
    </w:p>
    <w:p>
      <w:r>
        <w:rPr>
          <w:b/>
        </w:rPr>
        <w:t>4. C</w:t>
      </w:r>
      <w:r>
        <w:t xml:space="preserve"> (Web Services Description Language - WSDL)</w:t>
      </w:r>
    </w:p>
    <w:p>
      <w:r>
        <w:rPr>
          <w:b/>
        </w:rPr>
        <w:t>5. C</w:t>
      </w:r>
      <w:r>
        <w:t xml:space="preserve"> (Tính liên kết lỏng lẻo - Loose coupling)</w:t>
      </w:r>
    </w:p>
    <w:p>
      <w:r>
        <w:rPr>
          <w:b/>
        </w:rPr>
        <w:t>6. B</w:t>
      </w:r>
      <w:r>
        <w:t xml:space="preserve"> (Áp dụng kiến trúc microservices và cân bằng tải - load balancing.)</w:t>
      </w:r>
    </w:p>
    <w:p>
      <w:r>
        <w:rPr>
          <w:b/>
        </w:rPr>
        <w:t>7. D</w:t>
      </w:r>
      <w:r>
        <w:t xml:space="preserve"> (Service Registry)</w:t>
      </w:r>
    </w:p>
    <w:p>
      <w:r>
        <w:rPr>
          <w:b/>
        </w:rPr>
        <w:t>8. B</w:t>
      </w:r>
      <w:r>
        <w:t xml:space="preserve"> (SMTP - Đây là giao thức chuẩn chuyên biệt được sử dụng để gửi email.)</w:t>
      </w:r>
    </w:p>
    <w:p>
      <w:r>
        <w:rPr>
          <w:b/>
        </w:rPr>
        <w:t>9. D</w:t>
      </w:r>
      <w:r>
        <w:t xml:space="preserve"> (Tăng hiệu suất chương trình)</w:t>
      </w:r>
    </w:p>
    <w:p>
      <w:r>
        <w:rPr>
          <w:b/>
        </w:rPr>
        <w:t>10. B</w:t>
      </w:r>
      <w:r>
        <w:t xml:space="preserve"> ({Dịch vụ Khách hàng, Dịch vụ Sản phẩm, Dịch vụ Đặt hàng, Dịch vụ Thanh toán})</w:t>
      </w:r>
    </w:p>
    <w:p>
      <w:r>
        <w:rPr>
          <w:b/>
        </w:rPr>
        <w:t>11. B</w:t>
      </w:r>
      <w:r>
        <w:t xml:space="preserve"> ({Dịch vụ Thành viên, Dịch vụ Công việc, Dịch vụ Dự án})</w:t>
      </w:r>
    </w:p>
    <w:p>
      <w:r>
        <w:rPr>
          <w:b/>
        </w:rPr>
        <w:t>12. A</w:t>
      </w:r>
      <w:r>
        <w:t xml:space="preserve"> ({Dịch vụ Người dùng, Dịch vụ Giao dịch, Dịch vụ Báo cáo})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