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ĐÁP ÁN CÂU HỎI TRẮC NGHIỆM</w:t>
        <w:br/>
        <w:t>CHƯƠNG 3 (PHẦN 2): THIẾT KẾ KIẾN TRÚC PHẦN MỀM</w:t>
      </w:r>
    </w:p>
    <w:p>
      <w:r>
        <w:rPr>
          <w:color w:val="888888"/>
        </w:rPr>
        <w:t>_______________________________________________________</w:t>
      </w:r>
    </w:p>
    <w:p/>
    <w:p>
      <w:pPr>
        <w:spacing w:line="288" w:lineRule="auto" w:after="120"/>
      </w:pPr>
      <w:r>
        <w:rPr>
          <w:b/>
          <w:color w:val="1B365D"/>
        </w:rPr>
        <w:t>1. B</w:t>
      </w:r>
      <w:r>
        <w:rPr>
          <w:color w:val="444444"/>
        </w:rPr>
        <w:t xml:space="preserve"> (Review Inputs)</w:t>
      </w:r>
    </w:p>
    <w:p>
      <w:pPr>
        <w:spacing w:line="288" w:lineRule="auto" w:after="120"/>
      </w:pPr>
      <w:r>
        <w:rPr>
          <w:b/>
          <w:color w:val="1B365D"/>
        </w:rPr>
        <w:t>2. D</w:t>
      </w:r>
      <w:r>
        <w:rPr>
          <w:color w:val="444444"/>
        </w:rPr>
        <w:t xml:space="preserve"> (Bước 5: Instantiate architectural elements, allocate responsibilities, and define interfaces.)</w:t>
      </w:r>
    </w:p>
    <w:p>
      <w:pPr>
        <w:spacing w:line="288" w:lineRule="auto" w:after="120"/>
      </w:pPr>
      <w:r>
        <w:rPr>
          <w:b/>
          <w:color w:val="1B365D"/>
        </w:rPr>
        <w:t>3. D</w:t>
      </w:r>
      <w:r>
        <w:rPr>
          <w:color w:val="444444"/>
        </w:rPr>
        <w:t xml:space="preserve"> (Các dự án nhỏ, đơn giản - ADD tập trung giải quyết các yêu cầu phức tạp và thuộc tính chất lượng nên không thực sự cần thiết cho dự án nhỏ).</w:t>
      </w:r>
    </w:p>
    <w:p>
      <w:pPr>
        <w:spacing w:line="288" w:lineRule="auto" w:after="120"/>
      </w:pPr>
      <w:r>
        <w:rPr>
          <w:b/>
          <w:color w:val="1B365D"/>
        </w:rPr>
        <w:t>4. C</w:t>
      </w:r>
      <w:r>
        <w:rPr>
          <w:color w:val="444444"/>
        </w:rPr>
        <w:t xml:space="preserve"> (Thiết kế hướng đối tượng, RUP.)</w:t>
      </w:r>
    </w:p>
    <w:p>
      <w:pPr>
        <w:spacing w:line="288" w:lineRule="auto" w:after="120"/>
      </w:pPr>
      <w:r>
        <w:rPr>
          <w:b/>
          <w:color w:val="1B365D"/>
        </w:rPr>
        <w:t>5. C</w:t>
      </w:r>
      <w:r>
        <w:rPr>
          <w:color w:val="444444"/>
        </w:rPr>
        <w:t xml:space="preserve"> (Sự kết hợp giữa các yêu cầu về chức năng và chất lượng "định hình" kiến trúc - Architectural drivers).</w:t>
      </w:r>
    </w:p>
    <w:p>
      <w:pPr>
        <w:spacing w:line="288" w:lineRule="auto" w:after="120"/>
      </w:pPr>
      <w:r>
        <w:rPr>
          <w:b/>
          <w:color w:val="1B365D"/>
        </w:rPr>
        <w:t>6. B</w:t>
      </w:r>
      <w:r>
        <w:rPr>
          <w:color w:val="444444"/>
        </w:rPr>
        <w:t xml:space="preserve"> (Các chiến thuật và mẫu kiến trúc - Tactics and architectural patterns).</w:t>
      </w:r>
    </w:p>
    <w:p>
      <w:pPr>
        <w:spacing w:line="288" w:lineRule="auto" w:after="120"/>
      </w:pPr>
      <w:r>
        <w:rPr>
          <w:b/>
          <w:color w:val="1B365D"/>
        </w:rPr>
        <w:t>7. B</w:t>
      </w:r>
      <w:r>
        <w:rPr>
          <w:color w:val="444444"/>
        </w:rPr>
        <w:t xml:space="preserve"> (Bước 1: Review Inputs - Xác định yêu cầu đầu vào bao gồm chức năng và thuộc tính chất lượng).</w:t>
      </w:r>
    </w:p>
    <w:p>
      <w:pPr>
        <w:spacing w:line="288" w:lineRule="auto" w:after="120"/>
      </w:pPr>
      <w:r>
        <w:rPr>
          <w:b/>
          <w:color w:val="1B365D"/>
        </w:rPr>
        <w:t>8. B</w:t>
      </w:r>
      <w:r>
        <w:rPr>
          <w:color w:val="444444"/>
        </w:rPr>
        <w:t xml:space="preserve"> (Kịch bản thuộc tính chất lượng - Vì phương pháp này là Attribute-Driven Design nên các Quality Attribute Scenarios là trọng tâm dẫn dắt thiết kế).</w:t>
      </w:r>
    </w:p>
    <w:p>
      <w:pPr>
        <w:spacing w:line="288" w:lineRule="auto" w:after="120"/>
      </w:pPr>
      <w:r>
        <w:rPr>
          <w:b/>
          <w:color w:val="1B365D"/>
        </w:rPr>
        <w:t>9. B</w:t>
      </w:r>
      <w:r>
        <w:rPr>
          <w:color w:val="444444"/>
        </w:rPr>
        <w:t xml:space="preserve"> (Bước 4: Choose one or more design concepts that satisfy the selected drivers - Bước này tập trung vào việc chọn mẫu thiết kế và chiến thuật kiến trúc).</w:t>
      </w:r>
    </w:p>
    <w:p>
      <w:pPr>
        <w:spacing w:line="288" w:lineRule="auto" w:after="120"/>
      </w:pPr>
      <w:r>
        <w:rPr>
          <w:b/>
          <w:color w:val="1B365D"/>
        </w:rPr>
        <w:t>10. C</w:t>
      </w:r>
      <w:r>
        <w:rPr>
          <w:color w:val="444444"/>
        </w:rPr>
        <w:t xml:space="preserve"> (Bước 1: Review Inputs - Khả năng tương tác là một yêu cầu thuộc tính chất lượng, được xem xét và ghi nhận ở bước đầu vào).</w:t>
      </w:r>
    </w:p>
    <w:p>
      <w:pPr>
        <w:spacing w:line="288" w:lineRule="auto" w:after="120"/>
      </w:pPr>
      <w:r>
        <w:rPr>
          <w:b/>
          <w:color w:val="1B365D"/>
        </w:rPr>
        <w:t>11. C</w:t>
      </w:r>
      <w:r>
        <w:rPr>
          <w:color w:val="444444"/>
        </w:rPr>
        <w:t xml:space="preserve"> (Hệ thống đáp ứng các yêu cầu nghiêm ngặt về thời gian thực và độ tin cậy, giảm thiểu nguy cơ xảy ra tai nạn.)</w:t>
      </w:r>
    </w:p>
    <w:p>
      <w:pPr>
        <w:spacing w:line="288" w:lineRule="auto" w:after="120"/>
      </w:pPr>
      <w:r>
        <w:rPr>
          <w:b/>
          <w:color w:val="1B365D"/>
        </w:rPr>
        <w:t>12. B</w:t>
      </w:r>
      <w:r>
        <w:rPr>
          <w:color w:val="444444"/>
        </w:rPr>
        <w:t xml:space="preserve"> (Phần mềm CRM có kiến trúc linh hoạt, cho phép dễ dàng tùy chỉnh và mở rộng để đáp ứng nhu cầu của từng ngành cụ thể.)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