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23F" w:rsidRPr="008C623F" w:rsidRDefault="008C623F" w:rsidP="008C623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2B91AF"/>
          <w:sz w:val="19"/>
          <w:szCs w:val="19"/>
          <w:highlight w:val="green"/>
        </w:rPr>
      </w:pPr>
      <w:r w:rsidRPr="008C623F">
        <w:rPr>
          <w:rFonts w:ascii="Consolas" w:hAnsi="Consolas" w:cs="Consolas"/>
          <w:color w:val="2B91AF"/>
          <w:sz w:val="19"/>
          <w:szCs w:val="19"/>
          <w:highlight w:val="green"/>
        </w:rPr>
        <w:t>Заставка перед запуском программы</w:t>
      </w:r>
      <w:r>
        <w:rPr>
          <w:rFonts w:ascii="Consolas" w:hAnsi="Consolas" w:cs="Consolas"/>
          <w:color w:val="2B91AF"/>
          <w:sz w:val="19"/>
          <w:szCs w:val="19"/>
          <w:highlight w:val="green"/>
        </w:rPr>
        <w:t xml:space="preserve"> </w:t>
      </w:r>
      <w:proofErr w:type="spellStart"/>
      <w:r w:rsidRPr="008C623F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SplashScreen</w:t>
      </w:r>
      <w:bookmarkStart w:id="0" w:name="_GoBack"/>
      <w:bookmarkEnd w:id="0"/>
      <w:proofErr w:type="spellEnd"/>
    </w:p>
    <w:p w:rsidR="008C623F" w:rsidRPr="008C623F" w:rsidRDefault="008C623F" w:rsidP="008C6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8C623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SplashScreen</w:t>
      </w:r>
      <w:proofErr w:type="spellEnd"/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splashScreen</w:t>
      </w:r>
      <w:proofErr w:type="spellEnd"/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C623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C623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SplashScreen</w:t>
      </w:r>
      <w:proofErr w:type="spellEnd"/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8C623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"SplashScreen1.png"</w:t>
      </w:r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C623F" w:rsidRDefault="008C623F" w:rsidP="008C623F">
      <w:pPr>
        <w:pBdr>
          <w:bottom w:val="single" w:sz="4" w:space="1" w:color="auto"/>
        </w:pBdr>
      </w:pPr>
      <w:r w:rsidRPr="008C62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splashScreen.Show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5222" w:rsidRDefault="00763659" w:rsidP="007E4A0F">
      <w:pPr>
        <w:pBdr>
          <w:bottom w:val="single" w:sz="4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9FFA03" wp14:editId="547DFDEF">
            <wp:extent cx="5940425" cy="1998739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0F" w:rsidRDefault="007E4A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2A4BF" wp14:editId="1000B725">
            <wp:extent cx="5940425" cy="1368332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0F" w:rsidRDefault="007E4A0F" w:rsidP="00186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8EB6F4" wp14:editId="3E623D91">
            <wp:extent cx="3828572" cy="1000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A5" w:rsidRDefault="003304A5" w:rsidP="001867ED">
      <w:pPr>
        <w:pBdr>
          <w:bottom w:val="single" w:sz="4" w:space="1" w:color="auto"/>
        </w:pBdr>
        <w:rPr>
          <w:lang w:val="en-US"/>
        </w:rPr>
      </w:pPr>
      <w:r w:rsidRPr="003304A5">
        <w:t xml:space="preserve">Отметим, что атрибут </w:t>
      </w:r>
      <w:r w:rsidRPr="003304A5">
        <w:rPr>
          <w:lang w:val="en-US"/>
        </w:rPr>
        <w:t>x</w:t>
      </w:r>
      <w:r w:rsidRPr="003304A5">
        <w:t>:</w:t>
      </w:r>
      <w:proofErr w:type="gramStart"/>
      <w:r w:rsidRPr="003304A5">
        <w:rPr>
          <w:lang w:val="en-US"/>
        </w:rPr>
        <w:t>Shared</w:t>
      </w:r>
      <w:r w:rsidRPr="003304A5">
        <w:t xml:space="preserve"> можно использовать только в откомпилированном </w:t>
      </w:r>
      <w:r w:rsidRPr="003304A5">
        <w:rPr>
          <w:lang w:val="en-US"/>
        </w:rPr>
        <w:t>XAML</w:t>
      </w:r>
      <w:r w:rsidRPr="003304A5">
        <w:t>-файле.</w:t>
      </w:r>
      <w:proofErr w:type="gramEnd"/>
      <w:r w:rsidRPr="003304A5">
        <w:t xml:space="preserve"> </w:t>
      </w:r>
      <w:proofErr w:type="gramStart"/>
      <w:r w:rsidRPr="003304A5">
        <w:rPr>
          <w:lang w:val="en-US"/>
        </w:rPr>
        <w:t xml:space="preserve">В </w:t>
      </w:r>
      <w:proofErr w:type="spellStart"/>
      <w:r w:rsidRPr="003304A5">
        <w:rPr>
          <w:lang w:val="en-US"/>
        </w:rPr>
        <w:t>автономных</w:t>
      </w:r>
      <w:proofErr w:type="spellEnd"/>
      <w:r w:rsidRPr="003304A5">
        <w:rPr>
          <w:lang w:val="en-US"/>
        </w:rPr>
        <w:t xml:space="preserve"> XAML-</w:t>
      </w:r>
      <w:proofErr w:type="spellStart"/>
      <w:r w:rsidRPr="003304A5">
        <w:rPr>
          <w:lang w:val="en-US"/>
        </w:rPr>
        <w:t>файлах</w:t>
      </w:r>
      <w:proofErr w:type="spellEnd"/>
      <w:r w:rsidRPr="003304A5">
        <w:rPr>
          <w:lang w:val="en-US"/>
        </w:rPr>
        <w:t xml:space="preserve"> </w:t>
      </w:r>
      <w:proofErr w:type="spellStart"/>
      <w:r w:rsidRPr="003304A5">
        <w:rPr>
          <w:lang w:val="en-US"/>
        </w:rPr>
        <w:t>эта</w:t>
      </w:r>
      <w:proofErr w:type="spellEnd"/>
      <w:r w:rsidRPr="003304A5">
        <w:rPr>
          <w:lang w:val="en-US"/>
        </w:rPr>
        <w:t xml:space="preserve"> </w:t>
      </w:r>
      <w:proofErr w:type="spellStart"/>
      <w:r w:rsidRPr="003304A5">
        <w:rPr>
          <w:lang w:val="en-US"/>
        </w:rPr>
        <w:t>возможность</w:t>
      </w:r>
      <w:proofErr w:type="spellEnd"/>
      <w:r w:rsidRPr="003304A5">
        <w:rPr>
          <w:lang w:val="en-US"/>
        </w:rPr>
        <w:t xml:space="preserve"> </w:t>
      </w:r>
      <w:proofErr w:type="spellStart"/>
      <w:r w:rsidRPr="003304A5">
        <w:rPr>
          <w:lang w:val="en-US"/>
        </w:rPr>
        <w:t>не</w:t>
      </w:r>
      <w:proofErr w:type="spellEnd"/>
      <w:r w:rsidRPr="003304A5">
        <w:rPr>
          <w:lang w:val="en-US"/>
        </w:rPr>
        <w:t xml:space="preserve"> </w:t>
      </w:r>
      <w:proofErr w:type="spellStart"/>
      <w:r w:rsidRPr="003304A5">
        <w:rPr>
          <w:lang w:val="en-US"/>
        </w:rPr>
        <w:t>поддерживается</w:t>
      </w:r>
      <w:proofErr w:type="spellEnd"/>
      <w:r w:rsidRPr="003304A5">
        <w:rPr>
          <w:lang w:val="en-US"/>
        </w:rPr>
        <w:t>.</w:t>
      </w:r>
      <w:proofErr w:type="gramEnd"/>
    </w:p>
    <w:p w:rsidR="007E4A0F" w:rsidRDefault="007B5B95" w:rsidP="00186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3E587" wp14:editId="1B9942BD">
            <wp:extent cx="5940425" cy="1801931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ED" w:rsidRPr="00216115" w:rsidRDefault="00943C80" w:rsidP="001867ED">
      <w:pPr>
        <w:rPr>
          <w:sz w:val="23"/>
          <w:szCs w:val="23"/>
        </w:rPr>
      </w:pPr>
      <w:r>
        <w:rPr>
          <w:sz w:val="23"/>
          <w:szCs w:val="23"/>
        </w:rPr>
        <w:t xml:space="preserve">Метод </w:t>
      </w:r>
      <w:proofErr w:type="spellStart"/>
      <w:r>
        <w:rPr>
          <w:sz w:val="23"/>
          <w:szCs w:val="23"/>
        </w:rPr>
        <w:t>FindResource</w:t>
      </w:r>
      <w:proofErr w:type="spellEnd"/>
      <w:r>
        <w:rPr>
          <w:sz w:val="23"/>
          <w:szCs w:val="23"/>
        </w:rPr>
        <w:t xml:space="preserve"> возбуждает исключение, если не удается найти ресурс, но можно вместо него использовать метод </w:t>
      </w:r>
      <w:proofErr w:type="spellStart"/>
      <w:r w:rsidRPr="00943C80">
        <w:rPr>
          <w:sz w:val="23"/>
          <w:szCs w:val="23"/>
          <w:highlight w:val="yellow"/>
        </w:rPr>
        <w:t>TryFindResource</w:t>
      </w:r>
      <w:proofErr w:type="spellEnd"/>
      <w:r>
        <w:rPr>
          <w:sz w:val="23"/>
          <w:szCs w:val="23"/>
        </w:rPr>
        <w:t xml:space="preserve">, который в этом случае просто вернет </w:t>
      </w:r>
      <w:proofErr w:type="spellStart"/>
      <w:r>
        <w:rPr>
          <w:sz w:val="23"/>
          <w:szCs w:val="23"/>
        </w:rPr>
        <w:t>null</w:t>
      </w:r>
      <w:proofErr w:type="spellEnd"/>
      <w:r>
        <w:rPr>
          <w:sz w:val="23"/>
          <w:szCs w:val="23"/>
        </w:rPr>
        <w:t>.</w:t>
      </w:r>
    </w:p>
    <w:p w:rsidR="00BC7860" w:rsidRDefault="00BC7860" w:rsidP="001867ED">
      <w:pPr>
        <w:rPr>
          <w:sz w:val="23"/>
          <w:szCs w:val="23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ECD9" wp14:editId="5864A066">
            <wp:extent cx="5600000" cy="1600000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60" w:rsidRDefault="00BC7860" w:rsidP="001867ED">
      <w:pPr>
        <w:rPr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0F350256" wp14:editId="4F9442BE">
            <wp:extent cx="5485715" cy="647619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A7" w:rsidRDefault="004A63A7" w:rsidP="00727BC7">
      <w:pPr>
        <w:jc w:val="center"/>
        <w:rPr>
          <w:sz w:val="23"/>
          <w:szCs w:val="23"/>
        </w:rPr>
      </w:pPr>
      <w:r w:rsidRPr="00727BC7">
        <w:rPr>
          <w:sz w:val="23"/>
          <w:szCs w:val="23"/>
          <w:highlight w:val="yellow"/>
        </w:rPr>
        <w:t>Добавление картинок с помощью пути</w:t>
      </w:r>
    </w:p>
    <w:p w:rsidR="004A63A7" w:rsidRDefault="004A63A7" w:rsidP="001867ED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64397B53" wp14:editId="1DA131FC">
            <wp:extent cx="4990477" cy="50476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A7" w:rsidRDefault="004A63A7" w:rsidP="00A61EC4">
      <w:pPr>
        <w:pBdr>
          <w:bottom w:val="single" w:sz="4" w:space="1" w:color="auto"/>
        </w:pBd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6BBC23F" wp14:editId="3C17A8C7">
            <wp:extent cx="4752381" cy="13238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1D" w:rsidRDefault="005F551D" w:rsidP="00A61EC4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C9C46D0" wp14:editId="52557F77">
            <wp:extent cx="5940425" cy="254256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C4" w:rsidRDefault="00A61EC4" w:rsidP="001867ED">
      <w:pPr>
        <w:rPr>
          <w:sz w:val="23"/>
          <w:szCs w:val="23"/>
        </w:rPr>
      </w:pPr>
    </w:p>
    <w:p w:rsidR="00A61EC4" w:rsidRDefault="00A61EC4" w:rsidP="00216115">
      <w:pPr>
        <w:pBdr>
          <w:bottom w:val="single" w:sz="4" w:space="1" w:color="auto"/>
        </w:pBdr>
        <w:rPr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60EB2E79" wp14:editId="0BAD5F13">
            <wp:extent cx="5940425" cy="282827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15" w:rsidRDefault="00216115" w:rsidP="00216115">
      <w:pPr>
        <w:jc w:val="center"/>
        <w:rPr>
          <w:sz w:val="23"/>
          <w:szCs w:val="23"/>
        </w:rPr>
      </w:pPr>
      <w:r w:rsidRPr="00216115">
        <w:rPr>
          <w:sz w:val="23"/>
          <w:szCs w:val="23"/>
          <w:highlight w:val="green"/>
        </w:rPr>
        <w:t>Используем многократно этот ресурс в коде</w:t>
      </w:r>
    </w:p>
    <w:p w:rsidR="00216115" w:rsidRDefault="00216115" w:rsidP="001867ED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58AD02A8" wp14:editId="78BF53D0">
            <wp:extent cx="5590477" cy="419047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0A" w:rsidRDefault="00234B0A" w:rsidP="00234B0A">
      <w:pPr>
        <w:jc w:val="center"/>
        <w:rPr>
          <w:sz w:val="23"/>
          <w:szCs w:val="23"/>
        </w:rPr>
      </w:pPr>
      <w:r w:rsidRPr="00234B0A">
        <w:rPr>
          <w:sz w:val="23"/>
          <w:szCs w:val="23"/>
          <w:highlight w:val="green"/>
        </w:rPr>
        <w:t>Поиск ресурса происходит по всплытию к родительскому элементу и так далее</w:t>
      </w:r>
    </w:p>
    <w:p w:rsidR="00216115" w:rsidRDefault="008E7F3A" w:rsidP="001867ED">
      <w:pPr>
        <w:rPr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0CD91BC1" wp14:editId="000A7749">
            <wp:extent cx="5940425" cy="2472703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59" w:rsidRDefault="00714562" w:rsidP="0043080E">
      <w:pPr>
        <w:pBdr>
          <w:bottom w:val="single" w:sz="4" w:space="1" w:color="auto"/>
        </w:pBd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ECAC84F" wp14:editId="31EB7EEF">
            <wp:extent cx="5219048" cy="1219048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0A" w:rsidRDefault="00234B0A" w:rsidP="0043080E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BA8DCC1" wp14:editId="08299868">
            <wp:extent cx="5742858" cy="20285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0E" w:rsidRDefault="0043080E" w:rsidP="0043080E">
      <w:pPr>
        <w:jc w:val="center"/>
        <w:rPr>
          <w:sz w:val="23"/>
          <w:szCs w:val="23"/>
        </w:rPr>
      </w:pPr>
      <w:r w:rsidRPr="0043080E">
        <w:rPr>
          <w:sz w:val="23"/>
          <w:szCs w:val="23"/>
          <w:highlight w:val="green"/>
          <w:lang w:val="en-US"/>
        </w:rPr>
        <w:t xml:space="preserve">Application resources </w:t>
      </w:r>
      <w:r w:rsidRPr="0043080E">
        <w:rPr>
          <w:sz w:val="23"/>
          <w:szCs w:val="23"/>
          <w:highlight w:val="green"/>
        </w:rPr>
        <w:t>для всех окон</w:t>
      </w:r>
    </w:p>
    <w:p w:rsidR="0043080E" w:rsidRDefault="0043080E" w:rsidP="0043080E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564BBA5" wp14:editId="6596311F">
            <wp:extent cx="5940425" cy="116736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0E" w:rsidRDefault="0043080E" w:rsidP="0043080E">
      <w:pPr>
        <w:rPr>
          <w:sz w:val="23"/>
          <w:szCs w:val="23"/>
        </w:rPr>
      </w:pPr>
    </w:p>
    <w:p w:rsidR="000A43CC" w:rsidRDefault="000A43CC" w:rsidP="0043080E">
      <w:pPr>
        <w:rPr>
          <w:sz w:val="23"/>
          <w:szCs w:val="23"/>
        </w:rPr>
      </w:pPr>
    </w:p>
    <w:p w:rsidR="000A43CC" w:rsidRDefault="000A43CC" w:rsidP="0043080E">
      <w:pPr>
        <w:rPr>
          <w:sz w:val="23"/>
          <w:szCs w:val="23"/>
        </w:rPr>
      </w:pPr>
    </w:p>
    <w:p w:rsidR="000A43CC" w:rsidRDefault="000A43CC" w:rsidP="0043080E">
      <w:pPr>
        <w:rPr>
          <w:sz w:val="23"/>
          <w:szCs w:val="23"/>
        </w:rPr>
      </w:pPr>
    </w:p>
    <w:p w:rsidR="000A43CC" w:rsidRDefault="000A43CC" w:rsidP="0043080E">
      <w:pPr>
        <w:rPr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5BD8614E" wp14:editId="666F1B53">
            <wp:extent cx="5940425" cy="162474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CC" w:rsidRDefault="00EB6F2E" w:rsidP="005D4605">
      <w:pPr>
        <w:jc w:val="center"/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42B6593C" wp14:editId="14F99C41">
            <wp:extent cx="4914286" cy="203809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05" w:rsidRPr="0043080E" w:rsidRDefault="005F3A43" w:rsidP="005F3A43">
      <w:pPr>
        <w:pBdr>
          <w:bottom w:val="single" w:sz="4" w:space="1" w:color="auto"/>
        </w:pBd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AFDAE02" wp14:editId="2C2800D9">
            <wp:extent cx="5940425" cy="1610641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C7" w:rsidRDefault="005F3A43" w:rsidP="005F3A43">
      <w:pPr>
        <w:jc w:val="center"/>
        <w:rPr>
          <w:sz w:val="23"/>
          <w:szCs w:val="23"/>
        </w:rPr>
      </w:pPr>
      <w:r w:rsidRPr="005F3A43">
        <w:rPr>
          <w:sz w:val="23"/>
          <w:szCs w:val="23"/>
          <w:highlight w:val="green"/>
        </w:rPr>
        <w:t>Для динамического изменения языка</w:t>
      </w:r>
    </w:p>
    <w:p w:rsidR="005F3A43" w:rsidRDefault="005F3A43" w:rsidP="001867ED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9FD0BAA" wp14:editId="23546A1B">
            <wp:extent cx="4876191" cy="990476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3" w:rsidRDefault="003D1909" w:rsidP="001867ED">
      <w:pPr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6AF0A0B4" wp14:editId="5F79C9C4">
            <wp:extent cx="5561905" cy="819048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09" w:rsidRPr="004A63A7" w:rsidRDefault="003D1909" w:rsidP="001867ED">
      <w:pPr>
        <w:rPr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5119809F" wp14:editId="449B7C6D">
            <wp:extent cx="5940425" cy="17185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80" w:rsidRPr="00943C80" w:rsidRDefault="00943C80" w:rsidP="001867ED">
      <w:pPr>
        <w:rPr>
          <w:lang w:val="en-US"/>
        </w:rPr>
      </w:pPr>
    </w:p>
    <w:p w:rsidR="001867ED" w:rsidRPr="00943C80" w:rsidRDefault="001867ED"/>
    <w:p w:rsidR="007E4A0F" w:rsidRPr="00943C80" w:rsidRDefault="007E4A0F">
      <w:r w:rsidRPr="00943C80">
        <w:br w:type="page"/>
      </w:r>
    </w:p>
    <w:p w:rsidR="00763659" w:rsidRPr="00943C80" w:rsidRDefault="00763659"/>
    <w:sectPr w:rsidR="00763659" w:rsidRPr="00943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9F6"/>
    <w:rsid w:val="000A31C8"/>
    <w:rsid w:val="000A43CC"/>
    <w:rsid w:val="001867ED"/>
    <w:rsid w:val="00216115"/>
    <w:rsid w:val="00234B0A"/>
    <w:rsid w:val="003304A5"/>
    <w:rsid w:val="003549F6"/>
    <w:rsid w:val="003D1909"/>
    <w:rsid w:val="0043080E"/>
    <w:rsid w:val="00486959"/>
    <w:rsid w:val="004A63A7"/>
    <w:rsid w:val="00545222"/>
    <w:rsid w:val="005D4605"/>
    <w:rsid w:val="005F3A43"/>
    <w:rsid w:val="005F551D"/>
    <w:rsid w:val="00714562"/>
    <w:rsid w:val="00727BC7"/>
    <w:rsid w:val="00763659"/>
    <w:rsid w:val="007B5B95"/>
    <w:rsid w:val="007E4A0F"/>
    <w:rsid w:val="008C3BE5"/>
    <w:rsid w:val="008C623F"/>
    <w:rsid w:val="008E7F3A"/>
    <w:rsid w:val="00943C80"/>
    <w:rsid w:val="00A61EC4"/>
    <w:rsid w:val="00BC7860"/>
    <w:rsid w:val="00EB6F2E"/>
    <w:rsid w:val="00F6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3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36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3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36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25</cp:revision>
  <dcterms:created xsi:type="dcterms:W3CDTF">2015-03-10T16:38:00Z</dcterms:created>
  <dcterms:modified xsi:type="dcterms:W3CDTF">2015-03-21T09:55:00Z</dcterms:modified>
</cp:coreProperties>
</file>