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-essencial"/>
    <w:p>
      <w:pPr>
        <w:pStyle w:val="Heading2"/>
      </w:pPr>
      <w:r>
        <w:t xml:space="preserve">7.4 Exercício 4: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X4ace2930e70022a668e6d11a364339654cf7f18"/>
    <w:p>
      <w:pPr>
        <w:pStyle w:val="Heading2"/>
      </w:pPr>
      <w:r>
        <w:t xml:space="preserve">7.9 Exercício 9: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2026-06-30T12:51:10Z</dcterms:created>
  <dcterms:modified xsi:type="dcterms:W3CDTF">2026-06-30T12:51:10Z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