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A5C4" w14:textId="77777777" w:rsidR="001C33B8" w:rsidRDefault="001C33B8" w:rsidP="001C33B8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Munster Technological University - Kerry</w:t>
      </w:r>
    </w:p>
    <w:p w14:paraId="56321822" w14:textId="77777777" w:rsidR="001C33B8" w:rsidRPr="00167731" w:rsidRDefault="001C33B8" w:rsidP="001C33B8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 xml:space="preserve">Ord/Hons BSc. in Computing with </w:t>
      </w:r>
      <w:r>
        <w:rPr>
          <w:b/>
          <w:bCs/>
          <w:sz w:val="26"/>
          <w:szCs w:val="26"/>
        </w:rPr>
        <w:t>Specialism</w:t>
      </w:r>
      <w:r w:rsidRPr="00167731">
        <w:rPr>
          <w:b/>
          <w:bCs/>
          <w:sz w:val="26"/>
          <w:szCs w:val="26"/>
        </w:rPr>
        <w:t xml:space="preserve"> - Year 1</w:t>
      </w:r>
    </w:p>
    <w:p w14:paraId="5AD4B893" w14:textId="2E88A381" w:rsidR="001C33B8" w:rsidRDefault="001C33B8" w:rsidP="001C33B8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#1</w:t>
      </w:r>
      <w:r w:rsidR="007159D4">
        <w:rPr>
          <w:b/>
          <w:bCs/>
          <w:sz w:val="28"/>
          <w:szCs w:val="28"/>
        </w:rPr>
        <w:t xml:space="preserve"> (Group X)</w:t>
      </w:r>
    </w:p>
    <w:p w14:paraId="2DB9D2A5" w14:textId="65225A1F" w:rsidR="001C33B8" w:rsidRDefault="001C33B8" w:rsidP="001C33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</w:t>
      </w:r>
      <w:r w:rsidR="001739A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/2/2</w:t>
      </w:r>
      <w:r w:rsidR="001739AF">
        <w:rPr>
          <w:b/>
          <w:bCs/>
          <w:sz w:val="28"/>
          <w:szCs w:val="28"/>
        </w:rPr>
        <w:t>4</w:t>
      </w:r>
    </w:p>
    <w:p w14:paraId="4CD2C55A" w14:textId="77777777" w:rsidR="001C33B8" w:rsidRDefault="001C33B8" w:rsidP="001C33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Time: 9.10 – 10.45 a.m.</w:t>
      </w:r>
    </w:p>
    <w:p w14:paraId="4CE9FD7D" w14:textId="77777777" w:rsidR="001C33B8" w:rsidRDefault="001C33B8" w:rsidP="001C33B8">
      <w:pPr>
        <w:rPr>
          <w:b/>
          <w:bCs/>
          <w:sz w:val="28"/>
          <w:szCs w:val="28"/>
        </w:rPr>
      </w:pPr>
    </w:p>
    <w:p w14:paraId="47AE7E8C" w14:textId="77777777" w:rsidR="001C33B8" w:rsidRDefault="001C33B8" w:rsidP="001C33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Structured Programming 2</w:t>
      </w:r>
    </w:p>
    <w:p w14:paraId="0C39AE68" w14:textId="77777777" w:rsidR="001C33B8" w:rsidRDefault="001C33B8" w:rsidP="001C33B8">
      <w:pPr>
        <w:rPr>
          <w:b/>
          <w:bCs/>
          <w:sz w:val="28"/>
          <w:szCs w:val="28"/>
        </w:rPr>
      </w:pPr>
    </w:p>
    <w:p w14:paraId="1BE494B0" w14:textId="46865D0F" w:rsidR="001C33B8" w:rsidRPr="00625B18" w:rsidRDefault="001C33B8" w:rsidP="001C33B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</w:t>
      </w:r>
      <w:r w:rsidRPr="00625B18">
        <w:rPr>
          <w:sz w:val="26"/>
          <w:szCs w:val="26"/>
        </w:rPr>
        <w:t>Copy this file to the desktop of your machine</w:t>
      </w:r>
      <w:r w:rsidRPr="00625B18">
        <w:rPr>
          <w:color w:val="FF0000"/>
          <w:sz w:val="26"/>
          <w:szCs w:val="26"/>
        </w:rPr>
        <w:t xml:space="preserve">. </w:t>
      </w:r>
      <w:r w:rsidR="001739AF">
        <w:rPr>
          <w:sz w:val="26"/>
          <w:szCs w:val="26"/>
        </w:rPr>
        <w:t xml:space="preserve">You may also download and refer to the file </w:t>
      </w:r>
      <w:r w:rsidR="001739AF">
        <w:rPr>
          <w:b/>
          <w:bCs/>
          <w:sz w:val="26"/>
          <w:szCs w:val="26"/>
        </w:rPr>
        <w:t>Python</w:t>
      </w:r>
      <w:r w:rsidR="001739AF" w:rsidRPr="00625B18">
        <w:rPr>
          <w:b/>
          <w:bCs/>
          <w:sz w:val="26"/>
          <w:szCs w:val="26"/>
        </w:rPr>
        <w:t>SpellChecker.docx</w:t>
      </w:r>
      <w:r w:rsidR="001739AF">
        <w:rPr>
          <w:sz w:val="26"/>
          <w:szCs w:val="26"/>
        </w:rPr>
        <w:t xml:space="preserve"> during the CA. Disconnect from</w:t>
      </w:r>
      <w:r w:rsidRPr="00625B18">
        <w:rPr>
          <w:sz w:val="26"/>
          <w:szCs w:val="26"/>
        </w:rPr>
        <w:t xml:space="preserve"> the Internet </w:t>
      </w:r>
      <w:r w:rsidR="001739AF">
        <w:rPr>
          <w:sz w:val="26"/>
          <w:szCs w:val="26"/>
        </w:rPr>
        <w:t>at the start of</w:t>
      </w:r>
      <w:r w:rsidRPr="00625B18">
        <w:rPr>
          <w:sz w:val="26"/>
          <w:szCs w:val="26"/>
        </w:rPr>
        <w:t xml:space="preserve"> the CA and close all other </w:t>
      </w:r>
      <w:r>
        <w:rPr>
          <w:sz w:val="26"/>
          <w:szCs w:val="26"/>
        </w:rPr>
        <w:t>Python</w:t>
      </w:r>
      <w:r w:rsidRPr="00625B18">
        <w:rPr>
          <w:sz w:val="26"/>
          <w:szCs w:val="26"/>
        </w:rPr>
        <w:t xml:space="preserve"> module materials that you might have access to, before attempting the following question. </w:t>
      </w:r>
    </w:p>
    <w:p w14:paraId="2B28F3AA" w14:textId="77777777" w:rsidR="001C33B8" w:rsidRPr="00625B18" w:rsidRDefault="001C33B8" w:rsidP="001C33B8">
      <w:pPr>
        <w:jc w:val="both"/>
        <w:rPr>
          <w:sz w:val="26"/>
          <w:szCs w:val="26"/>
        </w:rPr>
      </w:pPr>
    </w:p>
    <w:p w14:paraId="5D187E6C" w14:textId="0AA85597" w:rsidR="001C33B8" w:rsidRPr="00625B18" w:rsidRDefault="001C33B8" w:rsidP="001C33B8">
      <w:pPr>
        <w:jc w:val="both"/>
        <w:rPr>
          <w:color w:val="0563C1"/>
          <w:sz w:val="24"/>
          <w:szCs w:val="24"/>
          <w:u w:val="single"/>
        </w:rPr>
      </w:pPr>
      <w:r w:rsidRPr="00625B18">
        <w:rPr>
          <w:sz w:val="26"/>
          <w:szCs w:val="26"/>
        </w:rPr>
        <w:t xml:space="preserve">Launch </w:t>
      </w:r>
      <w:r>
        <w:rPr>
          <w:sz w:val="26"/>
          <w:szCs w:val="26"/>
        </w:rPr>
        <w:t>IDLE</w:t>
      </w:r>
      <w:r w:rsidRPr="00625B18">
        <w:rPr>
          <w:sz w:val="26"/>
          <w:szCs w:val="26"/>
        </w:rPr>
        <w:t xml:space="preserve"> and create a</w:t>
      </w:r>
      <w:r>
        <w:rPr>
          <w:sz w:val="26"/>
          <w:szCs w:val="26"/>
        </w:rPr>
        <w:t xml:space="preserve">n empty Python file </w:t>
      </w:r>
      <w:r w:rsidRPr="00625B18">
        <w:rPr>
          <w:sz w:val="26"/>
          <w:szCs w:val="26"/>
        </w:rPr>
        <w:t xml:space="preserve">called </w:t>
      </w:r>
      <w:r w:rsidRPr="00625B18">
        <w:rPr>
          <w:b/>
          <w:bCs/>
          <w:i/>
          <w:iCs/>
          <w:sz w:val="26"/>
          <w:szCs w:val="26"/>
        </w:rPr>
        <w:t>First</w:t>
      </w:r>
      <w:r>
        <w:rPr>
          <w:b/>
          <w:bCs/>
          <w:i/>
          <w:iCs/>
          <w:sz w:val="26"/>
          <w:szCs w:val="26"/>
        </w:rPr>
        <w:t>n</w:t>
      </w:r>
      <w:r w:rsidRPr="00625B18">
        <w:rPr>
          <w:b/>
          <w:bCs/>
          <w:i/>
          <w:iCs/>
          <w:sz w:val="26"/>
          <w:szCs w:val="26"/>
        </w:rPr>
        <w:t>ameLast</w:t>
      </w:r>
      <w:r>
        <w:rPr>
          <w:b/>
          <w:bCs/>
          <w:i/>
          <w:iCs/>
          <w:sz w:val="26"/>
          <w:szCs w:val="26"/>
        </w:rPr>
        <w:t>n</w:t>
      </w:r>
      <w:r w:rsidRPr="00625B18">
        <w:rPr>
          <w:b/>
          <w:bCs/>
          <w:i/>
          <w:iCs/>
          <w:sz w:val="26"/>
          <w:szCs w:val="26"/>
        </w:rPr>
        <w:t>ame</w:t>
      </w:r>
      <w:r w:rsidRPr="00625B18">
        <w:rPr>
          <w:sz w:val="26"/>
          <w:szCs w:val="26"/>
        </w:rPr>
        <w:t>.</w:t>
      </w:r>
      <w:r>
        <w:rPr>
          <w:sz w:val="26"/>
          <w:szCs w:val="26"/>
        </w:rPr>
        <w:t xml:space="preserve">py </w:t>
      </w:r>
      <w:r w:rsidRPr="00625B18">
        <w:rPr>
          <w:sz w:val="26"/>
          <w:szCs w:val="26"/>
        </w:rPr>
        <w:t xml:space="preserve"> </w:t>
      </w:r>
      <w:r>
        <w:rPr>
          <w:sz w:val="26"/>
          <w:szCs w:val="26"/>
        </w:rPr>
        <w:t>on the desktop.</w:t>
      </w:r>
      <w:r w:rsidRPr="00625B18">
        <w:rPr>
          <w:sz w:val="26"/>
          <w:szCs w:val="26"/>
        </w:rPr>
        <w:t xml:space="preserve"> When you are finished coding, </w:t>
      </w:r>
      <w:r>
        <w:rPr>
          <w:sz w:val="26"/>
          <w:szCs w:val="26"/>
        </w:rPr>
        <w:t xml:space="preserve">upload your Python file through Canvas. You should </w:t>
      </w:r>
      <w:r w:rsidRPr="00FF6072">
        <w:rPr>
          <w:color w:val="FF0000"/>
          <w:sz w:val="26"/>
          <w:szCs w:val="26"/>
        </w:rPr>
        <w:t xml:space="preserve">keep a copy of your </w:t>
      </w:r>
      <w:r>
        <w:rPr>
          <w:color w:val="FF0000"/>
          <w:sz w:val="26"/>
          <w:szCs w:val="26"/>
        </w:rPr>
        <w:t>Python</w:t>
      </w:r>
      <w:r w:rsidRPr="00FF6072">
        <w:rPr>
          <w:color w:val="FF0000"/>
          <w:sz w:val="26"/>
          <w:szCs w:val="26"/>
        </w:rPr>
        <w:t xml:space="preserve"> file on your </w:t>
      </w:r>
      <w:r>
        <w:rPr>
          <w:color w:val="FF0000"/>
          <w:sz w:val="26"/>
          <w:szCs w:val="26"/>
        </w:rPr>
        <w:t>OneDrive</w:t>
      </w:r>
      <w:r>
        <w:rPr>
          <w:sz w:val="26"/>
          <w:szCs w:val="26"/>
        </w:rPr>
        <w:t xml:space="preserve">, </w:t>
      </w:r>
      <w:r w:rsidRPr="00FF6072">
        <w:rPr>
          <w:color w:val="FF0000"/>
          <w:sz w:val="26"/>
          <w:szCs w:val="26"/>
        </w:rPr>
        <w:t>unaltered</w:t>
      </w:r>
      <w:r>
        <w:rPr>
          <w:sz w:val="26"/>
          <w:szCs w:val="26"/>
        </w:rPr>
        <w:t>, in case I need to access it at a later stage.</w:t>
      </w:r>
    </w:p>
    <w:p w14:paraId="0FB6E1E2" w14:textId="77777777" w:rsidR="001C33B8" w:rsidRPr="00625B18" w:rsidRDefault="001C33B8" w:rsidP="001C33B8">
      <w:pPr>
        <w:jc w:val="both"/>
        <w:rPr>
          <w:color w:val="FF0000"/>
          <w:sz w:val="26"/>
          <w:szCs w:val="26"/>
        </w:rPr>
      </w:pPr>
    </w:p>
    <w:p w14:paraId="76045D1C" w14:textId="5C424451" w:rsidR="001C33B8" w:rsidRDefault="001C33B8" w:rsidP="001C33B8">
      <w:pPr>
        <w:jc w:val="both"/>
        <w:rPr>
          <w:sz w:val="26"/>
          <w:szCs w:val="26"/>
        </w:rPr>
      </w:pPr>
      <w:r w:rsidRPr="00625B18">
        <w:rPr>
          <w:color w:val="FF0000"/>
          <w:sz w:val="26"/>
          <w:szCs w:val="26"/>
        </w:rPr>
        <w:t xml:space="preserve">Please don’t logout </w:t>
      </w:r>
      <w:r>
        <w:rPr>
          <w:color w:val="FF0000"/>
          <w:sz w:val="26"/>
          <w:szCs w:val="26"/>
        </w:rPr>
        <w:t>of Canvas</w:t>
      </w:r>
      <w:r w:rsidRPr="00625B18">
        <w:rPr>
          <w:color w:val="FF0000"/>
          <w:sz w:val="26"/>
          <w:szCs w:val="26"/>
        </w:rPr>
        <w:t xml:space="preserve"> until I have </w:t>
      </w:r>
      <w:r>
        <w:rPr>
          <w:color w:val="FF0000"/>
          <w:sz w:val="26"/>
          <w:szCs w:val="26"/>
        </w:rPr>
        <w:t>confirmed</w:t>
      </w:r>
      <w:r w:rsidRPr="00625B18">
        <w:rPr>
          <w:color w:val="FF0000"/>
          <w:sz w:val="26"/>
          <w:szCs w:val="26"/>
        </w:rPr>
        <w:t xml:space="preserve"> that I have received your code</w:t>
      </w:r>
      <w:r w:rsidRPr="00625B18">
        <w:rPr>
          <w:sz w:val="26"/>
          <w:szCs w:val="26"/>
        </w:rPr>
        <w:t xml:space="preserve"> </w:t>
      </w:r>
      <w:r w:rsidRPr="00625B18">
        <w:rPr>
          <w:color w:val="FF0000"/>
          <w:sz w:val="26"/>
          <w:szCs w:val="26"/>
        </w:rPr>
        <w:t>successfully</w:t>
      </w:r>
      <w:r w:rsidRPr="00625B18">
        <w:rPr>
          <w:sz w:val="26"/>
          <w:szCs w:val="26"/>
        </w:rPr>
        <w:t>.</w:t>
      </w:r>
    </w:p>
    <w:p w14:paraId="5E6DBC81" w14:textId="77777777"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14:paraId="32E577A2" w14:textId="77777777" w:rsidR="007441C2" w:rsidRDefault="007441C2">
      <w:pPr>
        <w:rPr>
          <w:b/>
          <w:bCs/>
          <w:sz w:val="28"/>
          <w:szCs w:val="28"/>
        </w:rPr>
      </w:pPr>
    </w:p>
    <w:p w14:paraId="282B425E" w14:textId="77777777" w:rsidR="00081411" w:rsidRDefault="00081411" w:rsidP="00C8685C">
      <w:pPr>
        <w:pStyle w:val="BodyText"/>
        <w:ind w:left="-426"/>
      </w:pPr>
    </w:p>
    <w:p w14:paraId="1E9DD2B0" w14:textId="77777777"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14:paraId="22586079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64B29E2A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43F65DDE" w14:textId="0311DCC0" w:rsidR="00947F3F" w:rsidRDefault="000F41B3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A Python program must be written which will play a portion of exactly 3 games of “Aces High”. The program will begin by asking the user, within </w:t>
      </w:r>
      <w:r w:rsidR="00947F3F">
        <w:rPr>
          <w:sz w:val="24"/>
          <w:szCs w:val="24"/>
        </w:rPr>
        <w:t>a user-defined function named</w:t>
      </w:r>
      <w:r>
        <w:rPr>
          <w:sz w:val="24"/>
          <w:szCs w:val="24"/>
        </w:rPr>
        <w:t xml:space="preserve"> </w:t>
      </w:r>
      <w:r w:rsidRPr="00947F3F">
        <w:rPr>
          <w:rFonts w:ascii="Courier New" w:hAnsi="Courier New" w:cs="Courier New"/>
          <w:b/>
          <w:bCs/>
          <w:sz w:val="24"/>
          <w:szCs w:val="24"/>
        </w:rPr>
        <w:t>main</w:t>
      </w:r>
      <w:r w:rsidR="00947F3F">
        <w:rPr>
          <w:sz w:val="24"/>
          <w:szCs w:val="24"/>
        </w:rPr>
        <w:t>()</w:t>
      </w:r>
      <w:r>
        <w:rPr>
          <w:sz w:val="24"/>
          <w:szCs w:val="24"/>
        </w:rPr>
        <w:t xml:space="preserve">, to enter the names of the two players who will be playing the game on input dialogs. </w:t>
      </w:r>
      <w:r w:rsidR="00802E34">
        <w:rPr>
          <w:sz w:val="24"/>
          <w:szCs w:val="24"/>
        </w:rPr>
        <w:t xml:space="preserve">This function takes </w:t>
      </w:r>
      <w:r w:rsidR="00802E34" w:rsidRPr="00802E34">
        <w:rPr>
          <w:b/>
          <w:bCs/>
          <w:sz w:val="24"/>
          <w:szCs w:val="24"/>
        </w:rPr>
        <w:t>no arguments</w:t>
      </w:r>
      <w:r w:rsidR="00802E34">
        <w:rPr>
          <w:sz w:val="24"/>
          <w:szCs w:val="24"/>
        </w:rPr>
        <w:t xml:space="preserve"> and returns nothing. </w:t>
      </w:r>
      <w:r w:rsidR="00947F3F">
        <w:rPr>
          <w:sz w:val="24"/>
          <w:szCs w:val="24"/>
        </w:rPr>
        <w:t>Th</w:t>
      </w:r>
      <w:r w:rsidR="00802E34">
        <w:rPr>
          <w:sz w:val="24"/>
          <w:szCs w:val="24"/>
        </w:rPr>
        <w:t>e</w:t>
      </w:r>
      <w:r w:rsidR="00947F3F">
        <w:rPr>
          <w:sz w:val="24"/>
          <w:szCs w:val="24"/>
        </w:rPr>
        <w:t xml:space="preserve"> function will also create a </w:t>
      </w:r>
      <w:r w:rsidR="00947F3F" w:rsidRPr="00947F3F">
        <w:rPr>
          <w:rFonts w:ascii="Courier New" w:hAnsi="Courier New" w:cs="Courier New"/>
          <w:b/>
          <w:bCs/>
          <w:sz w:val="24"/>
          <w:szCs w:val="24"/>
        </w:rPr>
        <w:t>Tk</w:t>
      </w:r>
      <w:r w:rsidR="00947F3F">
        <w:rPr>
          <w:sz w:val="24"/>
          <w:szCs w:val="24"/>
        </w:rPr>
        <w:t xml:space="preserve"> window and a </w:t>
      </w:r>
      <w:r w:rsidR="00947F3F" w:rsidRPr="00947F3F">
        <w:rPr>
          <w:b/>
          <w:bCs/>
          <w:sz w:val="24"/>
          <w:szCs w:val="24"/>
        </w:rPr>
        <w:t>text-area</w:t>
      </w:r>
      <w:r w:rsidR="00947F3F">
        <w:rPr>
          <w:sz w:val="24"/>
          <w:szCs w:val="24"/>
        </w:rPr>
        <w:t xml:space="preserve"> that will be added to the </w:t>
      </w:r>
      <w:r w:rsidR="00947F3F" w:rsidRPr="00ED5435">
        <w:rPr>
          <w:rFonts w:ascii="Courier New" w:hAnsi="Courier New" w:cs="Courier New"/>
          <w:sz w:val="24"/>
          <w:szCs w:val="24"/>
        </w:rPr>
        <w:t>Tk</w:t>
      </w:r>
      <w:r w:rsidR="00947F3F">
        <w:rPr>
          <w:sz w:val="24"/>
          <w:szCs w:val="24"/>
        </w:rPr>
        <w:t xml:space="preserve"> window. In this case, you can give the text-area a width of 50, a height of </w:t>
      </w:r>
      <w:r w:rsidR="00B20CAC">
        <w:rPr>
          <w:sz w:val="24"/>
          <w:szCs w:val="24"/>
        </w:rPr>
        <w:t>5</w:t>
      </w:r>
      <w:r w:rsidR="00947F3F">
        <w:rPr>
          <w:sz w:val="24"/>
          <w:szCs w:val="24"/>
        </w:rPr>
        <w:t xml:space="preserve"> and it should use a “courier” font with a point-size of 12. The text-area will be displayed on the </w:t>
      </w:r>
      <w:r w:rsidR="00947F3F" w:rsidRPr="00947F3F">
        <w:rPr>
          <w:rFonts w:ascii="Courier New" w:hAnsi="Courier New" w:cs="Courier New"/>
          <w:sz w:val="24"/>
          <w:szCs w:val="24"/>
        </w:rPr>
        <w:t>Tk</w:t>
      </w:r>
      <w:r w:rsidR="00947F3F">
        <w:rPr>
          <w:sz w:val="24"/>
          <w:szCs w:val="24"/>
        </w:rPr>
        <w:t xml:space="preserve"> window. The </w:t>
      </w:r>
      <w:r w:rsidR="00947F3F" w:rsidRPr="00947F3F">
        <w:rPr>
          <w:rFonts w:ascii="Courier New" w:hAnsi="Courier New" w:cs="Courier New"/>
          <w:sz w:val="24"/>
          <w:szCs w:val="24"/>
        </w:rPr>
        <w:t>main</w:t>
      </w:r>
      <w:r w:rsidR="00947F3F">
        <w:rPr>
          <w:sz w:val="24"/>
          <w:szCs w:val="24"/>
        </w:rPr>
        <w:t xml:space="preserve">() function will also contain a </w:t>
      </w:r>
      <w:r w:rsidR="00947F3F" w:rsidRPr="00947F3F">
        <w:rPr>
          <w:b/>
          <w:bCs/>
          <w:sz w:val="24"/>
          <w:szCs w:val="24"/>
        </w:rPr>
        <w:t>loop</w:t>
      </w:r>
      <w:r w:rsidR="00947F3F">
        <w:rPr>
          <w:sz w:val="24"/>
          <w:szCs w:val="24"/>
        </w:rPr>
        <w:t xml:space="preserve"> that iterates three times, allowing for three game</w:t>
      </w:r>
      <w:r w:rsidR="00802E34">
        <w:rPr>
          <w:sz w:val="24"/>
          <w:szCs w:val="24"/>
        </w:rPr>
        <w:t>s</w:t>
      </w:r>
      <w:r w:rsidR="00947F3F">
        <w:rPr>
          <w:sz w:val="24"/>
          <w:szCs w:val="24"/>
        </w:rPr>
        <w:t xml:space="preserve"> to be played.</w:t>
      </w:r>
    </w:p>
    <w:p w14:paraId="4CFF4A83" w14:textId="77777777" w:rsidR="00947F3F" w:rsidRDefault="00947F3F" w:rsidP="000F41B3">
      <w:pPr>
        <w:pStyle w:val="BodyText"/>
        <w:rPr>
          <w:sz w:val="24"/>
          <w:szCs w:val="24"/>
        </w:rPr>
      </w:pPr>
    </w:p>
    <w:p w14:paraId="1C5B0DBE" w14:textId="11C59D29" w:rsidR="000F41B3" w:rsidRDefault="00947F3F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Each time this loop iterates, </w:t>
      </w:r>
      <w:r w:rsidR="000F41B3">
        <w:rPr>
          <w:sz w:val="24"/>
          <w:szCs w:val="24"/>
        </w:rPr>
        <w:t xml:space="preserve">a separate, user-defined function named </w:t>
      </w:r>
      <w:proofErr w:type="spellStart"/>
      <w:r w:rsidR="000F41B3" w:rsidRPr="00676BDC">
        <w:rPr>
          <w:rFonts w:ascii="Courier New" w:hAnsi="Courier New" w:cs="Courier New"/>
          <w:b/>
          <w:bCs/>
          <w:sz w:val="24"/>
          <w:szCs w:val="24"/>
        </w:rPr>
        <w:t>dealCard</w:t>
      </w:r>
      <w:proofErr w:type="spellEnd"/>
      <w:r w:rsidR="000F41B3">
        <w:rPr>
          <w:sz w:val="24"/>
          <w:szCs w:val="24"/>
        </w:rPr>
        <w:t xml:space="preserve">() will be called </w:t>
      </w:r>
      <w:r w:rsidR="000F41B3" w:rsidRPr="00ED5435">
        <w:rPr>
          <w:b/>
          <w:bCs/>
          <w:sz w:val="24"/>
          <w:szCs w:val="24"/>
        </w:rPr>
        <w:t>twice</w:t>
      </w:r>
      <w:r w:rsidR="000F41B3">
        <w:rPr>
          <w:sz w:val="24"/>
          <w:szCs w:val="24"/>
        </w:rPr>
        <w:t xml:space="preserve">, to deal a card for each of the two players. </w:t>
      </w:r>
    </w:p>
    <w:p w14:paraId="6C2B01BF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48EEE06A" w14:textId="00B19434" w:rsidR="000F41B3" w:rsidRDefault="000F41B3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r w:rsidRPr="00676BDC">
        <w:rPr>
          <w:rFonts w:ascii="Courier New" w:hAnsi="Courier New" w:cs="Courier New"/>
          <w:b/>
          <w:bCs/>
          <w:sz w:val="24"/>
          <w:szCs w:val="24"/>
        </w:rPr>
        <w:t>dealCard</w:t>
      </w:r>
      <w:proofErr w:type="spellEnd"/>
      <w:r>
        <w:rPr>
          <w:sz w:val="24"/>
          <w:szCs w:val="24"/>
        </w:rPr>
        <w:t xml:space="preserve">() will take </w:t>
      </w:r>
      <w:r w:rsidRPr="001E41D3">
        <w:rPr>
          <w:b/>
          <w:bCs/>
          <w:sz w:val="24"/>
          <w:szCs w:val="24"/>
        </w:rPr>
        <w:t>no arguments</w:t>
      </w:r>
      <w:r>
        <w:rPr>
          <w:sz w:val="24"/>
          <w:szCs w:val="24"/>
        </w:rPr>
        <w:t xml:space="preserve">, will generate a card randomly and return this card as a </w:t>
      </w:r>
      <w:r w:rsidR="002D77C0" w:rsidRPr="002D77C0">
        <w:rPr>
          <w:sz w:val="24"/>
          <w:szCs w:val="24"/>
        </w:rPr>
        <w:t>s</w:t>
      </w:r>
      <w:r w:rsidRPr="002D77C0">
        <w:rPr>
          <w:sz w:val="24"/>
          <w:szCs w:val="24"/>
        </w:rPr>
        <w:t>tring</w:t>
      </w:r>
      <w:r>
        <w:rPr>
          <w:sz w:val="24"/>
          <w:szCs w:val="24"/>
        </w:rPr>
        <w:t xml:space="preserve"> e.g. “2 of Clubs”, “10 of Diamonds”, “Queen of Spades” etc. In order to generate a random card, the </w:t>
      </w:r>
      <w:proofErr w:type="spellStart"/>
      <w:r w:rsidRPr="00676BDC">
        <w:rPr>
          <w:rFonts w:ascii="Courier New" w:hAnsi="Courier New" w:cs="Courier New"/>
          <w:sz w:val="24"/>
          <w:szCs w:val="24"/>
        </w:rPr>
        <w:t>dealCard</w:t>
      </w:r>
      <w:proofErr w:type="spellEnd"/>
      <w:r>
        <w:rPr>
          <w:sz w:val="24"/>
          <w:szCs w:val="24"/>
        </w:rPr>
        <w:t xml:space="preserve">() </w:t>
      </w:r>
      <w:r w:rsidR="005F723C">
        <w:rPr>
          <w:sz w:val="24"/>
          <w:szCs w:val="24"/>
        </w:rPr>
        <w:t>function</w:t>
      </w:r>
      <w:r>
        <w:rPr>
          <w:sz w:val="24"/>
          <w:szCs w:val="24"/>
        </w:rPr>
        <w:t xml:space="preserve"> will end up calling the </w:t>
      </w:r>
      <w:proofErr w:type="spellStart"/>
      <w:r w:rsidR="00947F3F">
        <w:rPr>
          <w:rFonts w:ascii="Courier New" w:hAnsi="Courier New" w:cs="Courier New"/>
          <w:b/>
          <w:bCs/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() function twice. The first call will generate a random number between 2 and 14 inclusive to represent the </w:t>
      </w:r>
      <w:r w:rsidRPr="00676BDC">
        <w:rPr>
          <w:b/>
          <w:bCs/>
          <w:sz w:val="24"/>
          <w:szCs w:val="24"/>
        </w:rPr>
        <w:t>rank</w:t>
      </w:r>
      <w:r>
        <w:rPr>
          <w:sz w:val="24"/>
          <w:szCs w:val="24"/>
        </w:rPr>
        <w:t xml:space="preserve"> of the card - note here that 11 will be “Jack”, 12 will be “Queen”, 13 will be “King” and 14 will be “Ace”. The </w:t>
      </w:r>
      <w:proofErr w:type="spellStart"/>
      <w:r w:rsidR="001E41D3">
        <w:rPr>
          <w:rFonts w:ascii="Courier New" w:hAnsi="Courier New" w:cs="Courier New"/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() function will then be </w:t>
      </w:r>
      <w:r>
        <w:rPr>
          <w:sz w:val="24"/>
          <w:szCs w:val="24"/>
        </w:rPr>
        <w:lastRenderedPageBreak/>
        <w:t xml:space="preserve">called again to generate a random number between 1 and 4 inclusive to represent the </w:t>
      </w:r>
      <w:r w:rsidRPr="00676BDC">
        <w:rPr>
          <w:b/>
          <w:bCs/>
          <w:sz w:val="24"/>
          <w:szCs w:val="24"/>
        </w:rPr>
        <w:t>suit</w:t>
      </w:r>
      <w:r>
        <w:rPr>
          <w:sz w:val="24"/>
          <w:szCs w:val="24"/>
        </w:rPr>
        <w:t xml:space="preserve"> of the card, so 1 will be “Hearts”, 2 will be “Diamonds”, 3 will be “Clubs” and 4 will be “Spades”. When the function has been called twice, then </w:t>
      </w:r>
      <w:r w:rsidR="001E41D3">
        <w:rPr>
          <w:sz w:val="24"/>
          <w:szCs w:val="24"/>
        </w:rPr>
        <w:t>the string</w:t>
      </w:r>
      <w:r>
        <w:rPr>
          <w:sz w:val="24"/>
          <w:szCs w:val="24"/>
        </w:rPr>
        <w:t xml:space="preserve"> created from the values returned by these calls (which describe the card being dealt) can simply be returned from the </w:t>
      </w:r>
      <w:r w:rsidR="001E41D3">
        <w:rPr>
          <w:sz w:val="24"/>
          <w:szCs w:val="24"/>
        </w:rPr>
        <w:t>function</w:t>
      </w:r>
      <w:r>
        <w:rPr>
          <w:sz w:val="24"/>
          <w:szCs w:val="24"/>
        </w:rPr>
        <w:t xml:space="preserve"> back to the </w:t>
      </w:r>
      <w:r w:rsidRPr="00802E34">
        <w:rPr>
          <w:rFonts w:ascii="Courier New" w:hAnsi="Courier New" w:cs="Courier New"/>
          <w:sz w:val="24"/>
          <w:szCs w:val="24"/>
        </w:rPr>
        <w:t>main</w:t>
      </w:r>
      <w:r w:rsidR="001E41D3">
        <w:rPr>
          <w:sz w:val="24"/>
          <w:szCs w:val="24"/>
        </w:rPr>
        <w:t>() function and stored in appropriate variables.</w:t>
      </w:r>
    </w:p>
    <w:p w14:paraId="0F242F3B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7A34B369" w14:textId="5EB2CC78" w:rsidR="000F41B3" w:rsidRDefault="001E41D3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</w:t>
      </w:r>
      <w:r w:rsidR="000F41B3">
        <w:rPr>
          <w:sz w:val="24"/>
          <w:szCs w:val="24"/>
        </w:rPr>
        <w:t xml:space="preserve"> the function </w:t>
      </w:r>
      <w:proofErr w:type="spellStart"/>
      <w:r w:rsidR="000F41B3" w:rsidRPr="00145AE8">
        <w:rPr>
          <w:rFonts w:ascii="Courier New" w:hAnsi="Courier New" w:cs="Courier New"/>
          <w:sz w:val="24"/>
          <w:szCs w:val="24"/>
        </w:rPr>
        <w:t>dealCard</w:t>
      </w:r>
      <w:proofErr w:type="spellEnd"/>
      <w:r w:rsidR="000F41B3">
        <w:rPr>
          <w:sz w:val="24"/>
          <w:szCs w:val="24"/>
        </w:rPr>
        <w:t>() has been called</w:t>
      </w:r>
      <w:r>
        <w:rPr>
          <w:sz w:val="24"/>
          <w:szCs w:val="24"/>
        </w:rPr>
        <w:t xml:space="preserve"> twice</w:t>
      </w:r>
      <w:r w:rsidR="000F41B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another function named </w:t>
      </w:r>
      <w:proofErr w:type="spellStart"/>
      <w:r w:rsidRPr="001E41D3">
        <w:rPr>
          <w:rFonts w:ascii="Courier New" w:hAnsi="Courier New" w:cs="Courier New"/>
          <w:b/>
          <w:bCs/>
          <w:sz w:val="24"/>
          <w:szCs w:val="24"/>
        </w:rPr>
        <w:t>displayCards</w:t>
      </w:r>
      <w:proofErr w:type="spellEnd"/>
      <w:r>
        <w:rPr>
          <w:sz w:val="24"/>
          <w:szCs w:val="24"/>
        </w:rPr>
        <w:t xml:space="preserve">() will be called by </w:t>
      </w:r>
      <w:r w:rsidRPr="001E41D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This function will take </w:t>
      </w:r>
      <w:r w:rsidRPr="001E41D3">
        <w:rPr>
          <w:b/>
          <w:bCs/>
          <w:sz w:val="24"/>
          <w:szCs w:val="24"/>
        </w:rPr>
        <w:t>six arguments</w:t>
      </w:r>
      <w:r>
        <w:rPr>
          <w:sz w:val="24"/>
          <w:szCs w:val="24"/>
        </w:rPr>
        <w:t xml:space="preserve"> – these will represent the names of the two players, the cards dealt for each player, the loop counter variable and a reference to the text-area. With this information, the function </w:t>
      </w:r>
      <w:proofErr w:type="spellStart"/>
      <w:r w:rsidRPr="001E41D3">
        <w:rPr>
          <w:rFonts w:ascii="Courier New" w:hAnsi="Courier New" w:cs="Courier New"/>
          <w:sz w:val="24"/>
          <w:szCs w:val="24"/>
        </w:rPr>
        <w:t>displayCards</w:t>
      </w:r>
      <w:proofErr w:type="spellEnd"/>
      <w:r>
        <w:rPr>
          <w:sz w:val="24"/>
          <w:szCs w:val="24"/>
        </w:rPr>
        <w:t xml:space="preserve">() will be able to add text to the text-area, displaying the game number, the </w:t>
      </w:r>
      <w:r w:rsidR="000F41B3">
        <w:rPr>
          <w:sz w:val="24"/>
          <w:szCs w:val="24"/>
        </w:rPr>
        <w:t xml:space="preserve">names of the two players along with the cards that they were dealt. Note that the data displayed inside the text-area should be </w:t>
      </w:r>
      <w:r w:rsidR="000F41B3" w:rsidRPr="008E77C1">
        <w:rPr>
          <w:b/>
          <w:bCs/>
          <w:sz w:val="24"/>
          <w:szCs w:val="24"/>
        </w:rPr>
        <w:t>neatly aligned</w:t>
      </w:r>
      <w:r w:rsidR="000F41B3">
        <w:rPr>
          <w:sz w:val="24"/>
          <w:szCs w:val="24"/>
        </w:rPr>
        <w:t xml:space="preserve"> as indicated in the sample screenshots.</w:t>
      </w:r>
    </w:p>
    <w:p w14:paraId="09D8DF7B" w14:textId="77777777" w:rsidR="001E41D3" w:rsidRDefault="001E41D3" w:rsidP="000F41B3">
      <w:pPr>
        <w:pStyle w:val="BodyText"/>
        <w:rPr>
          <w:sz w:val="24"/>
          <w:szCs w:val="24"/>
        </w:rPr>
      </w:pPr>
    </w:p>
    <w:p w14:paraId="4F3871F8" w14:textId="5CEC7A9B" w:rsidR="001E41D3" w:rsidRDefault="001E41D3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Once the data has been displayed on the text-area, immediately a message-box should appear, which has the effect of holding up the programs execution. This message-box just displays </w:t>
      </w:r>
      <w:r w:rsidR="003B6CEE">
        <w:rPr>
          <w:sz w:val="24"/>
          <w:szCs w:val="24"/>
        </w:rPr>
        <w:t>the</w:t>
      </w:r>
      <w:r>
        <w:rPr>
          <w:sz w:val="24"/>
          <w:szCs w:val="24"/>
        </w:rPr>
        <w:t xml:space="preserve"> message </w:t>
      </w:r>
      <w:r w:rsidR="003B6CEE" w:rsidRPr="003B6CEE">
        <w:rPr>
          <w:sz w:val="24"/>
          <w:szCs w:val="24"/>
        </w:rPr>
        <w:t>"Please hit return to continue ...."</w:t>
      </w:r>
      <w:r w:rsidR="003B6CEE">
        <w:rPr>
          <w:sz w:val="24"/>
          <w:szCs w:val="24"/>
        </w:rPr>
        <w:t xml:space="preserve"> and, as soon as the user does this, the message-box disappears, the contents of the text-area is cleared, and the function exits, returning control back to the </w:t>
      </w:r>
      <w:r w:rsidR="003B6CEE" w:rsidRPr="00ED5435">
        <w:rPr>
          <w:rFonts w:ascii="Courier New" w:hAnsi="Courier New" w:cs="Courier New"/>
          <w:sz w:val="24"/>
          <w:szCs w:val="24"/>
        </w:rPr>
        <w:t>main</w:t>
      </w:r>
      <w:r w:rsidR="003B6CEE">
        <w:rPr>
          <w:sz w:val="24"/>
          <w:szCs w:val="24"/>
        </w:rPr>
        <w:t>() function again, at which point the loop iterates to play another round of the game.</w:t>
      </w:r>
    </w:p>
    <w:p w14:paraId="20814483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5227A7E2" w14:textId="0E99B28F" w:rsidR="003B6CEE" w:rsidRDefault="003B6CEE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Once the loop has completed its third iteration, the program should just issue a closing message on a message-box as indicated in the sample screenshots below.</w:t>
      </w:r>
    </w:p>
    <w:p w14:paraId="1A2E2338" w14:textId="77777777" w:rsidR="000F41B3" w:rsidRPr="007C586E" w:rsidRDefault="000F41B3" w:rsidP="000F41B3">
      <w:pPr>
        <w:pStyle w:val="BodyText"/>
        <w:rPr>
          <w:sz w:val="24"/>
          <w:szCs w:val="24"/>
        </w:rPr>
      </w:pPr>
    </w:p>
    <w:p w14:paraId="7709D5B6" w14:textId="63D98781" w:rsidR="000F41B3" w:rsidRDefault="000F41B3" w:rsidP="000F41B3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</w:t>
      </w:r>
      <w:r>
        <w:rPr>
          <w:sz w:val="24"/>
          <w:szCs w:val="24"/>
        </w:rPr>
        <w:t xml:space="preserve">here </w:t>
      </w:r>
      <w:r w:rsidRPr="007C586E">
        <w:rPr>
          <w:sz w:val="24"/>
          <w:szCs w:val="24"/>
        </w:rPr>
        <w:t xml:space="preserve">your program should, along with a logically correct solution for the </w:t>
      </w:r>
      <w:r>
        <w:rPr>
          <w:sz w:val="24"/>
          <w:szCs w:val="24"/>
        </w:rPr>
        <w:t xml:space="preserve">problem above, include a meaningful </w:t>
      </w:r>
      <w:r w:rsidRPr="00637CE9">
        <w:rPr>
          <w:b/>
          <w:sz w:val="24"/>
          <w:szCs w:val="24"/>
        </w:rPr>
        <w:t>comment</w:t>
      </w:r>
      <w:r>
        <w:rPr>
          <w:sz w:val="24"/>
          <w:szCs w:val="24"/>
        </w:rPr>
        <w:t xml:space="preserve"> at the top of the program which should briefly explain the purpose of the program.</w:t>
      </w:r>
    </w:p>
    <w:p w14:paraId="4F589410" w14:textId="77777777" w:rsidR="000F41B3" w:rsidRPr="007C586E" w:rsidRDefault="000F41B3" w:rsidP="000F41B3">
      <w:pPr>
        <w:pStyle w:val="BodyText"/>
        <w:rPr>
          <w:sz w:val="24"/>
          <w:szCs w:val="24"/>
        </w:rPr>
      </w:pPr>
    </w:p>
    <w:p w14:paraId="143507DA" w14:textId="77777777" w:rsidR="000F41B3" w:rsidRDefault="000F41B3" w:rsidP="000F41B3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 xml:space="preserve">Your program should run as indicated in the following sample </w:t>
      </w:r>
      <w:r>
        <w:rPr>
          <w:sz w:val="24"/>
          <w:szCs w:val="24"/>
        </w:rPr>
        <w:t>screenshots. Of course, the results from your program will not be exactly the same, as random number generation is involved so the cards dealt will vary.</w:t>
      </w:r>
    </w:p>
    <w:p w14:paraId="517AE819" w14:textId="77777777" w:rsidR="000F41B3" w:rsidRPr="00191B3F" w:rsidRDefault="000F41B3" w:rsidP="000F41B3">
      <w:pPr>
        <w:pStyle w:val="BodyText"/>
        <w:rPr>
          <w:sz w:val="24"/>
          <w:szCs w:val="24"/>
        </w:rPr>
      </w:pPr>
    </w:p>
    <w:p w14:paraId="7326DFDF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35675138" w14:textId="77777777" w:rsidR="000F41B3" w:rsidRPr="007C586E" w:rsidRDefault="000F41B3" w:rsidP="000F41B3">
      <w:pPr>
        <w:pStyle w:val="BodyText"/>
        <w:rPr>
          <w:sz w:val="24"/>
          <w:szCs w:val="24"/>
        </w:rPr>
      </w:pPr>
    </w:p>
    <w:p w14:paraId="57A397B3" w14:textId="77777777" w:rsidR="000F41B3" w:rsidRDefault="000F41B3" w:rsidP="000F41B3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t>Sample Screenshots</w:t>
      </w:r>
    </w:p>
    <w:p w14:paraId="39FF9D5F" w14:textId="77777777" w:rsidR="000F41B3" w:rsidRDefault="000F41B3" w:rsidP="000F41B3">
      <w:pPr>
        <w:pStyle w:val="BodyText"/>
        <w:rPr>
          <w:b/>
          <w:sz w:val="26"/>
          <w:szCs w:val="26"/>
        </w:rPr>
      </w:pPr>
    </w:p>
    <w:p w14:paraId="1E451C35" w14:textId="77777777" w:rsidR="000F41B3" w:rsidRDefault="000F41B3" w:rsidP="000F41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C57D6CC" w14:textId="5223B543" w:rsidR="000F41B3" w:rsidRDefault="000F41B3" w:rsidP="000F41B3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 w:rsidR="00ED5435">
        <w:rPr>
          <w:b/>
          <w:sz w:val="24"/>
          <w:szCs w:val="24"/>
        </w:rPr>
        <w:t xml:space="preserve">main() function is called and the </w:t>
      </w:r>
      <w:r>
        <w:rPr>
          <w:b/>
          <w:sz w:val="24"/>
          <w:szCs w:val="24"/>
        </w:rPr>
        <w:t>user is asked to enter the names of the two players</w:t>
      </w:r>
    </w:p>
    <w:p w14:paraId="30D83D22" w14:textId="77777777" w:rsidR="000F41B3" w:rsidRPr="0065479E" w:rsidRDefault="000F41B3" w:rsidP="000F41B3">
      <w:pPr>
        <w:pStyle w:val="BodyText"/>
        <w:rPr>
          <w:b/>
          <w:sz w:val="24"/>
          <w:szCs w:val="24"/>
        </w:rPr>
      </w:pPr>
    </w:p>
    <w:p w14:paraId="72ADFFD7" w14:textId="17A5327F" w:rsidR="000F41B3" w:rsidRDefault="000F41B3" w:rsidP="000F41B3">
      <w:pPr>
        <w:pStyle w:val="BodyTex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6CEE">
        <w:rPr>
          <w:noProof/>
        </w:rPr>
        <w:drawing>
          <wp:inline distT="0" distB="0" distL="0" distR="0" wp14:anchorId="0363281B" wp14:editId="0E0635D4">
            <wp:extent cx="2400300" cy="1123950"/>
            <wp:effectExtent l="0" t="0" r="0" b="0"/>
            <wp:docPr id="135615563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563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3B6CEE">
        <w:rPr>
          <w:noProof/>
        </w:rPr>
        <w:drawing>
          <wp:inline distT="0" distB="0" distL="0" distR="0" wp14:anchorId="378EDDAC" wp14:editId="7EDAD769">
            <wp:extent cx="2400300" cy="1123950"/>
            <wp:effectExtent l="0" t="0" r="0" b="0"/>
            <wp:docPr id="212798067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0670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7AE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6EC51954" w14:textId="52D90855" w:rsidR="000F41B3" w:rsidRPr="00182718" w:rsidRDefault="000F41B3" w:rsidP="000F41B3">
      <w:pPr>
        <w:pStyle w:val="BodyText"/>
        <w:rPr>
          <w:b/>
          <w:bCs/>
          <w:sz w:val="24"/>
          <w:szCs w:val="24"/>
        </w:rPr>
      </w:pPr>
      <w:r w:rsidRPr="00182718">
        <w:rPr>
          <w:b/>
          <w:bCs/>
          <w:sz w:val="24"/>
          <w:szCs w:val="24"/>
        </w:rPr>
        <w:t xml:space="preserve">Once the user hits the OK button on the second </w:t>
      </w:r>
      <w:r>
        <w:rPr>
          <w:b/>
          <w:bCs/>
          <w:sz w:val="24"/>
          <w:szCs w:val="24"/>
        </w:rPr>
        <w:t xml:space="preserve">input </w:t>
      </w:r>
      <w:r w:rsidRPr="00182718">
        <w:rPr>
          <w:b/>
          <w:bCs/>
          <w:sz w:val="24"/>
          <w:szCs w:val="24"/>
        </w:rPr>
        <w:t xml:space="preserve">dialog (or hits return), </w:t>
      </w:r>
      <w:r>
        <w:rPr>
          <w:b/>
          <w:bCs/>
          <w:sz w:val="24"/>
          <w:szCs w:val="24"/>
        </w:rPr>
        <w:t xml:space="preserve">the loop then begins, </w:t>
      </w:r>
      <w:proofErr w:type="spellStart"/>
      <w:r w:rsidRPr="00182718">
        <w:rPr>
          <w:rFonts w:ascii="Courier New" w:hAnsi="Courier New" w:cs="Courier New"/>
          <w:b/>
          <w:bCs/>
          <w:sz w:val="24"/>
          <w:szCs w:val="24"/>
        </w:rPr>
        <w:t>dealCard</w:t>
      </w:r>
      <w:proofErr w:type="spellEnd"/>
      <w:r>
        <w:rPr>
          <w:b/>
          <w:bCs/>
          <w:sz w:val="24"/>
          <w:szCs w:val="24"/>
        </w:rPr>
        <w:t xml:space="preserve">() gets called twice and then </w:t>
      </w:r>
      <w:proofErr w:type="spellStart"/>
      <w:r w:rsidR="003B6CEE" w:rsidRPr="00B20CAC">
        <w:rPr>
          <w:rFonts w:ascii="Courier New" w:hAnsi="Courier New" w:cs="Courier New"/>
          <w:b/>
          <w:bCs/>
          <w:sz w:val="24"/>
          <w:szCs w:val="24"/>
        </w:rPr>
        <w:t>displayCards</w:t>
      </w:r>
      <w:proofErr w:type="spellEnd"/>
      <w:r w:rsidR="003B6CEE">
        <w:rPr>
          <w:b/>
          <w:bCs/>
          <w:sz w:val="24"/>
          <w:szCs w:val="24"/>
        </w:rPr>
        <w:t xml:space="preserve">() gets called, displaying </w:t>
      </w:r>
      <w:r w:rsidRPr="00182718">
        <w:rPr>
          <w:b/>
          <w:bCs/>
          <w:sz w:val="24"/>
          <w:szCs w:val="24"/>
        </w:rPr>
        <w:t xml:space="preserve">a </w:t>
      </w:r>
      <w:r w:rsidR="003B6CEE">
        <w:rPr>
          <w:b/>
          <w:bCs/>
          <w:sz w:val="24"/>
          <w:szCs w:val="24"/>
        </w:rPr>
        <w:t>Tk window containing a text-area. The text-area holds</w:t>
      </w:r>
      <w:r w:rsidRPr="00182718">
        <w:rPr>
          <w:b/>
          <w:bCs/>
          <w:sz w:val="24"/>
          <w:szCs w:val="24"/>
        </w:rPr>
        <w:t xml:space="preserve"> details about the </w:t>
      </w:r>
      <w:r w:rsidR="003B6CEE">
        <w:rPr>
          <w:b/>
          <w:bCs/>
          <w:sz w:val="24"/>
          <w:szCs w:val="24"/>
        </w:rPr>
        <w:t xml:space="preserve">game number, players and </w:t>
      </w:r>
      <w:r w:rsidRPr="00182718">
        <w:rPr>
          <w:b/>
          <w:bCs/>
          <w:sz w:val="24"/>
          <w:szCs w:val="24"/>
        </w:rPr>
        <w:t>cards that have been dealt</w:t>
      </w:r>
      <w:r>
        <w:rPr>
          <w:b/>
          <w:bCs/>
          <w:sz w:val="24"/>
          <w:szCs w:val="24"/>
        </w:rPr>
        <w:t>,</w:t>
      </w:r>
      <w:r w:rsidRPr="00182718">
        <w:rPr>
          <w:b/>
          <w:bCs/>
          <w:sz w:val="24"/>
          <w:szCs w:val="24"/>
        </w:rPr>
        <w:t xml:space="preserve"> neatly aligned</w:t>
      </w:r>
    </w:p>
    <w:p w14:paraId="1A69916C" w14:textId="21A7F3E7" w:rsidR="000F41B3" w:rsidRDefault="000F41B3" w:rsidP="000F41B3">
      <w:pPr>
        <w:pStyle w:val="BodyText"/>
        <w:rPr>
          <w:noProof/>
        </w:rPr>
      </w:pPr>
    </w:p>
    <w:p w14:paraId="3B5D57EE" w14:textId="7BD75B3A" w:rsidR="00B20CAC" w:rsidRDefault="00DC0415" w:rsidP="000F41B3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0FD3BFAD" wp14:editId="0A60B7B2">
            <wp:extent cx="2809967" cy="699715"/>
            <wp:effectExtent l="0" t="0" r="0" b="5715"/>
            <wp:docPr id="1396932390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2390" name="Picture 1" descr="A close up of a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875" cy="7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C0A" w14:textId="77777777" w:rsidR="00DC0415" w:rsidRDefault="00DC0415" w:rsidP="000F41B3">
      <w:pPr>
        <w:pStyle w:val="BodyText"/>
        <w:rPr>
          <w:sz w:val="24"/>
          <w:szCs w:val="24"/>
        </w:rPr>
      </w:pPr>
    </w:p>
    <w:p w14:paraId="0E0E6649" w14:textId="68407EF6" w:rsidR="00DC0415" w:rsidRDefault="00DC0415" w:rsidP="00DC0415">
      <w:pPr>
        <w:pStyle w:val="BodyText"/>
        <w:ind w:left="288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D5395DC" wp14:editId="565BCDB6">
            <wp:extent cx="1948069" cy="1156666"/>
            <wp:effectExtent l="0" t="0" r="0" b="5715"/>
            <wp:docPr id="199727448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4488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838" cy="11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0E8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1A5008B9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0B6B5F07" w14:textId="77777777" w:rsidR="000F41B3" w:rsidRDefault="000F41B3" w:rsidP="000F41B3">
      <w:pPr>
        <w:pStyle w:val="BodyText"/>
        <w:rPr>
          <w:sz w:val="24"/>
          <w:szCs w:val="24"/>
        </w:rPr>
      </w:pPr>
    </w:p>
    <w:p w14:paraId="4A3712A6" w14:textId="4BAB95E5" w:rsidR="000F41B3" w:rsidRPr="00182718" w:rsidRDefault="00DC0415" w:rsidP="000F41B3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the user hits return on the message-box, the text-area is cleared of its current data and the loop</w:t>
      </w:r>
      <w:r w:rsidR="000F41B3" w:rsidRPr="00182718">
        <w:rPr>
          <w:b/>
          <w:bCs/>
          <w:sz w:val="24"/>
          <w:szCs w:val="24"/>
        </w:rPr>
        <w:t xml:space="preserve"> process then repeats for two more iterations</w:t>
      </w:r>
    </w:p>
    <w:p w14:paraId="3DD35826" w14:textId="10A23E79" w:rsidR="000F41B3" w:rsidRDefault="000F41B3" w:rsidP="000F41B3">
      <w:pPr>
        <w:pStyle w:val="BodyText"/>
        <w:rPr>
          <w:sz w:val="24"/>
          <w:szCs w:val="24"/>
        </w:rPr>
      </w:pPr>
    </w:p>
    <w:p w14:paraId="51FB9E95" w14:textId="0BBE65CE" w:rsidR="000F41B3" w:rsidRDefault="00A2127F" w:rsidP="00E96E1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5446D99" wp14:editId="2423C80D">
            <wp:extent cx="2886323" cy="713025"/>
            <wp:effectExtent l="0" t="0" r="0" b="0"/>
            <wp:docPr id="1379320648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0648" name="Picture 1" descr="A close-up of a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050" cy="7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1B3">
        <w:rPr>
          <w:sz w:val="24"/>
          <w:szCs w:val="24"/>
        </w:rPr>
        <w:br w:type="textWrapping" w:clear="all"/>
      </w:r>
    </w:p>
    <w:p w14:paraId="32D10ECB" w14:textId="3C4F9419" w:rsidR="000F41B3" w:rsidRDefault="00A2127F" w:rsidP="00A2127F">
      <w:pPr>
        <w:pStyle w:val="BodyText"/>
        <w:ind w:left="288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3F153EE" wp14:editId="6C2DAAEC">
            <wp:extent cx="1948069" cy="1156666"/>
            <wp:effectExtent l="0" t="0" r="0" b="5715"/>
            <wp:docPr id="12279449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4488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838" cy="11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C97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440BC34D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8DF06E7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3D938C8F" w14:textId="39BEBCD1" w:rsidR="000F41B3" w:rsidRDefault="00A2127F" w:rsidP="00E96E1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55E6555" wp14:editId="63761A47">
            <wp:extent cx="2886075" cy="708761"/>
            <wp:effectExtent l="0" t="0" r="0" b="0"/>
            <wp:docPr id="141920344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344" name="Picture 1" descr="A close-up of a c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349" cy="7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53B0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C76938B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130A411D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7B4D328D" w14:textId="36B22AE7" w:rsidR="000F41B3" w:rsidRDefault="00A2127F" w:rsidP="00A2127F">
      <w:pPr>
        <w:pStyle w:val="BodyText"/>
        <w:ind w:left="3600"/>
        <w:rPr>
          <w:sz w:val="24"/>
          <w:szCs w:val="24"/>
        </w:rPr>
      </w:pPr>
      <w:r>
        <w:rPr>
          <w:noProof/>
        </w:rPr>
        <w:drawing>
          <wp:inline distT="0" distB="0" distL="0" distR="0" wp14:anchorId="6C24C1EC" wp14:editId="59306B0D">
            <wp:extent cx="1948069" cy="1156666"/>
            <wp:effectExtent l="0" t="0" r="0" b="5715"/>
            <wp:docPr id="1613852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4488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838" cy="11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400D" w14:textId="77777777" w:rsidR="00A2127F" w:rsidRDefault="00A2127F" w:rsidP="00A2127F">
      <w:pPr>
        <w:pStyle w:val="BodyText"/>
        <w:ind w:left="3600"/>
        <w:rPr>
          <w:sz w:val="24"/>
          <w:szCs w:val="24"/>
        </w:rPr>
      </w:pPr>
    </w:p>
    <w:p w14:paraId="3D861901" w14:textId="4BEDAF31" w:rsidR="00A2127F" w:rsidRDefault="00A2127F" w:rsidP="00A2127F">
      <w:pPr>
        <w:pStyle w:val="BodyTex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the user hits return on the message-box at this point, the loop exits and a message-box appears giving the user a farewell message</w:t>
      </w:r>
    </w:p>
    <w:p w14:paraId="4A0170F3" w14:textId="77777777" w:rsidR="00A2127F" w:rsidRDefault="00A2127F" w:rsidP="00A2127F">
      <w:pPr>
        <w:pStyle w:val="BodyText"/>
        <w:jc w:val="left"/>
        <w:rPr>
          <w:b/>
          <w:bCs/>
          <w:sz w:val="24"/>
          <w:szCs w:val="24"/>
        </w:rPr>
      </w:pPr>
    </w:p>
    <w:p w14:paraId="09E251EA" w14:textId="3862441B" w:rsidR="00A2127F" w:rsidRDefault="00A2127F" w:rsidP="00A2127F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DB832C" wp14:editId="127A2A43">
            <wp:extent cx="2282024" cy="1318888"/>
            <wp:effectExtent l="0" t="0" r="4445" b="0"/>
            <wp:docPr id="7515930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3049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321" cy="13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2F3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06ED450A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14FC01F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50DA632B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64BCD8EA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44652CA0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67717EC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6BA06AD5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74A2462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78595698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64CCE098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4C04D5DD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7B1F4118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22998424" w14:textId="77777777" w:rsidR="000F41B3" w:rsidRDefault="000F41B3" w:rsidP="00E96E14">
      <w:pPr>
        <w:pStyle w:val="BodyText"/>
        <w:rPr>
          <w:sz w:val="24"/>
          <w:szCs w:val="24"/>
        </w:rPr>
      </w:pPr>
    </w:p>
    <w:p w14:paraId="5F7B0426" w14:textId="77777777" w:rsidR="005F7971" w:rsidRDefault="005F7971" w:rsidP="00294E91">
      <w:pPr>
        <w:pStyle w:val="BodyText"/>
        <w:rPr>
          <w:sz w:val="24"/>
          <w:szCs w:val="24"/>
        </w:rPr>
      </w:pPr>
    </w:p>
    <w:p w14:paraId="3851595D" w14:textId="77777777" w:rsidR="007B336D" w:rsidRDefault="007B336D" w:rsidP="002E1F48">
      <w:pPr>
        <w:pStyle w:val="BodyText"/>
        <w:jc w:val="left"/>
        <w:rPr>
          <w:sz w:val="24"/>
          <w:szCs w:val="24"/>
        </w:rPr>
      </w:pPr>
    </w:p>
    <w:p w14:paraId="23DE1350" w14:textId="77777777" w:rsidR="00C52097" w:rsidRDefault="00C52097" w:rsidP="002E1F48">
      <w:pPr>
        <w:pStyle w:val="BodyText"/>
        <w:jc w:val="left"/>
        <w:rPr>
          <w:sz w:val="24"/>
          <w:szCs w:val="24"/>
        </w:rPr>
      </w:pPr>
    </w:p>
    <w:p w14:paraId="1997A554" w14:textId="77777777" w:rsidR="00C52097" w:rsidRPr="003A6506" w:rsidRDefault="00C52097" w:rsidP="002E1F48">
      <w:pPr>
        <w:pStyle w:val="BodyText"/>
        <w:jc w:val="left"/>
        <w:rPr>
          <w:sz w:val="24"/>
          <w:szCs w:val="24"/>
        </w:rPr>
      </w:pPr>
    </w:p>
    <w:sectPr w:rsidR="00C52097" w:rsidRPr="003A6506" w:rsidSect="00116EA6">
      <w:footerReference w:type="default" r:id="rId15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CC46" w14:textId="77777777" w:rsidR="007C4BB4" w:rsidRDefault="007C4BB4">
      <w:r>
        <w:separator/>
      </w:r>
    </w:p>
  </w:endnote>
  <w:endnote w:type="continuationSeparator" w:id="0">
    <w:p w14:paraId="20BEF0C6" w14:textId="77777777" w:rsidR="007C4BB4" w:rsidRDefault="007C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E254" w14:textId="77777777"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AA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BBB7214" w14:textId="77777777"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1B5" w14:textId="77777777" w:rsidR="007C4BB4" w:rsidRDefault="007C4BB4">
      <w:r>
        <w:separator/>
      </w:r>
    </w:p>
  </w:footnote>
  <w:footnote w:type="continuationSeparator" w:id="0">
    <w:p w14:paraId="24A03A1B" w14:textId="77777777" w:rsidR="007C4BB4" w:rsidRDefault="007C4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 w15:restartNumberingAfterBreak="0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 w15:restartNumberingAfterBreak="0">
    <w:nsid w:val="367450CA"/>
    <w:multiLevelType w:val="hybridMultilevel"/>
    <w:tmpl w:val="3D0EAA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 w15:restartNumberingAfterBreak="0">
    <w:nsid w:val="437F1488"/>
    <w:multiLevelType w:val="hybridMultilevel"/>
    <w:tmpl w:val="D58010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 w15:restartNumberingAfterBreak="0">
    <w:nsid w:val="592F1DA0"/>
    <w:multiLevelType w:val="hybridMultilevel"/>
    <w:tmpl w:val="90407C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8" w15:restartNumberingAfterBreak="0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9" w15:restartNumberingAfterBreak="0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0" w15:restartNumberingAfterBreak="0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 w16cid:durableId="504438109">
    <w:abstractNumId w:val="3"/>
  </w:num>
  <w:num w:numId="2" w16cid:durableId="205609155">
    <w:abstractNumId w:val="8"/>
  </w:num>
  <w:num w:numId="3" w16cid:durableId="2054039764">
    <w:abstractNumId w:val="3"/>
    <w:lvlOverride w:ilvl="0">
      <w:startOverride w:val="1"/>
    </w:lvlOverride>
  </w:num>
  <w:num w:numId="4" w16cid:durableId="514270289">
    <w:abstractNumId w:val="7"/>
  </w:num>
  <w:num w:numId="5" w16cid:durableId="1635332727">
    <w:abstractNumId w:val="9"/>
  </w:num>
  <w:num w:numId="6" w16cid:durableId="1880896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675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8209429">
    <w:abstractNumId w:val="11"/>
  </w:num>
  <w:num w:numId="9" w16cid:durableId="327827858">
    <w:abstractNumId w:val="5"/>
  </w:num>
  <w:num w:numId="10" w16cid:durableId="1342970955">
    <w:abstractNumId w:val="0"/>
  </w:num>
  <w:num w:numId="11" w16cid:durableId="1001394408">
    <w:abstractNumId w:val="12"/>
  </w:num>
  <w:num w:numId="12" w16cid:durableId="107891190">
    <w:abstractNumId w:val="1"/>
  </w:num>
  <w:num w:numId="13" w16cid:durableId="63573538">
    <w:abstractNumId w:val="10"/>
  </w:num>
  <w:num w:numId="14" w16cid:durableId="875234246">
    <w:abstractNumId w:val="2"/>
  </w:num>
  <w:num w:numId="15" w16cid:durableId="1451125251">
    <w:abstractNumId w:val="6"/>
  </w:num>
  <w:num w:numId="16" w16cid:durableId="121002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AC"/>
    <w:rsid w:val="00005352"/>
    <w:rsid w:val="00006842"/>
    <w:rsid w:val="00011CC7"/>
    <w:rsid w:val="000147B9"/>
    <w:rsid w:val="00014E47"/>
    <w:rsid w:val="0001519D"/>
    <w:rsid w:val="00016DE4"/>
    <w:rsid w:val="00035379"/>
    <w:rsid w:val="00042DA0"/>
    <w:rsid w:val="00057AC9"/>
    <w:rsid w:val="000739EA"/>
    <w:rsid w:val="000769C4"/>
    <w:rsid w:val="00081411"/>
    <w:rsid w:val="00085565"/>
    <w:rsid w:val="000A1EC3"/>
    <w:rsid w:val="000A6CCD"/>
    <w:rsid w:val="000A7881"/>
    <w:rsid w:val="000B1A1F"/>
    <w:rsid w:val="000B51FA"/>
    <w:rsid w:val="000C19BE"/>
    <w:rsid w:val="000C7762"/>
    <w:rsid w:val="000D2DC8"/>
    <w:rsid w:val="000D7B52"/>
    <w:rsid w:val="000E291D"/>
    <w:rsid w:val="000F41B3"/>
    <w:rsid w:val="000F70BA"/>
    <w:rsid w:val="00104A48"/>
    <w:rsid w:val="00111111"/>
    <w:rsid w:val="001160B2"/>
    <w:rsid w:val="00116EA6"/>
    <w:rsid w:val="001240A9"/>
    <w:rsid w:val="001241DC"/>
    <w:rsid w:val="00124425"/>
    <w:rsid w:val="00126342"/>
    <w:rsid w:val="00142098"/>
    <w:rsid w:val="00146962"/>
    <w:rsid w:val="00146FA1"/>
    <w:rsid w:val="00165680"/>
    <w:rsid w:val="00167731"/>
    <w:rsid w:val="001739AF"/>
    <w:rsid w:val="00177B34"/>
    <w:rsid w:val="00183DEB"/>
    <w:rsid w:val="00184DDD"/>
    <w:rsid w:val="00191B3F"/>
    <w:rsid w:val="001955E8"/>
    <w:rsid w:val="001A126E"/>
    <w:rsid w:val="001B7409"/>
    <w:rsid w:val="001C33B8"/>
    <w:rsid w:val="001C5491"/>
    <w:rsid w:val="001D1A3C"/>
    <w:rsid w:val="001D74C9"/>
    <w:rsid w:val="001E3CA1"/>
    <w:rsid w:val="001E41D3"/>
    <w:rsid w:val="001E74AC"/>
    <w:rsid w:val="001F3BD9"/>
    <w:rsid w:val="001F6568"/>
    <w:rsid w:val="001F7FB0"/>
    <w:rsid w:val="00210D9A"/>
    <w:rsid w:val="00216943"/>
    <w:rsid w:val="00271F60"/>
    <w:rsid w:val="002724E1"/>
    <w:rsid w:val="00283C69"/>
    <w:rsid w:val="00290466"/>
    <w:rsid w:val="00294D42"/>
    <w:rsid w:val="00294E91"/>
    <w:rsid w:val="002969BC"/>
    <w:rsid w:val="002975CA"/>
    <w:rsid w:val="00297DB2"/>
    <w:rsid w:val="002A4756"/>
    <w:rsid w:val="002A629A"/>
    <w:rsid w:val="002B7B04"/>
    <w:rsid w:val="002D158E"/>
    <w:rsid w:val="002D77C0"/>
    <w:rsid w:val="002E1F48"/>
    <w:rsid w:val="002F4B4D"/>
    <w:rsid w:val="002F5401"/>
    <w:rsid w:val="0030035A"/>
    <w:rsid w:val="00301AF6"/>
    <w:rsid w:val="0030796B"/>
    <w:rsid w:val="00311A9C"/>
    <w:rsid w:val="003135E9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92A3B"/>
    <w:rsid w:val="00394E42"/>
    <w:rsid w:val="003A1349"/>
    <w:rsid w:val="003A6506"/>
    <w:rsid w:val="003B0BCC"/>
    <w:rsid w:val="003B5DF9"/>
    <w:rsid w:val="003B6CEE"/>
    <w:rsid w:val="003C2AA9"/>
    <w:rsid w:val="003D5F23"/>
    <w:rsid w:val="004105D4"/>
    <w:rsid w:val="00417117"/>
    <w:rsid w:val="004215C8"/>
    <w:rsid w:val="00427456"/>
    <w:rsid w:val="0044378D"/>
    <w:rsid w:val="00450B9D"/>
    <w:rsid w:val="00452BBB"/>
    <w:rsid w:val="004556E1"/>
    <w:rsid w:val="0046521E"/>
    <w:rsid w:val="00481ADC"/>
    <w:rsid w:val="00497670"/>
    <w:rsid w:val="004A78A0"/>
    <w:rsid w:val="004C1B8C"/>
    <w:rsid w:val="004C2154"/>
    <w:rsid w:val="004C2ED5"/>
    <w:rsid w:val="004D07C9"/>
    <w:rsid w:val="004E2D0D"/>
    <w:rsid w:val="004E5BAA"/>
    <w:rsid w:val="0050216C"/>
    <w:rsid w:val="005230AC"/>
    <w:rsid w:val="00527174"/>
    <w:rsid w:val="00530334"/>
    <w:rsid w:val="00530E74"/>
    <w:rsid w:val="005419D5"/>
    <w:rsid w:val="00542962"/>
    <w:rsid w:val="00544B91"/>
    <w:rsid w:val="005856B0"/>
    <w:rsid w:val="005B00F5"/>
    <w:rsid w:val="005B0D47"/>
    <w:rsid w:val="005B0F61"/>
    <w:rsid w:val="005B1D49"/>
    <w:rsid w:val="005B7038"/>
    <w:rsid w:val="005C2F42"/>
    <w:rsid w:val="005F18F1"/>
    <w:rsid w:val="005F2A7D"/>
    <w:rsid w:val="005F43B1"/>
    <w:rsid w:val="005F723C"/>
    <w:rsid w:val="005F7971"/>
    <w:rsid w:val="00600AF1"/>
    <w:rsid w:val="006010C2"/>
    <w:rsid w:val="0061119E"/>
    <w:rsid w:val="00616DCD"/>
    <w:rsid w:val="00617DC9"/>
    <w:rsid w:val="00637CE9"/>
    <w:rsid w:val="00660EE9"/>
    <w:rsid w:val="006661D3"/>
    <w:rsid w:val="00673F28"/>
    <w:rsid w:val="0067427B"/>
    <w:rsid w:val="00681D98"/>
    <w:rsid w:val="006829AF"/>
    <w:rsid w:val="00684A22"/>
    <w:rsid w:val="0069169B"/>
    <w:rsid w:val="0069212F"/>
    <w:rsid w:val="00696188"/>
    <w:rsid w:val="0069651D"/>
    <w:rsid w:val="006A10C8"/>
    <w:rsid w:val="006A58A4"/>
    <w:rsid w:val="006B0F2E"/>
    <w:rsid w:val="006B763C"/>
    <w:rsid w:val="006C1C70"/>
    <w:rsid w:val="006E6E46"/>
    <w:rsid w:val="006F293D"/>
    <w:rsid w:val="006F4372"/>
    <w:rsid w:val="006F73A1"/>
    <w:rsid w:val="006F79E2"/>
    <w:rsid w:val="00711460"/>
    <w:rsid w:val="007159D4"/>
    <w:rsid w:val="00716A79"/>
    <w:rsid w:val="00726326"/>
    <w:rsid w:val="00727E99"/>
    <w:rsid w:val="00733554"/>
    <w:rsid w:val="0074247E"/>
    <w:rsid w:val="007441C2"/>
    <w:rsid w:val="00751CE0"/>
    <w:rsid w:val="00752653"/>
    <w:rsid w:val="0075777F"/>
    <w:rsid w:val="0077048C"/>
    <w:rsid w:val="00771649"/>
    <w:rsid w:val="00772257"/>
    <w:rsid w:val="00780231"/>
    <w:rsid w:val="00787B8C"/>
    <w:rsid w:val="007948B8"/>
    <w:rsid w:val="00794B0A"/>
    <w:rsid w:val="007B21AB"/>
    <w:rsid w:val="007B2D0B"/>
    <w:rsid w:val="007B336D"/>
    <w:rsid w:val="007B3A73"/>
    <w:rsid w:val="007C4BB4"/>
    <w:rsid w:val="007C586E"/>
    <w:rsid w:val="007D06E5"/>
    <w:rsid w:val="007E1F58"/>
    <w:rsid w:val="007E327D"/>
    <w:rsid w:val="007F77A1"/>
    <w:rsid w:val="00802E34"/>
    <w:rsid w:val="00805F60"/>
    <w:rsid w:val="00807F64"/>
    <w:rsid w:val="008143E9"/>
    <w:rsid w:val="0082311F"/>
    <w:rsid w:val="0083506A"/>
    <w:rsid w:val="00835C52"/>
    <w:rsid w:val="00840C01"/>
    <w:rsid w:val="0084422B"/>
    <w:rsid w:val="00845271"/>
    <w:rsid w:val="008476CF"/>
    <w:rsid w:val="00847A89"/>
    <w:rsid w:val="00850DA3"/>
    <w:rsid w:val="008517B0"/>
    <w:rsid w:val="008550C0"/>
    <w:rsid w:val="00855411"/>
    <w:rsid w:val="00860481"/>
    <w:rsid w:val="008844F0"/>
    <w:rsid w:val="00885A70"/>
    <w:rsid w:val="008B1032"/>
    <w:rsid w:val="008B18F0"/>
    <w:rsid w:val="008B6AA6"/>
    <w:rsid w:val="008C1B7F"/>
    <w:rsid w:val="008E2B54"/>
    <w:rsid w:val="008F0CA2"/>
    <w:rsid w:val="00916626"/>
    <w:rsid w:val="0092415A"/>
    <w:rsid w:val="00937E28"/>
    <w:rsid w:val="009452DD"/>
    <w:rsid w:val="009465E8"/>
    <w:rsid w:val="009479F8"/>
    <w:rsid w:val="00947F3F"/>
    <w:rsid w:val="00953460"/>
    <w:rsid w:val="00954DEC"/>
    <w:rsid w:val="00962F0C"/>
    <w:rsid w:val="00963FA4"/>
    <w:rsid w:val="009643D2"/>
    <w:rsid w:val="00977D91"/>
    <w:rsid w:val="00977EF3"/>
    <w:rsid w:val="00982B80"/>
    <w:rsid w:val="0098795A"/>
    <w:rsid w:val="009916D7"/>
    <w:rsid w:val="009A019B"/>
    <w:rsid w:val="009A5542"/>
    <w:rsid w:val="009B21AD"/>
    <w:rsid w:val="009B43BD"/>
    <w:rsid w:val="009C2120"/>
    <w:rsid w:val="009C5BB9"/>
    <w:rsid w:val="009C7BEB"/>
    <w:rsid w:val="009F3A2A"/>
    <w:rsid w:val="009F3E4A"/>
    <w:rsid w:val="00A02F97"/>
    <w:rsid w:val="00A144C1"/>
    <w:rsid w:val="00A2127F"/>
    <w:rsid w:val="00A338B8"/>
    <w:rsid w:val="00A3453B"/>
    <w:rsid w:val="00A41878"/>
    <w:rsid w:val="00A43C44"/>
    <w:rsid w:val="00A60C15"/>
    <w:rsid w:val="00A74157"/>
    <w:rsid w:val="00A76A82"/>
    <w:rsid w:val="00A86EA2"/>
    <w:rsid w:val="00AA596E"/>
    <w:rsid w:val="00AB171E"/>
    <w:rsid w:val="00AB273F"/>
    <w:rsid w:val="00AB7631"/>
    <w:rsid w:val="00AC48DE"/>
    <w:rsid w:val="00AC76B8"/>
    <w:rsid w:val="00AC7E35"/>
    <w:rsid w:val="00AD4E60"/>
    <w:rsid w:val="00AD7871"/>
    <w:rsid w:val="00AE0D5F"/>
    <w:rsid w:val="00AE5973"/>
    <w:rsid w:val="00AF16B6"/>
    <w:rsid w:val="00AF5636"/>
    <w:rsid w:val="00B0587C"/>
    <w:rsid w:val="00B06632"/>
    <w:rsid w:val="00B20CAC"/>
    <w:rsid w:val="00B24204"/>
    <w:rsid w:val="00B41A39"/>
    <w:rsid w:val="00B4323A"/>
    <w:rsid w:val="00B44566"/>
    <w:rsid w:val="00B458D3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42ED"/>
    <w:rsid w:val="00BD555B"/>
    <w:rsid w:val="00BE06C5"/>
    <w:rsid w:val="00BE441B"/>
    <w:rsid w:val="00C1315B"/>
    <w:rsid w:val="00C14705"/>
    <w:rsid w:val="00C20831"/>
    <w:rsid w:val="00C44444"/>
    <w:rsid w:val="00C45B53"/>
    <w:rsid w:val="00C52097"/>
    <w:rsid w:val="00C54A44"/>
    <w:rsid w:val="00C57058"/>
    <w:rsid w:val="00C73B1E"/>
    <w:rsid w:val="00C756DB"/>
    <w:rsid w:val="00C81017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16360"/>
    <w:rsid w:val="00D2525F"/>
    <w:rsid w:val="00D460BD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9EB"/>
    <w:rsid w:val="00DB2A1F"/>
    <w:rsid w:val="00DC0415"/>
    <w:rsid w:val="00DC63CE"/>
    <w:rsid w:val="00DC69B7"/>
    <w:rsid w:val="00DD6564"/>
    <w:rsid w:val="00DF08BE"/>
    <w:rsid w:val="00DF13B1"/>
    <w:rsid w:val="00DF5E0A"/>
    <w:rsid w:val="00E05CED"/>
    <w:rsid w:val="00E128FE"/>
    <w:rsid w:val="00E23805"/>
    <w:rsid w:val="00E32C2F"/>
    <w:rsid w:val="00E3362C"/>
    <w:rsid w:val="00E36AF7"/>
    <w:rsid w:val="00E4096E"/>
    <w:rsid w:val="00E7155C"/>
    <w:rsid w:val="00E76B76"/>
    <w:rsid w:val="00E81590"/>
    <w:rsid w:val="00E912A4"/>
    <w:rsid w:val="00E96ADE"/>
    <w:rsid w:val="00E96E14"/>
    <w:rsid w:val="00EB2BDA"/>
    <w:rsid w:val="00EB6376"/>
    <w:rsid w:val="00ED20C9"/>
    <w:rsid w:val="00ED5435"/>
    <w:rsid w:val="00EE3054"/>
    <w:rsid w:val="00EF5870"/>
    <w:rsid w:val="00F15830"/>
    <w:rsid w:val="00F168F9"/>
    <w:rsid w:val="00F24FE8"/>
    <w:rsid w:val="00F27172"/>
    <w:rsid w:val="00F51648"/>
    <w:rsid w:val="00F5712C"/>
    <w:rsid w:val="00F75E25"/>
    <w:rsid w:val="00F81631"/>
    <w:rsid w:val="00F846C5"/>
    <w:rsid w:val="00F96C30"/>
    <w:rsid w:val="00FA068F"/>
    <w:rsid w:val="00FA4E9A"/>
    <w:rsid w:val="00FB488E"/>
    <w:rsid w:val="00FC2A81"/>
    <w:rsid w:val="00FC40F5"/>
    <w:rsid w:val="00FD1062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A4C6F"/>
  <w15:docId w15:val="{4D53AD9B-F4A3-448E-A12A-1E3ACF9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D912-F7C8-4109-8CC2-2607C5FF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873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John Brosnan</cp:lastModifiedBy>
  <cp:revision>74</cp:revision>
  <cp:lastPrinted>2006-10-17T11:22:00Z</cp:lastPrinted>
  <dcterms:created xsi:type="dcterms:W3CDTF">2011-01-26T21:56:00Z</dcterms:created>
  <dcterms:modified xsi:type="dcterms:W3CDTF">2024-02-18T16:41:00Z</dcterms:modified>
</cp:coreProperties>
</file>