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Statutory Audit End-to-End Workflow</w:t>
      </w:r>
    </w:p>
    <w:p>
      <w:pPr>
        <w:pStyle w:val="Heading2"/>
      </w:pPr>
      <w:r>
        <w:t>1. Engagement and Client Onboarding</w:t>
      </w:r>
    </w:p>
    <w:p>
      <w:r>
        <w:t>1.1 Engagement Letter and Client Interview</w:t>
      </w:r>
    </w:p>
    <w:p>
      <w:r>
        <w:t>Tasks:</w:t>
      </w:r>
    </w:p>
    <w:p>
      <w:pPr>
        <w:pStyle w:val="ListBullet"/>
      </w:pPr>
      <w:r>
        <w:t>- Conduct client interview and gather engagement requirements</w:t>
      </w:r>
    </w:p>
    <w:p>
      <w:r>
        <w:t>- Draft and sign engagement letter</w:t>
      </w:r>
    </w:p>
    <w:p>
      <w:r>
        <w:t>- Obtain necessary authorizations and contact details</w:t>
      </w:r>
    </w:p>
    <w:p>
      <w:r>
        <w:t>Subtasks:</w:t>
      </w:r>
    </w:p>
    <w:p>
      <w:pPr>
        <w:pStyle w:val="ListBullet"/>
      </w:pPr>
      <w:r>
        <w:t>- Verify client eligibility and independence considerations</w:t>
      </w:r>
    </w:p>
    <w:p>
      <w:r>
        <w:t>- Document scope, deliverables, and timelines</w:t>
      </w:r>
    </w:p>
    <w:p>
      <w:r>
        <w:t>Checklists:</w:t>
      </w:r>
    </w:p>
    <w:p>
      <w:r>
        <w:t>• Signed engagement letter filed</w:t>
      </w:r>
    </w:p>
    <w:p>
      <w:r>
        <w:t>• Conflict of interest check completed</w:t>
      </w:r>
    </w:p>
    <w:p>
      <w:pPr>
        <w:pStyle w:val="Heading2"/>
      </w:pPr>
      <w:r>
        <w:t>2. Preliminary Information Gathering</w:t>
      </w:r>
    </w:p>
    <w:p>
      <w:r>
        <w:t>Tasks:</w:t>
      </w:r>
    </w:p>
    <w:p>
      <w:pPr>
        <w:pStyle w:val="ListBullet"/>
      </w:pPr>
      <w:r>
        <w:t>- Obtain prior year financials and audit reports</w:t>
      </w:r>
    </w:p>
    <w:p>
      <w:r>
        <w:t>- Collect statutory registers, ledgers, and management accounts</w:t>
      </w:r>
    </w:p>
    <w:p>
      <w:r>
        <w:t>- Review business processes and control environment</w:t>
      </w:r>
    </w:p>
    <w:p>
      <w:r>
        <w:t>Subtasks:</w:t>
      </w:r>
    </w:p>
    <w:p>
      <w:pPr>
        <w:pStyle w:val="ListBullet"/>
      </w:pPr>
      <w:r>
        <w:t>- Request list of key personnel and access rights</w:t>
      </w:r>
    </w:p>
    <w:p>
      <w:r>
        <w:t>- Review company policies and internal audit reports</w:t>
      </w:r>
    </w:p>
    <w:p>
      <w:r>
        <w:t>Checklists:</w:t>
      </w:r>
    </w:p>
    <w:p>
      <w:r>
        <w:t>• Financial data completeness verified</w:t>
      </w:r>
    </w:p>
    <w:p>
      <w:r>
        <w:t>• Statutory registers up to date</w:t>
      </w:r>
    </w:p>
    <w:p>
      <w:pPr>
        <w:pStyle w:val="Heading2"/>
      </w:pPr>
      <w:r>
        <w:t>3. Risk Assessment and Planning</w:t>
      </w:r>
    </w:p>
    <w:p>
      <w:r>
        <w:t>Tasks:</w:t>
      </w:r>
    </w:p>
    <w:p>
      <w:pPr>
        <w:pStyle w:val="ListBullet"/>
      </w:pPr>
      <w:r>
        <w:t>- Identify areas of material risk</w:t>
      </w:r>
    </w:p>
    <w:p>
      <w:r>
        <w:t>- Determine audit strategy and sampling plan</w:t>
      </w:r>
    </w:p>
    <w:p>
      <w:r>
        <w:t>Subtasks:</w:t>
      </w:r>
    </w:p>
    <w:p>
      <w:pPr>
        <w:pStyle w:val="ListBullet"/>
      </w:pPr>
      <w:r>
        <w:t>- Document inherent and control risks</w:t>
      </w:r>
    </w:p>
    <w:p>
      <w:r>
        <w:t>- Calculate materiality thresholds</w:t>
      </w:r>
    </w:p>
    <w:p>
      <w:r>
        <w:t>Checklists:</w:t>
      </w:r>
    </w:p>
    <w:p>
      <w:r>
        <w:t>• Risk register approved</w:t>
      </w:r>
    </w:p>
    <w:p>
      <w:r>
        <w:t>• Planning memo signed off</w:t>
      </w:r>
    </w:p>
    <w:p>
      <w:pPr>
        <w:pStyle w:val="Heading2"/>
      </w:pPr>
      <w:r>
        <w:t>4. Internal Control Review</w:t>
      </w:r>
    </w:p>
    <w:p>
      <w:r>
        <w:t>Tasks:</w:t>
      </w:r>
    </w:p>
    <w:p>
      <w:pPr>
        <w:pStyle w:val="ListBullet"/>
      </w:pPr>
      <w:r>
        <w:t>- Evaluate design and implementation of controls</w:t>
      </w:r>
    </w:p>
    <w:p>
      <w:r>
        <w:t>- Perform walkthroughs of key transactions</w:t>
      </w:r>
    </w:p>
    <w:p>
      <w:r>
        <w:t>Subtasks:</w:t>
      </w:r>
    </w:p>
    <w:p>
      <w:pPr>
        <w:pStyle w:val="ListBullet"/>
      </w:pPr>
      <w:r>
        <w:t>- Review segregation of duties</w:t>
      </w:r>
    </w:p>
    <w:p>
      <w:r>
        <w:t>- Test control effectiveness</w:t>
      </w:r>
    </w:p>
    <w:p>
      <w:r>
        <w:t>Checklists:</w:t>
      </w:r>
    </w:p>
    <w:p>
      <w:r>
        <w:t>• Control matrices updated</w:t>
      </w:r>
    </w:p>
    <w:p>
      <w:r>
        <w:t>• Walkthrough documentation filed</w:t>
      </w:r>
    </w:p>
    <w:p>
      <w:pPr>
        <w:pStyle w:val="Heading2"/>
      </w:pPr>
      <w:r>
        <w:t>5. Substantive Testing</w:t>
      </w:r>
    </w:p>
    <w:p>
      <w:r>
        <w:t>Tasks:</w:t>
      </w:r>
    </w:p>
    <w:p>
      <w:pPr>
        <w:pStyle w:val="ListBullet"/>
      </w:pPr>
      <w:r>
        <w:t>- Perform analytical procedures</w:t>
      </w:r>
    </w:p>
    <w:p>
      <w:r>
        <w:t>- Conduct detailed testing of account balances and transactions</w:t>
      </w:r>
    </w:p>
    <w:p>
      <w:r>
        <w:t>Subtasks:</w:t>
      </w:r>
    </w:p>
    <w:p>
      <w:pPr>
        <w:pStyle w:val="ListBullet"/>
      </w:pPr>
      <w:r>
        <w:t>- Confirm balances with third parties</w:t>
      </w:r>
    </w:p>
    <w:p>
      <w:r>
        <w:t>- Verify supporting vouchers and ledgers</w:t>
      </w:r>
    </w:p>
    <w:p>
      <w:r>
        <w:t>Checklists:</w:t>
      </w:r>
    </w:p>
    <w:p>
      <w:r>
        <w:t>• Sampling documentation complete</w:t>
      </w:r>
    </w:p>
    <w:p>
      <w:r>
        <w:t>• All variances explained</w:t>
      </w:r>
    </w:p>
    <w:p>
      <w:pPr>
        <w:pStyle w:val="Heading2"/>
      </w:pPr>
      <w:r>
        <w:t>6. Audit Completion and Reporting</w:t>
      </w:r>
    </w:p>
    <w:p>
      <w:r>
        <w:t>Tasks:</w:t>
      </w:r>
    </w:p>
    <w:p>
      <w:pPr>
        <w:pStyle w:val="ListBullet"/>
      </w:pPr>
      <w:r>
        <w:t>- Evaluate misstatements and conclusions</w:t>
      </w:r>
    </w:p>
    <w:p>
      <w:r>
        <w:t>- Review subsequent events and going concern</w:t>
      </w:r>
    </w:p>
    <w:p>
      <w:r>
        <w:t>- Draft audit report and management letter</w:t>
      </w:r>
    </w:p>
    <w:p>
      <w:r>
        <w:t>Subtasks:</w:t>
      </w:r>
    </w:p>
    <w:p>
      <w:pPr>
        <w:pStyle w:val="ListBullet"/>
      </w:pPr>
      <w:r>
        <w:t>- Obtain management representations</w:t>
      </w:r>
    </w:p>
    <w:p>
      <w:r>
        <w:t>- Conduct final partner review</w:t>
      </w:r>
    </w:p>
    <w:p>
      <w:r>
        <w:t>Checklists:</w:t>
      </w:r>
    </w:p>
    <w:p>
      <w:r>
        <w:t>• Final analytical review completed</w:t>
      </w:r>
    </w:p>
    <w:p>
      <w:r>
        <w:t>• Report signed and issued</w:t>
      </w:r>
    </w:p>
    <w:p>
      <w:pPr>
        <w:pStyle w:val="Heading2"/>
      </w:pPr>
      <w:r>
        <w:t>7. Post-Audit and Billing</w:t>
      </w:r>
    </w:p>
    <w:p>
      <w:r>
        <w:t>Tasks:</w:t>
      </w:r>
    </w:p>
    <w:p>
      <w:pPr>
        <w:pStyle w:val="ListBullet"/>
      </w:pPr>
      <w:r>
        <w:t>- Archive audit working papers</w:t>
      </w:r>
    </w:p>
    <w:p>
      <w:r>
        <w:t>- Debrief with audit team and client</w:t>
      </w:r>
    </w:p>
    <w:p>
      <w:r>
        <w:t>- Raise invoice and close engagement in system</w:t>
      </w:r>
    </w:p>
    <w:p>
      <w:r>
        <w:t>Subtasks:</w:t>
      </w:r>
    </w:p>
    <w:p>
      <w:pPr>
        <w:pStyle w:val="ListBullet"/>
      </w:pPr>
      <w:r>
        <w:t>- Submit time sheets</w:t>
      </w:r>
    </w:p>
    <w:p>
      <w:r>
        <w:t>- Record lessons learned and improvement notes</w:t>
      </w:r>
    </w:p>
    <w:p>
      <w:r>
        <w:t>Checklists:</w:t>
      </w:r>
    </w:p>
    <w:p>
      <w:r>
        <w:t>• Invoice sent and payment tracked</w:t>
      </w:r>
    </w:p>
    <w:p>
      <w:r>
        <w:t>• Engagement file archived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