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907F1" w14:textId="77777777" w:rsidR="003F1D5B" w:rsidRPr="003F1D5B" w:rsidRDefault="003F1D5B" w:rsidP="003F1D5B">
      <w:pPr>
        <w:spacing w:line="276" w:lineRule="auto"/>
        <w:jc w:val="center"/>
        <w:rPr>
          <w:b/>
          <w:sz w:val="28"/>
          <w:szCs w:val="28"/>
        </w:rPr>
      </w:pPr>
      <w:r w:rsidRPr="003F1D5B">
        <w:rPr>
          <w:b/>
          <w:bCs/>
          <w:sz w:val="28"/>
          <w:szCs w:val="28"/>
        </w:rPr>
        <w:t xml:space="preserve">Калибровка моделей классификации данных газовых сенсоров </w:t>
      </w:r>
    </w:p>
    <w:p w14:paraId="2D3CC564" w14:textId="77777777" w:rsidR="003F1D5B" w:rsidRPr="003F1D5B" w:rsidRDefault="003F1D5B">
      <w:pPr>
        <w:jc w:val="center"/>
        <w:rPr>
          <w:b/>
          <w:sz w:val="28"/>
          <w:szCs w:val="28"/>
        </w:rPr>
      </w:pPr>
    </w:p>
    <w:p w14:paraId="088794DD" w14:textId="550B9565" w:rsidR="003F1D5B" w:rsidRPr="003F1D5B" w:rsidRDefault="003F1D5B" w:rsidP="003F1D5B">
      <w:pPr>
        <w:spacing w:line="276" w:lineRule="auto"/>
        <w:jc w:val="center"/>
        <w:rPr>
          <w:b/>
          <w:sz w:val="28"/>
          <w:szCs w:val="28"/>
          <w:lang w:val="en-US"/>
        </w:rPr>
      </w:pPr>
      <w:r w:rsidRPr="003F1D5B">
        <w:rPr>
          <w:b/>
          <w:sz w:val="28"/>
          <w:szCs w:val="28"/>
          <w:lang w:val="en-US"/>
        </w:rPr>
        <w:t>Calibration of gas sensor data classification models</w:t>
      </w:r>
    </w:p>
    <w:p w14:paraId="00000003" w14:textId="77777777" w:rsidR="00867649" w:rsidRDefault="00000000">
      <w:pPr>
        <w:jc w:val="right"/>
      </w:pPr>
      <w:r>
        <w:rPr>
          <w:color w:val="040C28"/>
        </w:rPr>
        <w:t>Автор: Юлия Витюгова</w:t>
      </w:r>
    </w:p>
    <w:p w14:paraId="00000006" w14:textId="7CA30D3D" w:rsidR="00867649" w:rsidRDefault="00000000" w:rsidP="003F1D5B">
      <w:pPr>
        <w:jc w:val="right"/>
      </w:pPr>
      <w:r>
        <w:t>Московский государственный университет имени М.В.Ломоносова</w:t>
      </w:r>
    </w:p>
    <w:p w14:paraId="433D7BAF" w14:textId="6B5A018D" w:rsidR="003F1D5B" w:rsidRDefault="003F1D5B" w:rsidP="003F1D5B">
      <w:pPr>
        <w:jc w:val="right"/>
      </w:pPr>
      <w:r w:rsidRPr="003F1D5B">
        <w:t>Научно-исследовательского института ядерной физики имени Д.В. Скобельцына</w:t>
      </w:r>
    </w:p>
    <w:p w14:paraId="06695D6E" w14:textId="45854825" w:rsidR="003F1D5B" w:rsidRDefault="003F1D5B" w:rsidP="003F1D5B">
      <w:pPr>
        <w:jc w:val="right"/>
      </w:pPr>
      <w:r w:rsidRPr="003F1D5B">
        <w:t>Лаборатория адаптивных методов обработки данных</w:t>
      </w:r>
    </w:p>
    <w:p w14:paraId="56B2A7E2" w14:textId="30BB557B" w:rsidR="003F1D5B" w:rsidRPr="003F1D5B" w:rsidRDefault="003F1D5B" w:rsidP="003F1D5B">
      <w:pPr>
        <w:jc w:val="right"/>
      </w:pPr>
      <w:r>
        <w:t xml:space="preserve">Научные руководители: С.А. Доленко, А.О. </w:t>
      </w:r>
      <w:proofErr w:type="spellStart"/>
      <w:r>
        <w:t>Ефиторов</w:t>
      </w:r>
      <w:proofErr w:type="spellEnd"/>
    </w:p>
    <w:p w14:paraId="1C41AFBB" w14:textId="77777777" w:rsidR="003F1D5B" w:rsidRDefault="003F1D5B" w:rsidP="003F1D5B">
      <w:pPr>
        <w:jc w:val="both"/>
      </w:pPr>
    </w:p>
    <w:p w14:paraId="0DF61861" w14:textId="392D5C7B" w:rsidR="003F1D5B" w:rsidRPr="00826D0E" w:rsidRDefault="00000000" w:rsidP="003F1D5B">
      <w:pPr>
        <w:jc w:val="right"/>
        <w:rPr>
          <w:lang w:val="en-US"/>
        </w:rPr>
      </w:pPr>
      <w:r>
        <w:rPr>
          <w:color w:val="040C28"/>
        </w:rPr>
        <w:t>А</w:t>
      </w:r>
      <w:proofErr w:type="spellStart"/>
      <w:r w:rsidRPr="00826D0E">
        <w:rPr>
          <w:color w:val="040C28"/>
          <w:lang w:val="en-US"/>
        </w:rPr>
        <w:t>uthor</w:t>
      </w:r>
      <w:proofErr w:type="spellEnd"/>
      <w:r w:rsidRPr="00826D0E">
        <w:rPr>
          <w:color w:val="040C28"/>
          <w:lang w:val="en-US"/>
        </w:rPr>
        <w:t>: Iuliia Vitiugova</w:t>
      </w:r>
    </w:p>
    <w:p w14:paraId="3511EE32" w14:textId="77777777" w:rsidR="003F1D5B" w:rsidRPr="00826D0E" w:rsidRDefault="003F1D5B" w:rsidP="003F1D5B">
      <w:pPr>
        <w:jc w:val="right"/>
        <w:rPr>
          <w:lang w:val="en-US"/>
        </w:rPr>
      </w:pPr>
      <w:r w:rsidRPr="003F1D5B">
        <w:rPr>
          <w:lang w:val="en-US"/>
        </w:rPr>
        <w:t>Lomonosov</w:t>
      </w:r>
      <w:r w:rsidRPr="00826D0E">
        <w:rPr>
          <w:lang w:val="en-US"/>
        </w:rPr>
        <w:t xml:space="preserve"> </w:t>
      </w:r>
      <w:r w:rsidRPr="003F1D5B">
        <w:rPr>
          <w:lang w:val="en-US"/>
        </w:rPr>
        <w:t>Moscow</w:t>
      </w:r>
      <w:r w:rsidRPr="00826D0E">
        <w:rPr>
          <w:lang w:val="en-US"/>
        </w:rPr>
        <w:t xml:space="preserve"> </w:t>
      </w:r>
      <w:r w:rsidRPr="003F1D5B">
        <w:rPr>
          <w:lang w:val="en-US"/>
        </w:rPr>
        <w:t>State</w:t>
      </w:r>
      <w:r w:rsidRPr="00826D0E">
        <w:rPr>
          <w:lang w:val="en-US"/>
        </w:rPr>
        <w:t xml:space="preserve"> </w:t>
      </w:r>
      <w:r w:rsidRPr="003F1D5B">
        <w:rPr>
          <w:lang w:val="en-US"/>
        </w:rPr>
        <w:t>University</w:t>
      </w:r>
    </w:p>
    <w:p w14:paraId="0BEBCD68" w14:textId="77777777" w:rsidR="003F1D5B" w:rsidRPr="003F1D5B" w:rsidRDefault="003F1D5B" w:rsidP="003F1D5B">
      <w:pPr>
        <w:jc w:val="right"/>
        <w:rPr>
          <w:lang w:val="en-US"/>
        </w:rPr>
      </w:pPr>
      <w:proofErr w:type="spellStart"/>
      <w:r w:rsidRPr="003F1D5B">
        <w:rPr>
          <w:lang w:val="en-US"/>
        </w:rPr>
        <w:t>Skobeltsyn</w:t>
      </w:r>
      <w:proofErr w:type="spellEnd"/>
      <w:r w:rsidRPr="003F1D5B">
        <w:rPr>
          <w:lang w:val="en-US"/>
        </w:rPr>
        <w:t xml:space="preserve"> Institute of Nuclear Physics</w:t>
      </w:r>
    </w:p>
    <w:p w14:paraId="7033CF11" w14:textId="77777777" w:rsidR="003F1D5B" w:rsidRPr="003F1D5B" w:rsidRDefault="003F1D5B" w:rsidP="003F1D5B">
      <w:pPr>
        <w:jc w:val="right"/>
        <w:rPr>
          <w:lang w:val="en-US"/>
        </w:rPr>
      </w:pPr>
      <w:r w:rsidRPr="003F1D5B">
        <w:rPr>
          <w:lang w:val="en-US"/>
        </w:rPr>
        <w:t>Laboratory of Adaptive Methods of Data Processing</w:t>
      </w:r>
    </w:p>
    <w:p w14:paraId="00000009" w14:textId="6EBB455B" w:rsidR="00867649" w:rsidRPr="003F1D5B" w:rsidRDefault="00000000">
      <w:pPr>
        <w:jc w:val="right"/>
        <w:rPr>
          <w:lang w:val="en-US"/>
        </w:rPr>
      </w:pPr>
      <w:r w:rsidRPr="003F1D5B">
        <w:rPr>
          <w:lang w:val="en-US"/>
        </w:rPr>
        <w:t xml:space="preserve">Scientific </w:t>
      </w:r>
      <w:r w:rsidR="003F1D5B">
        <w:rPr>
          <w:lang w:val="en-US"/>
        </w:rPr>
        <w:t>supervisors</w:t>
      </w:r>
      <w:r w:rsidRPr="003F1D5B">
        <w:rPr>
          <w:lang w:val="en-US"/>
        </w:rPr>
        <w:t xml:space="preserve">: </w:t>
      </w:r>
      <w:r w:rsidR="003F1D5B">
        <w:rPr>
          <w:lang w:val="en-US"/>
        </w:rPr>
        <w:t xml:space="preserve">Sergey Dolenko, Alexander </w:t>
      </w:r>
      <w:proofErr w:type="spellStart"/>
      <w:r w:rsidR="003F1D5B">
        <w:rPr>
          <w:lang w:val="en-US"/>
        </w:rPr>
        <w:t>Efitorov</w:t>
      </w:r>
      <w:proofErr w:type="spellEnd"/>
    </w:p>
    <w:p w14:paraId="0000000A" w14:textId="77777777" w:rsidR="00867649" w:rsidRPr="0051256D" w:rsidRDefault="00000000">
      <w:pPr>
        <w:pStyle w:val="1"/>
      </w:pPr>
      <w:bookmarkStart w:id="0" w:name="_icru7tk1exg3" w:colFirst="0" w:colLast="0"/>
      <w:bookmarkEnd w:id="0"/>
      <w:r w:rsidRPr="0051256D">
        <w:t>Аннотация</w:t>
      </w:r>
    </w:p>
    <w:p w14:paraId="083931A5" w14:textId="0ADC78E7" w:rsidR="00EA7E06" w:rsidRPr="00EA7E06" w:rsidRDefault="00EA7E06" w:rsidP="00EA7E06">
      <w:pPr>
        <w:spacing w:line="276" w:lineRule="auto"/>
        <w:jc w:val="both"/>
        <w:rPr>
          <w:sz w:val="20"/>
          <w:szCs w:val="20"/>
        </w:rPr>
      </w:pPr>
      <w:r w:rsidRPr="00EA7E06">
        <w:rPr>
          <w:sz w:val="20"/>
          <w:szCs w:val="20"/>
        </w:rPr>
        <w:t xml:space="preserve">В данной научной работе </w:t>
      </w:r>
      <w:r w:rsidRPr="0051256D">
        <w:rPr>
          <w:sz w:val="20"/>
          <w:szCs w:val="20"/>
        </w:rPr>
        <w:t>рассматривается</w:t>
      </w:r>
      <w:r w:rsidRPr="00EA7E06">
        <w:rPr>
          <w:sz w:val="20"/>
          <w:szCs w:val="20"/>
        </w:rPr>
        <w:t xml:space="preserve"> проблем</w:t>
      </w:r>
      <w:r w:rsidRPr="0051256D">
        <w:rPr>
          <w:sz w:val="20"/>
          <w:szCs w:val="20"/>
        </w:rPr>
        <w:t>а</w:t>
      </w:r>
      <w:r w:rsidRPr="00EA7E06">
        <w:rPr>
          <w:sz w:val="20"/>
          <w:szCs w:val="20"/>
        </w:rPr>
        <w:t xml:space="preserve"> хранения и обработки сенсорных данных </w:t>
      </w:r>
      <w:r w:rsidRPr="0051256D">
        <w:rPr>
          <w:sz w:val="20"/>
          <w:szCs w:val="20"/>
        </w:rPr>
        <w:t xml:space="preserve">в </w:t>
      </w:r>
      <w:r w:rsidRPr="00EA7E06">
        <w:rPr>
          <w:sz w:val="20"/>
          <w:szCs w:val="20"/>
        </w:rPr>
        <w:t>современной микроэлектронике и их применение в системах мониторинга. В качестве иллюстрации проведено исследование с использованием газовых датчиков. Рассматривалась эффективность методов калибровки при различных алгоритмах машинного обучения при решении задачи классификации газов. В особенности, статья выделяет важность калибровки моделей в машинном обучении для повышения эффективности предсказаний и прояснения линейности функции принадлежности.</w:t>
      </w:r>
    </w:p>
    <w:p w14:paraId="04738E77" w14:textId="77777777" w:rsidR="00EA7E06" w:rsidRDefault="00EA7E06"/>
    <w:p w14:paraId="4C76614B" w14:textId="77777777" w:rsidR="00EA7E06" w:rsidRDefault="00000000" w:rsidP="00EA7E06">
      <w:pPr>
        <w:rPr>
          <w:b/>
          <w:lang w:val="en-US"/>
        </w:rPr>
      </w:pPr>
      <w:r w:rsidRPr="003F1D5B">
        <w:rPr>
          <w:b/>
          <w:lang w:val="en-US"/>
        </w:rPr>
        <w:t>Abstract</w:t>
      </w:r>
    </w:p>
    <w:p w14:paraId="65C4B007" w14:textId="3C6D6988" w:rsidR="00EA7E06" w:rsidRPr="00EA7E06" w:rsidRDefault="00EA7E06" w:rsidP="00EA7E06">
      <w:pPr>
        <w:spacing w:line="276" w:lineRule="auto"/>
        <w:jc w:val="both"/>
        <w:rPr>
          <w:b/>
          <w:sz w:val="20"/>
          <w:szCs w:val="20"/>
          <w:lang w:val="en-US"/>
        </w:rPr>
      </w:pPr>
      <w:r w:rsidRPr="00EA7E06">
        <w:rPr>
          <w:sz w:val="20"/>
          <w:szCs w:val="20"/>
          <w:lang w:val="en-US"/>
        </w:rPr>
        <w:t>This scientific work focuses on the problem of storing and processing sensor data in modern microelectronics and their application in monitoring systems. An experiment was conducted using gas sensors as an illustration. The efficiency of calibration methods was examined using various machine learning algorithms to solve the problem of gas classification. In particular, the paper emphasizes the importance of model calibration in machine learning to enhance the accuracy of predictions and explain the linearity of the membership function.</w:t>
      </w:r>
    </w:p>
    <w:p w14:paraId="0000000F" w14:textId="4FAF51D3" w:rsidR="00867649" w:rsidRDefault="00000000" w:rsidP="00EA7E06">
      <w:pPr>
        <w:spacing w:before="240" w:after="240"/>
      </w:pPr>
      <w:r>
        <w:rPr>
          <w:b/>
          <w:color w:val="040C28"/>
        </w:rPr>
        <w:t>Ключевые слова:</w:t>
      </w:r>
      <w:r>
        <w:rPr>
          <w:color w:val="040C28"/>
        </w:rPr>
        <w:t xml:space="preserve"> </w:t>
      </w:r>
      <w:r w:rsidR="00EA7E06" w:rsidRPr="0051256D">
        <w:rPr>
          <w:sz w:val="20"/>
          <w:szCs w:val="20"/>
        </w:rPr>
        <w:t>сенсорные данные, газовые датчики, машинное обучение, анализ больших данные, калибровка моделей.</w:t>
      </w:r>
    </w:p>
    <w:p w14:paraId="00000010" w14:textId="37FB2D7E" w:rsidR="00867649" w:rsidRPr="003F1D5B" w:rsidRDefault="00000000">
      <w:pPr>
        <w:rPr>
          <w:lang w:val="en-US"/>
        </w:rPr>
      </w:pPr>
      <w:r w:rsidRPr="003F1D5B">
        <w:rPr>
          <w:b/>
          <w:color w:val="040C28"/>
          <w:lang w:val="en-US"/>
        </w:rPr>
        <w:t>Keywords:</w:t>
      </w:r>
      <w:r w:rsidRPr="003F1D5B">
        <w:rPr>
          <w:color w:val="040C28"/>
          <w:lang w:val="en-US"/>
        </w:rPr>
        <w:t xml:space="preserve"> </w:t>
      </w:r>
      <w:r w:rsidR="00EA7E06" w:rsidRPr="0051256D">
        <w:rPr>
          <w:sz w:val="20"/>
          <w:szCs w:val="20"/>
          <w:lang w:val="en-US"/>
        </w:rPr>
        <w:t>sensor data, gas sensors, machine learning, big data analysis, model calibration.</w:t>
      </w:r>
    </w:p>
    <w:p w14:paraId="00000011" w14:textId="77777777" w:rsidR="00867649" w:rsidRPr="003F1D5B" w:rsidRDefault="00867649">
      <w:pPr>
        <w:rPr>
          <w:lang w:val="en-US"/>
        </w:rPr>
      </w:pPr>
    </w:p>
    <w:p w14:paraId="31A7CCA6" w14:textId="77777777" w:rsidR="00EA7E06" w:rsidRDefault="00000000" w:rsidP="00EA7E06">
      <w:pPr>
        <w:pStyle w:val="1"/>
      </w:pPr>
      <w:bookmarkStart w:id="1" w:name="_ophgt53c9605" w:colFirst="0" w:colLast="0"/>
      <w:bookmarkEnd w:id="1"/>
      <w:r>
        <w:t>Введение</w:t>
      </w:r>
    </w:p>
    <w:p w14:paraId="2FEDFF99" w14:textId="2071326A" w:rsidR="003F1D5B" w:rsidRPr="0051256D" w:rsidRDefault="003F1D5B" w:rsidP="0088330B">
      <w:pPr>
        <w:jc w:val="both"/>
        <w:rPr>
          <w:sz w:val="20"/>
          <w:szCs w:val="20"/>
        </w:rPr>
      </w:pPr>
      <w:r w:rsidRPr="0051256D">
        <w:rPr>
          <w:sz w:val="20"/>
          <w:szCs w:val="20"/>
        </w:rPr>
        <w:t xml:space="preserve">В настоящее время заметны весьма значительные успехи в развитии микроэлектроники и коммуникационных технологий, повсеместное проникновение цифровых технологий привели к появлению огромных объемов сенсорных данных. Сбор, хранение и анализ сенсорных данных, являются немаловажным направлением деятельности в современном мире (I. </w:t>
      </w:r>
      <w:proofErr w:type="spellStart"/>
      <w:r w:rsidRPr="0051256D">
        <w:rPr>
          <w:sz w:val="20"/>
          <w:szCs w:val="20"/>
        </w:rPr>
        <w:t>Shafer</w:t>
      </w:r>
      <w:proofErr w:type="spellEnd"/>
      <w:r w:rsidRPr="0051256D">
        <w:rPr>
          <w:sz w:val="20"/>
          <w:szCs w:val="20"/>
        </w:rPr>
        <w:t xml:space="preserve">, 2013). Сенсорные данные от датчика представляют собой временные ряды. Примерами источников данных являются системы управления производством, системы эксплуатационного мониторинга телекоммуникационных систем, системы автоматизации научных исследований. Анализ сенсорных данных позволяет контролировать изменение состояния объекта мониторинга во времени, изучать закономерности поведения, выявлять тенденции, удаленно диагностировать неисправности, принимать обоснованные решения по управлению объектом. Задача хранения сенсорных данных, таким образом, является </w:t>
      </w:r>
      <w:proofErr w:type="spellStart"/>
      <w:r w:rsidRPr="0051256D">
        <w:rPr>
          <w:sz w:val="20"/>
          <w:szCs w:val="20"/>
        </w:rPr>
        <w:t>актуальнои</w:t>
      </w:r>
      <w:proofErr w:type="spellEnd"/>
      <w:r w:rsidRPr="0051256D">
        <w:rPr>
          <w:sz w:val="20"/>
          <w:szCs w:val="20"/>
        </w:rPr>
        <w:t xml:space="preserve">̆ и уже имеет множество решений. </w:t>
      </w:r>
      <w:proofErr w:type="spellStart"/>
      <w:r w:rsidRPr="0051256D">
        <w:rPr>
          <w:sz w:val="20"/>
          <w:szCs w:val="20"/>
        </w:rPr>
        <w:t>Недавнии</w:t>
      </w:r>
      <w:proofErr w:type="spellEnd"/>
      <w:r w:rsidRPr="0051256D">
        <w:rPr>
          <w:sz w:val="20"/>
          <w:szCs w:val="20"/>
        </w:rPr>
        <w:t xml:space="preserve">̆ </w:t>
      </w:r>
      <w:proofErr w:type="spellStart"/>
      <w:r w:rsidRPr="0051256D">
        <w:rPr>
          <w:sz w:val="20"/>
          <w:szCs w:val="20"/>
        </w:rPr>
        <w:t>систематическии</w:t>
      </w:r>
      <w:proofErr w:type="spellEnd"/>
      <w:r w:rsidRPr="0051256D">
        <w:rPr>
          <w:sz w:val="20"/>
          <w:szCs w:val="20"/>
        </w:rPr>
        <w:t xml:space="preserve">̆ поиск программного обеспечения баз данных временных рядов обнаружил 83 программных системы, и не похоже, чтобы на этом развитие темы закончилось (A. </w:t>
      </w:r>
      <w:proofErr w:type="spellStart"/>
      <w:r w:rsidRPr="0051256D">
        <w:rPr>
          <w:sz w:val="20"/>
          <w:szCs w:val="20"/>
        </w:rPr>
        <w:t>Bader</w:t>
      </w:r>
      <w:proofErr w:type="spellEnd"/>
      <w:r w:rsidRPr="0051256D">
        <w:rPr>
          <w:sz w:val="20"/>
          <w:szCs w:val="20"/>
        </w:rPr>
        <w:t xml:space="preserve">, 2017). Разнообразие решений вызвано разнообразием условий задачи, в числе которых количество датчиков, темп поступления данных, длительность хранения, преобладание запросов на запись или на чтение, типы запросов на чтение, экономические ограничения. В исследуемой работе были рассмотрены данные с газовых сенсоров, представляющие собой простые временные ряды. Суть эксперимента заключалась в устранении утечек в трубопроводе с помощью создания газовых сенсоров. Проверка трубопровода основана на оценках: с помощью численных моделей, на основе параметров работы </w:t>
      </w:r>
      <w:r w:rsidRPr="0051256D">
        <w:rPr>
          <w:sz w:val="20"/>
          <w:szCs w:val="20"/>
        </w:rPr>
        <w:lastRenderedPageBreak/>
        <w:t xml:space="preserve">трубопровода, обнаружения акустической эмиссии и т.д. В нашем случае модель предсказывала значение одного из двух </w:t>
      </w:r>
      <w:proofErr w:type="gramStart"/>
      <w:r w:rsidRPr="0051256D">
        <w:rPr>
          <w:sz w:val="20"/>
          <w:szCs w:val="20"/>
        </w:rPr>
        <w:t>классов</w:t>
      </w:r>
      <w:proofErr w:type="gramEnd"/>
      <w:r w:rsidRPr="0051256D">
        <w:rPr>
          <w:sz w:val="20"/>
          <w:szCs w:val="20"/>
        </w:rPr>
        <w:t xml:space="preserve"> в ходе которых выступали газы: пропан и водород. Проводился анализ функции ответа выходов модели на </w:t>
      </w:r>
      <w:proofErr w:type="spellStart"/>
      <w:r w:rsidRPr="0051256D">
        <w:rPr>
          <w:sz w:val="20"/>
          <w:szCs w:val="20"/>
        </w:rPr>
        <w:t>валидационнои</w:t>
      </w:r>
      <w:proofErr w:type="spellEnd"/>
      <w:r w:rsidRPr="0051256D">
        <w:rPr>
          <w:sz w:val="20"/>
          <w:szCs w:val="20"/>
        </w:rPr>
        <w:t xml:space="preserve">̆ выборке, приводя ее к </w:t>
      </w:r>
      <w:proofErr w:type="spellStart"/>
      <w:r w:rsidRPr="0051256D">
        <w:rPr>
          <w:sz w:val="20"/>
          <w:szCs w:val="20"/>
        </w:rPr>
        <w:t>линейному</w:t>
      </w:r>
      <w:proofErr w:type="spellEnd"/>
      <w:r w:rsidRPr="0051256D">
        <w:rPr>
          <w:sz w:val="20"/>
          <w:szCs w:val="20"/>
        </w:rPr>
        <w:t xml:space="preserve"> виду для того, чтобы оценить степень принадлежности примера к тому или иному классу. По итогу рассматривалась эффективность методов калибровки при различных алгоритмах машинного обучения при решении задачи </w:t>
      </w:r>
      <w:proofErr w:type="spellStart"/>
      <w:r w:rsidRPr="0051256D">
        <w:rPr>
          <w:sz w:val="20"/>
          <w:szCs w:val="20"/>
        </w:rPr>
        <w:t>бинарнои</w:t>
      </w:r>
      <w:proofErr w:type="spellEnd"/>
      <w:r w:rsidRPr="0051256D">
        <w:rPr>
          <w:sz w:val="20"/>
          <w:szCs w:val="20"/>
        </w:rPr>
        <w:t xml:space="preserve">̆ классификации. </w:t>
      </w:r>
    </w:p>
    <w:p w14:paraId="00000014" w14:textId="483A2CC6" w:rsidR="00867649" w:rsidRPr="0051256D" w:rsidRDefault="003F1D5B" w:rsidP="0088330B">
      <w:pPr>
        <w:jc w:val="both"/>
        <w:rPr>
          <w:sz w:val="20"/>
          <w:szCs w:val="20"/>
        </w:rPr>
      </w:pPr>
      <w:r w:rsidRPr="0051256D">
        <w:rPr>
          <w:sz w:val="20"/>
          <w:szCs w:val="20"/>
        </w:rPr>
        <w:t xml:space="preserve">Модели машинного обучения помогают принимать решения в весьма сложных и ответственных задач, решение которых без участия человека казалось ранее недоступным. Наряду с этим одной из </w:t>
      </w:r>
      <w:proofErr w:type="spellStart"/>
      <w:r w:rsidRPr="0051256D">
        <w:rPr>
          <w:sz w:val="20"/>
          <w:szCs w:val="20"/>
        </w:rPr>
        <w:t>важнейших</w:t>
      </w:r>
      <w:proofErr w:type="spellEnd"/>
      <w:r w:rsidRPr="0051256D">
        <w:rPr>
          <w:sz w:val="20"/>
          <w:szCs w:val="20"/>
        </w:rPr>
        <w:t xml:space="preserve"> и до конца </w:t>
      </w:r>
      <w:proofErr w:type="spellStart"/>
      <w:r w:rsidRPr="0051256D">
        <w:rPr>
          <w:sz w:val="20"/>
          <w:szCs w:val="20"/>
        </w:rPr>
        <w:t>нерешённых</w:t>
      </w:r>
      <w:proofErr w:type="spellEnd"/>
      <w:r w:rsidRPr="0051256D">
        <w:rPr>
          <w:sz w:val="20"/>
          <w:szCs w:val="20"/>
        </w:rPr>
        <w:t xml:space="preserve"> теоретических и практических проблем в машинном обучении является калибровка моделей. На протяжении обучения в связи с разными причинами итоговая модель может демонстрировать разную эффективность для всевозможных примеров. </w:t>
      </w:r>
      <w:proofErr w:type="spellStart"/>
      <w:r w:rsidRPr="0051256D">
        <w:rPr>
          <w:sz w:val="20"/>
          <w:szCs w:val="20"/>
        </w:rPr>
        <w:t>Вытекающии</w:t>
      </w:r>
      <w:proofErr w:type="spellEnd"/>
      <w:r w:rsidRPr="0051256D">
        <w:rPr>
          <w:sz w:val="20"/>
          <w:szCs w:val="20"/>
        </w:rPr>
        <w:t xml:space="preserve">̆ фактор — функция числа, показывающая принадлежность примера к тому или иному классу не является </w:t>
      </w:r>
      <w:proofErr w:type="spellStart"/>
      <w:r w:rsidRPr="0051256D">
        <w:rPr>
          <w:sz w:val="20"/>
          <w:szCs w:val="20"/>
        </w:rPr>
        <w:t>линейнои</w:t>
      </w:r>
      <w:proofErr w:type="spellEnd"/>
      <w:r w:rsidRPr="0051256D">
        <w:rPr>
          <w:sz w:val="20"/>
          <w:szCs w:val="20"/>
        </w:rPr>
        <w:t xml:space="preserve">̆. Вместе с тем при выборе по порогу предполагается </w:t>
      </w:r>
      <w:proofErr w:type="spellStart"/>
      <w:r w:rsidRPr="0051256D">
        <w:rPr>
          <w:sz w:val="20"/>
          <w:szCs w:val="20"/>
        </w:rPr>
        <w:t>линейное</w:t>
      </w:r>
      <w:proofErr w:type="spellEnd"/>
      <w:r w:rsidRPr="0051256D">
        <w:rPr>
          <w:sz w:val="20"/>
          <w:szCs w:val="20"/>
        </w:rPr>
        <w:t xml:space="preserve"> и одинаковое поведение всех выходов сети. </w:t>
      </w:r>
      <w:proofErr w:type="spellStart"/>
      <w:r w:rsidRPr="0051256D">
        <w:rPr>
          <w:rFonts w:ascii="TimesNewRomanPS" w:hAnsi="TimesNewRomanPS"/>
          <w:i/>
          <w:iCs/>
          <w:sz w:val="20"/>
          <w:szCs w:val="20"/>
        </w:rPr>
        <w:t>Калибровкои</w:t>
      </w:r>
      <w:proofErr w:type="spellEnd"/>
      <w:r w:rsidRPr="0051256D">
        <w:rPr>
          <w:rFonts w:ascii="TimesNewRomanPS" w:hAnsi="TimesNewRomanPS"/>
          <w:i/>
          <w:iCs/>
          <w:sz w:val="20"/>
          <w:szCs w:val="20"/>
        </w:rPr>
        <w:t xml:space="preserve">̆ модели </w:t>
      </w:r>
      <w:r w:rsidRPr="0051256D">
        <w:rPr>
          <w:sz w:val="20"/>
          <w:szCs w:val="20"/>
        </w:rPr>
        <w:t xml:space="preserve">называют задачу приведения функции принадлежности к </w:t>
      </w:r>
      <w:proofErr w:type="spellStart"/>
      <w:r w:rsidRPr="0051256D">
        <w:rPr>
          <w:sz w:val="20"/>
          <w:szCs w:val="20"/>
        </w:rPr>
        <w:t>линейному</w:t>
      </w:r>
      <w:proofErr w:type="spellEnd"/>
      <w:r w:rsidRPr="0051256D">
        <w:rPr>
          <w:sz w:val="20"/>
          <w:szCs w:val="20"/>
        </w:rPr>
        <w:t xml:space="preserve"> виду. </w:t>
      </w:r>
    </w:p>
    <w:p w14:paraId="27009F69" w14:textId="77777777" w:rsidR="0088330B" w:rsidRPr="003F1D5B" w:rsidRDefault="0088330B" w:rsidP="0088330B">
      <w:pPr>
        <w:jc w:val="both"/>
      </w:pPr>
    </w:p>
    <w:p w14:paraId="00000015" w14:textId="77777777" w:rsidR="00867649" w:rsidRPr="003F1D5B" w:rsidRDefault="00000000" w:rsidP="0088330B">
      <w:pPr>
        <w:pStyle w:val="1"/>
        <w:rPr>
          <w:lang w:val="en-US"/>
        </w:rPr>
      </w:pPr>
      <w:bookmarkStart w:id="2" w:name="_wcc7yxybdulq" w:colFirst="0" w:colLast="0"/>
      <w:bookmarkEnd w:id="2"/>
      <w:r w:rsidRPr="003F1D5B">
        <w:rPr>
          <w:lang w:val="en-US"/>
        </w:rPr>
        <w:t>Introduction</w:t>
      </w:r>
    </w:p>
    <w:p w14:paraId="73EF8EDF" w14:textId="77777777" w:rsidR="003F1D5B" w:rsidRPr="003F1D5B" w:rsidRDefault="003F1D5B" w:rsidP="003F1D5B">
      <w:pPr>
        <w:spacing w:line="276" w:lineRule="auto"/>
        <w:jc w:val="both"/>
        <w:rPr>
          <w:sz w:val="20"/>
          <w:szCs w:val="20"/>
          <w:lang w:val="en-US"/>
        </w:rPr>
      </w:pPr>
      <w:r w:rsidRPr="003F1D5B">
        <w:rPr>
          <w:sz w:val="20"/>
          <w:szCs w:val="20"/>
          <w:lang w:val="en-US"/>
        </w:rPr>
        <w:t xml:space="preserve">Currently, there are significant advances in the development of microelectronics and communication technologies, and the widespread use of digital technologies has led to the emergence of vast amounts of sensor data. The collection, storage, and analysis of sensor data are essential activities in the modern world (I. Shafer, 2013). Sensor data from sensors represent time series. Examples of data sources include production management systems, operational monitoring systems for telecommunications systems, and automation systems for scientific research. The analysis of sensor data allows for the monitoring of changes in the state of the monitored object over time, the study of behavioral patterns, the identification of trends, remote diagnostics of faults, and the making of informed decisions about object management. Therefore, the task of storing sensor data is relevant and has already been solved in many ways. A recent systematic search for time series database software found 83 software systems, and it does not seem that the development of this topic has ended (A. Bader, 2017). The diversity of solutions is due to the diversity of task conditions, including the number of sensors, the rate of data arrival, the duration of storage, the predominance of write or read requests, the types of read requests, and economic constraints. In the present study, data from gas sensors, representing simple time series, were considered. The essence of the experiment was to eliminate leaks in a pipeline using gas sensors. The pipeline check was based on estimates using numerical models, based on pipeline operating parameters, detection of acoustic emission, etc. In our case, the model predicted the value of one of two classes, in which gases were involved: propane and hydrogen. An analysis of the model output function was performed on the validation set, bringing it to a linear form, to evaluate the degree of membership of the example to one or another class. As a result, the effectiveness of calibration methods was considered for various machine learning algorithms in solving the problem of binary classification. </w:t>
      </w:r>
    </w:p>
    <w:p w14:paraId="4848E963" w14:textId="77777777" w:rsidR="003F1D5B" w:rsidRPr="003F1D5B" w:rsidRDefault="003F1D5B" w:rsidP="003F1D5B">
      <w:pPr>
        <w:spacing w:line="276" w:lineRule="auto"/>
        <w:jc w:val="both"/>
        <w:rPr>
          <w:sz w:val="20"/>
          <w:szCs w:val="20"/>
          <w:lang w:val="en-US"/>
        </w:rPr>
      </w:pPr>
      <w:r w:rsidRPr="003F1D5B">
        <w:rPr>
          <w:sz w:val="20"/>
          <w:szCs w:val="20"/>
          <w:lang w:val="en-US"/>
        </w:rPr>
        <w:t xml:space="preserve">Machine learning models help make decisions in very complex and responsible tasks, the solution of which without human involvement seemed previously unattainable. Along with this, one of the most important and still unsolved theoretical and practical difficulties in machine learning is model calibration. During training, for various reasons, the resulting model may demonstrate different efficiency for various examples. The resulting factor is a non-linear membership function that shows the membership of an example to one or another class. However, when choosing by threshold, linear and the same behavior of all network outputs are assumed. Model calibration is the task of bringing the membership function to a linear form. </w:t>
      </w:r>
    </w:p>
    <w:p w14:paraId="00000017" w14:textId="77777777" w:rsidR="00867649" w:rsidRPr="003F1D5B" w:rsidRDefault="00867649">
      <w:pPr>
        <w:rPr>
          <w:lang w:val="en-US"/>
        </w:rPr>
      </w:pPr>
    </w:p>
    <w:p w14:paraId="00000018" w14:textId="0651EAA6" w:rsidR="00867649" w:rsidRPr="00B94A96" w:rsidRDefault="00B94A96">
      <w:pPr>
        <w:pStyle w:val="1"/>
      </w:pPr>
      <w:bookmarkStart w:id="3" w:name="_4leu1pbyhdjp" w:colFirst="0" w:colLast="0"/>
      <w:bookmarkEnd w:id="3"/>
      <w:r>
        <w:t>Данные</w:t>
      </w:r>
    </w:p>
    <w:p w14:paraId="6DD872F6" w14:textId="6481FC08" w:rsidR="00B22835" w:rsidRPr="00EA7E06" w:rsidRDefault="00EA7E06" w:rsidP="00EA7E06">
      <w:pPr>
        <w:spacing w:line="276" w:lineRule="auto"/>
        <w:jc w:val="both"/>
        <w:rPr>
          <w:sz w:val="20"/>
          <w:szCs w:val="20"/>
        </w:rPr>
      </w:pPr>
      <w:r w:rsidRPr="00EA7E06">
        <w:rPr>
          <w:sz w:val="20"/>
          <w:szCs w:val="20"/>
        </w:rPr>
        <w:t xml:space="preserve">Используемые в данной работе экспериментальные данные были получены на химическом факультете МГУ кафедры </w:t>
      </w:r>
      <w:proofErr w:type="spellStart"/>
      <w:r w:rsidRPr="00EA7E06">
        <w:rPr>
          <w:sz w:val="20"/>
          <w:szCs w:val="20"/>
        </w:rPr>
        <w:t>неорганическои</w:t>
      </w:r>
      <w:proofErr w:type="spellEnd"/>
      <w:r w:rsidRPr="00EA7E06">
        <w:rPr>
          <w:sz w:val="20"/>
          <w:szCs w:val="20"/>
        </w:rPr>
        <w:t xml:space="preserve">̆ химии в лаборатории химии и физики полупроводниковых и сенсорных материалов, руководитель группы ст.н.с., к.х.н. </w:t>
      </w:r>
      <w:proofErr w:type="spellStart"/>
      <w:r w:rsidRPr="00EA7E06">
        <w:rPr>
          <w:sz w:val="20"/>
          <w:szCs w:val="20"/>
        </w:rPr>
        <w:t>В.В.Кривецкии</w:t>
      </w:r>
      <w:proofErr w:type="spellEnd"/>
      <w:r w:rsidRPr="00EA7E06">
        <w:rPr>
          <w:sz w:val="20"/>
          <w:szCs w:val="20"/>
        </w:rPr>
        <w:t xml:space="preserve">̆. В ходе эксперимента проводились измерения и запись данных с газовых датчиков для мониторинга атмосферного воздуха с целью обнаружения утечек. Использовался синтез газочувствительных материалов с помощью </w:t>
      </w:r>
      <w:proofErr w:type="spellStart"/>
      <w:r w:rsidRPr="00EA7E06">
        <w:rPr>
          <w:sz w:val="20"/>
          <w:szCs w:val="20"/>
        </w:rPr>
        <w:t>одностадийного</w:t>
      </w:r>
      <w:proofErr w:type="spellEnd"/>
      <w:r w:rsidRPr="00EA7E06">
        <w:rPr>
          <w:sz w:val="20"/>
          <w:szCs w:val="20"/>
        </w:rPr>
        <w:t xml:space="preserve"> метода пиролиза с распылением пламени для изготовления датчиков. В настоящем исследовании были использованы три материала: </w:t>
      </w:r>
      <w:proofErr w:type="spellStart"/>
      <w:r w:rsidRPr="00EA7E06">
        <w:rPr>
          <w:sz w:val="20"/>
          <w:szCs w:val="20"/>
        </w:rPr>
        <w:t>чистыи</w:t>
      </w:r>
      <w:proofErr w:type="spellEnd"/>
      <w:r w:rsidRPr="00EA7E06">
        <w:rPr>
          <w:sz w:val="20"/>
          <w:szCs w:val="20"/>
        </w:rPr>
        <w:t xml:space="preserve">̆ SnO2, </w:t>
      </w:r>
      <w:proofErr w:type="spellStart"/>
      <w:r w:rsidRPr="00EA7E06">
        <w:rPr>
          <w:sz w:val="20"/>
          <w:szCs w:val="20"/>
        </w:rPr>
        <w:t>модифицированныи</w:t>
      </w:r>
      <w:proofErr w:type="spellEnd"/>
      <w:r w:rsidRPr="00EA7E06">
        <w:rPr>
          <w:sz w:val="20"/>
          <w:szCs w:val="20"/>
        </w:rPr>
        <w:t xml:space="preserve">̆ золотом SnO2 и биметаллические Au и Pd, модифицированные SnO2. </w:t>
      </w:r>
      <w:r w:rsidR="00B22835" w:rsidRPr="0051256D">
        <w:rPr>
          <w:sz w:val="20"/>
          <w:szCs w:val="20"/>
        </w:rPr>
        <w:t xml:space="preserve"> </w:t>
      </w:r>
      <w:r w:rsidR="00B22835" w:rsidRPr="00B22835">
        <w:rPr>
          <w:sz w:val="20"/>
          <w:szCs w:val="20"/>
        </w:rPr>
        <w:t xml:space="preserve">Датчики помещали в изолированную проточную камеру из политетрафторэтилена. Поток воздуха отбирался снаружи здания химического факультета МГУ через </w:t>
      </w:r>
      <w:r w:rsidR="00B22835" w:rsidRPr="00B22835">
        <w:rPr>
          <w:sz w:val="20"/>
          <w:szCs w:val="20"/>
        </w:rPr>
        <w:lastRenderedPageBreak/>
        <w:t xml:space="preserve">трубку из ПТЭФ, снабженную керамическим пылевым фильтром с помощью мембранного вакуумного насоса. </w:t>
      </w:r>
      <w:proofErr w:type="spellStart"/>
      <w:r w:rsidR="00B22835" w:rsidRPr="00B22835">
        <w:rPr>
          <w:sz w:val="20"/>
          <w:szCs w:val="20"/>
        </w:rPr>
        <w:t>Наружныи</w:t>
      </w:r>
      <w:proofErr w:type="spellEnd"/>
      <w:r w:rsidR="00B22835" w:rsidRPr="00B22835">
        <w:rPr>
          <w:sz w:val="20"/>
          <w:szCs w:val="20"/>
        </w:rPr>
        <w:t xml:space="preserve">̆ поток был зафиксирован с помощью </w:t>
      </w:r>
      <w:proofErr w:type="spellStart"/>
      <w:r w:rsidR="00B22835" w:rsidRPr="00B22835">
        <w:rPr>
          <w:sz w:val="20"/>
          <w:szCs w:val="20"/>
        </w:rPr>
        <w:t>дроссельнои</w:t>
      </w:r>
      <w:proofErr w:type="spellEnd"/>
      <w:r w:rsidR="00B22835" w:rsidRPr="00B22835">
        <w:rPr>
          <w:sz w:val="20"/>
          <w:szCs w:val="20"/>
        </w:rPr>
        <w:t>̆ заслонки. Газовые баллоны использовались для добавления газов с помощью регуляторов расхода. Генератор чистого воздуха использовался для подачи воздуха, разбавления потока углеводородов, а также для формирования потока воздуха через камеру датчика без примеси метана или пропана. Смешивание газов</w:t>
      </w:r>
      <w:r w:rsidR="00B22835" w:rsidRPr="0051256D">
        <w:rPr>
          <w:sz w:val="20"/>
          <w:szCs w:val="20"/>
        </w:rPr>
        <w:t xml:space="preserve"> </w:t>
      </w:r>
      <w:r w:rsidR="00B22835" w:rsidRPr="00B22835">
        <w:rPr>
          <w:sz w:val="20"/>
          <w:szCs w:val="20"/>
        </w:rPr>
        <w:t xml:space="preserve">продолжалось 12 ч и состояло из трех этапов по 1 ч каждый с поступлением газа в различных концентрациях как для метана, так и для пропана. Каждая стадия поступления газа отделялась от следующей потоком окружающего воздуха в течение 1 ч. Приготовление </w:t>
      </w:r>
      <w:proofErr w:type="spellStart"/>
      <w:r w:rsidR="00B22835" w:rsidRPr="00B22835">
        <w:rPr>
          <w:sz w:val="20"/>
          <w:szCs w:val="20"/>
        </w:rPr>
        <w:t>газовои</w:t>
      </w:r>
      <w:proofErr w:type="spellEnd"/>
      <w:r w:rsidR="00B22835" w:rsidRPr="00B22835">
        <w:rPr>
          <w:sz w:val="20"/>
          <w:szCs w:val="20"/>
        </w:rPr>
        <w:t xml:space="preserve">̆ смеси было полностью автоматизировано с использованием контроллеров массового расхода и заслонок, управляемых специальным программным обеспечением для ПК. Датчики работали в режиме модуляции рабочей температуры, с </w:t>
      </w:r>
      <w:proofErr w:type="spellStart"/>
      <w:r w:rsidR="00B22835" w:rsidRPr="00B22835">
        <w:rPr>
          <w:sz w:val="20"/>
          <w:szCs w:val="20"/>
        </w:rPr>
        <w:t>линейными</w:t>
      </w:r>
      <w:proofErr w:type="spellEnd"/>
      <w:r w:rsidR="00B22835" w:rsidRPr="00B22835">
        <w:rPr>
          <w:sz w:val="20"/>
          <w:szCs w:val="20"/>
        </w:rPr>
        <w:t xml:space="preserve"> ступенями нагрева и охлаждения и стабильными температурными интервалами 5 секунд при </w:t>
      </w:r>
      <w:proofErr w:type="spellStart"/>
      <w:r w:rsidR="00B22835" w:rsidRPr="00B22835">
        <w:rPr>
          <w:sz w:val="20"/>
          <w:szCs w:val="20"/>
        </w:rPr>
        <w:t>низкои</w:t>
      </w:r>
      <w:proofErr w:type="spellEnd"/>
      <w:r w:rsidR="00B22835" w:rsidRPr="00B22835">
        <w:rPr>
          <w:sz w:val="20"/>
          <w:szCs w:val="20"/>
        </w:rPr>
        <w:t xml:space="preserve">̆ и </w:t>
      </w:r>
      <w:proofErr w:type="spellStart"/>
      <w:r w:rsidR="00B22835" w:rsidRPr="00B22835">
        <w:rPr>
          <w:sz w:val="20"/>
          <w:szCs w:val="20"/>
        </w:rPr>
        <w:t>высокои</w:t>
      </w:r>
      <w:proofErr w:type="spellEnd"/>
      <w:r w:rsidR="00B22835" w:rsidRPr="00B22835">
        <w:rPr>
          <w:sz w:val="20"/>
          <w:szCs w:val="20"/>
        </w:rPr>
        <w:t xml:space="preserve">̆ температуре. Высокая температура была установлена </w:t>
      </w:r>
      <w:proofErr w:type="spellStart"/>
      <w:r w:rsidR="00B22835" w:rsidRPr="00B22835">
        <w:rPr>
          <w:sz w:val="20"/>
          <w:szCs w:val="20"/>
        </w:rPr>
        <w:t>равнои</w:t>
      </w:r>
      <w:proofErr w:type="spellEnd"/>
      <w:r w:rsidR="00B22835" w:rsidRPr="00B22835">
        <w:rPr>
          <w:sz w:val="20"/>
          <w:szCs w:val="20"/>
        </w:rPr>
        <w:t>̆ 500</w:t>
      </w:r>
      <w:r w:rsidR="00B22835" w:rsidRPr="0051256D">
        <w:rPr>
          <w:sz w:val="20"/>
          <w:szCs w:val="20"/>
        </w:rPr>
        <w:t>°</w:t>
      </w:r>
      <w:r w:rsidR="00B22835" w:rsidRPr="0051256D">
        <w:rPr>
          <w:sz w:val="20"/>
          <w:szCs w:val="20"/>
          <w:lang w:val="en-US"/>
        </w:rPr>
        <w:t>C</w:t>
      </w:r>
      <w:r w:rsidR="00B22835" w:rsidRPr="00B22835">
        <w:rPr>
          <w:sz w:val="20"/>
          <w:szCs w:val="20"/>
        </w:rPr>
        <w:t xml:space="preserve"> для всех 3 датчиков, низкая температура была установлена </w:t>
      </w:r>
      <w:proofErr w:type="spellStart"/>
      <w:r w:rsidR="00B22835" w:rsidRPr="00B22835">
        <w:rPr>
          <w:sz w:val="20"/>
          <w:szCs w:val="20"/>
        </w:rPr>
        <w:t>равнои</w:t>
      </w:r>
      <w:proofErr w:type="spellEnd"/>
      <w:r w:rsidR="00B22835" w:rsidRPr="00B22835">
        <w:rPr>
          <w:sz w:val="20"/>
          <w:szCs w:val="20"/>
        </w:rPr>
        <w:t>̆ 100</w:t>
      </w:r>
      <w:r w:rsidR="00B22835" w:rsidRPr="0051256D">
        <w:rPr>
          <w:sz w:val="20"/>
          <w:szCs w:val="20"/>
        </w:rPr>
        <w:t>°</w:t>
      </w:r>
      <w:r w:rsidR="00B22835" w:rsidRPr="0051256D">
        <w:rPr>
          <w:sz w:val="20"/>
          <w:szCs w:val="20"/>
          <w:lang w:val="en-US"/>
        </w:rPr>
        <w:t>C</w:t>
      </w:r>
      <w:r w:rsidR="00B22835" w:rsidRPr="00B22835">
        <w:rPr>
          <w:sz w:val="20"/>
          <w:szCs w:val="20"/>
        </w:rPr>
        <w:t xml:space="preserve">. Стадия нагрева длилась 35 секунд, охлаждения – 15 секунд. Таким образом, один цикл модуляции температуры длился 60 секунд. </w:t>
      </w:r>
      <w:proofErr w:type="spellStart"/>
      <w:r w:rsidR="00B22835" w:rsidRPr="00B22835">
        <w:rPr>
          <w:sz w:val="20"/>
          <w:szCs w:val="20"/>
        </w:rPr>
        <w:t>Примененныи</w:t>
      </w:r>
      <w:proofErr w:type="spellEnd"/>
      <w:r w:rsidR="00B22835" w:rsidRPr="00B22835">
        <w:rPr>
          <w:sz w:val="20"/>
          <w:szCs w:val="20"/>
        </w:rPr>
        <w:t xml:space="preserve">̆ протокол смешивания газа позволил получить 60 циклов измерений концентрации газа. Сопротивление чувствительного слоя измеряли в режиме постоянного тока смещения. Для реализации программы режима работы датчика и сбора данных использовался </w:t>
      </w:r>
      <w:proofErr w:type="spellStart"/>
      <w:r w:rsidR="00B22835" w:rsidRPr="00B22835">
        <w:rPr>
          <w:sz w:val="20"/>
          <w:szCs w:val="20"/>
        </w:rPr>
        <w:t>лабораторныи</w:t>
      </w:r>
      <w:proofErr w:type="spellEnd"/>
      <w:r w:rsidR="00B22835" w:rsidRPr="00B22835">
        <w:rPr>
          <w:sz w:val="20"/>
          <w:szCs w:val="20"/>
        </w:rPr>
        <w:t xml:space="preserve">̆ </w:t>
      </w:r>
      <w:proofErr w:type="spellStart"/>
      <w:r w:rsidR="00B22835" w:rsidRPr="00B22835">
        <w:rPr>
          <w:sz w:val="20"/>
          <w:szCs w:val="20"/>
        </w:rPr>
        <w:t>электронныи</w:t>
      </w:r>
      <w:proofErr w:type="spellEnd"/>
      <w:r w:rsidR="00B22835" w:rsidRPr="00B22835">
        <w:rPr>
          <w:sz w:val="20"/>
          <w:szCs w:val="20"/>
        </w:rPr>
        <w:t xml:space="preserve">̆ блок управления. </w:t>
      </w:r>
    </w:p>
    <w:p w14:paraId="0000001C" w14:textId="77777777" w:rsidR="00867649" w:rsidRPr="00EA7E06" w:rsidRDefault="00867649"/>
    <w:p w14:paraId="0000001D" w14:textId="513DC004" w:rsidR="00867649" w:rsidRPr="00B94A96" w:rsidRDefault="00B94A96">
      <w:pPr>
        <w:pStyle w:val="1"/>
        <w:rPr>
          <w:lang w:val="en-US"/>
        </w:rPr>
      </w:pPr>
      <w:bookmarkStart w:id="4" w:name="_7gm8ao92gua1" w:colFirst="0" w:colLast="0"/>
      <w:bookmarkEnd w:id="4"/>
      <w:r>
        <w:rPr>
          <w:lang w:val="en-US"/>
        </w:rPr>
        <w:t>Data</w:t>
      </w:r>
    </w:p>
    <w:p w14:paraId="24FE088B" w14:textId="096F4E4E" w:rsidR="00B94A96" w:rsidRPr="0051256D" w:rsidRDefault="00B94A96" w:rsidP="00013DFB">
      <w:pPr>
        <w:jc w:val="both"/>
        <w:rPr>
          <w:sz w:val="20"/>
          <w:szCs w:val="20"/>
          <w:lang w:val="en-US"/>
        </w:rPr>
      </w:pPr>
      <w:r w:rsidRPr="0051256D">
        <w:rPr>
          <w:sz w:val="20"/>
          <w:szCs w:val="20"/>
          <w:lang w:val="en-US"/>
        </w:rPr>
        <w:t xml:space="preserve">The experimental data used in this study were obtained at the Department of Inorganic Chemistry of Moscow State University in the laboratory of chemistry and physics of semiconductor and sensor materials, led by a senior researcher, Ph.D. V.V. </w:t>
      </w:r>
      <w:proofErr w:type="spellStart"/>
      <w:r w:rsidRPr="0051256D">
        <w:rPr>
          <w:sz w:val="20"/>
          <w:szCs w:val="20"/>
          <w:lang w:val="en-US"/>
        </w:rPr>
        <w:t>Krivetsky</w:t>
      </w:r>
      <w:proofErr w:type="spellEnd"/>
      <w:r w:rsidRPr="0051256D">
        <w:rPr>
          <w:sz w:val="20"/>
          <w:szCs w:val="20"/>
          <w:lang w:val="en-US"/>
        </w:rPr>
        <w:t xml:space="preserve">. During the experiment, measurements and data recording were carried out from gas sensors for monitoring atmospheric air to detect leaks. Gas-sensitive materials were synthesized using a one-stage pyrolysis method with flame spraying to make sensors. In this study, three materials were used: pure SnO2, gold-modified SnO2, and bimetallic Au and Pd, modified with SnO2. The sensors were placed in an isolated flow chamber made of polytetrafluoroethylene. The airflow was taken from outside the building of the Moscow State University chemical faculty through a polytetrafluoroethylene tube equipped with a ceramic dust filter using a membrane vacuum pump. The external flow was fixed using a throttle valve. Gas cylinders were used to add gases using flow regulators. A generator of clean air was used for supplying air, diluting the flow of hydrocarbons, and forming an air flow through the sensor chamber without methane or propane impurities. Gas mixing lasted for 12 hours and consisted of three stages of 1 hour each, with the supply of gas in various concentrations for both methane and propane. Each gas supply stage was separated from the next by the flow of ambient air for 1 hour. The preparation of the gas mixture was fully automated using mass flow controllers and valves controlled by special software for PCs. The sensors operated in the mode of modulation of the working temperature, with linear heating and cooling steps and stable temperature intervals of 5 seconds at low and high temperatures. The high temperature was set equal to 500 °C for all three sensors, and the low temperature was set equal to 100 °C. The heating stage lasted for 35 seconds, and cooling lasted for 15 seconds. Thus, one temperature modulation cycle lasted for 60 seconds. The gas mixing protocol used allowed for obtaining 60 cycles of gas concentration measurements. The resistance of the sensitive layer was measured in the constant bias current mode. A laboratory electronic control unit was used to implement the sensor operation and data collection program. </w:t>
      </w:r>
    </w:p>
    <w:p w14:paraId="00000021" w14:textId="77777777" w:rsidR="00867649" w:rsidRPr="003F1D5B" w:rsidRDefault="00867649">
      <w:pPr>
        <w:rPr>
          <w:lang w:val="en-US"/>
        </w:rPr>
      </w:pPr>
    </w:p>
    <w:p w14:paraId="7F25B024" w14:textId="136BD7D0" w:rsidR="00B22835" w:rsidRPr="00B22835" w:rsidRDefault="00B22835">
      <w:pPr>
        <w:rPr>
          <w:b/>
          <w:bCs/>
        </w:rPr>
      </w:pPr>
      <w:bookmarkStart w:id="5" w:name="_poyjqqtkkvqx" w:colFirst="0" w:colLast="0"/>
      <w:bookmarkEnd w:id="5"/>
      <w:r w:rsidRPr="00B22835">
        <w:rPr>
          <w:b/>
          <w:bCs/>
        </w:rPr>
        <w:t>Оценка прогнозирования</w:t>
      </w:r>
    </w:p>
    <w:p w14:paraId="7B293297" w14:textId="77777777" w:rsidR="00013DFB" w:rsidRPr="0051256D" w:rsidRDefault="00B22835" w:rsidP="00B22835">
      <w:pPr>
        <w:ind w:right="-7"/>
        <w:rPr>
          <w:color w:val="000000" w:themeColor="text1"/>
          <w:sz w:val="20"/>
          <w:szCs w:val="20"/>
        </w:rPr>
      </w:pPr>
      <w:r w:rsidRPr="0051256D">
        <w:rPr>
          <w:color w:val="000000" w:themeColor="text1"/>
          <w:sz w:val="20"/>
          <w:szCs w:val="20"/>
        </w:rPr>
        <w:t>При калибровке модели мы пытаемся масштабировать предсказания модели так, чтобы распределение и поведение оценки вероятности для каждого класса было аналогично распределению и поведению вероятности для каждого класса, наблюдаемым в обучающих данных.</w:t>
      </w:r>
      <w:r w:rsidR="00013DFB" w:rsidRPr="0051256D">
        <w:rPr>
          <w:color w:val="000000" w:themeColor="text1"/>
          <w:sz w:val="20"/>
          <w:szCs w:val="20"/>
        </w:rPr>
        <w:t xml:space="preserve"> </w:t>
      </w:r>
    </w:p>
    <w:p w14:paraId="55FA41E8" w14:textId="4EB46F93" w:rsidR="00B22835" w:rsidRPr="0051256D" w:rsidRDefault="00B22835" w:rsidP="00B22835">
      <w:pPr>
        <w:spacing w:line="276" w:lineRule="auto"/>
        <w:ind w:right="-7"/>
        <w:jc w:val="both"/>
        <w:rPr>
          <w:color w:val="000000" w:themeColor="text1"/>
          <w:sz w:val="20"/>
          <w:szCs w:val="20"/>
        </w:rPr>
      </w:pPr>
      <w:r w:rsidRPr="0051256D">
        <w:rPr>
          <w:color w:val="000000" w:themeColor="text1"/>
          <w:sz w:val="20"/>
          <w:szCs w:val="20"/>
        </w:rPr>
        <w:t xml:space="preserve">Рассмотрим задачу классификации с </w:t>
      </w:r>
      <m:oMath>
        <m:r>
          <w:rPr>
            <w:rFonts w:ascii="Cambria Math" w:hAnsi="Cambria Math"/>
            <w:color w:val="000000" w:themeColor="text1"/>
            <w:sz w:val="20"/>
            <w:szCs w:val="20"/>
          </w:rPr>
          <m:t xml:space="preserve"> </m:t>
        </m:r>
        <m:r>
          <w:rPr>
            <w:rFonts w:ascii="Cambria Math" w:hAnsi="Cambria Math"/>
            <w:color w:val="000000" w:themeColor="text1"/>
            <w:sz w:val="20"/>
            <w:szCs w:val="20"/>
            <w:lang w:val="en-US"/>
          </w:rPr>
          <m:t>k</m:t>
        </m:r>
      </m:oMath>
      <w:r w:rsidRPr="0051256D">
        <w:rPr>
          <w:color w:val="000000" w:themeColor="text1"/>
          <w:sz w:val="20"/>
          <w:szCs w:val="20"/>
        </w:rPr>
        <w:t xml:space="preserve"> – количеством классов, входными данными </w:t>
      </w:r>
      <m:oMath>
        <m:r>
          <w:rPr>
            <w:rFonts w:ascii="Cambria Math" w:hAnsi="Cambria Math"/>
            <w:color w:val="000000" w:themeColor="text1"/>
            <w:sz w:val="20"/>
            <w:szCs w:val="20"/>
          </w:rPr>
          <m:t>x</m:t>
        </m:r>
        <m:r>
          <w:rPr>
            <w:rFonts w:ascii="Cambria Math" w:hAnsi="Cambria Math" w:cs="Cambria Math"/>
            <w:color w:val="000000" w:themeColor="text1"/>
            <w:sz w:val="20"/>
            <w:szCs w:val="20"/>
          </w:rPr>
          <m:t>∈</m:t>
        </m:r>
        <m:r>
          <w:rPr>
            <w:rFonts w:ascii="Cambria Math" w:hAnsi="Cambria Math"/>
            <w:color w:val="000000" w:themeColor="text1"/>
            <w:sz w:val="20"/>
            <w:szCs w:val="20"/>
          </w:rPr>
          <m:t>Х</m:t>
        </m:r>
      </m:oMath>
      <w:r w:rsidRPr="0051256D">
        <w:rPr>
          <w:color w:val="000000" w:themeColor="text1"/>
          <w:sz w:val="20"/>
          <w:szCs w:val="20"/>
        </w:rPr>
        <w:t xml:space="preserve"> и меткой </w:t>
      </w:r>
      <m:oMath>
        <m:r>
          <w:rPr>
            <w:rFonts w:ascii="Cambria Math" w:hAnsi="Cambria Math"/>
            <w:color w:val="000000" w:themeColor="text1"/>
            <w:sz w:val="20"/>
            <w:szCs w:val="20"/>
          </w:rPr>
          <m:t>y</m:t>
        </m:r>
        <m:r>
          <w:rPr>
            <w:rFonts w:ascii="Cambria Math" w:hAnsi="Cambria Math" w:cs="Cambria Math"/>
            <w:color w:val="000000" w:themeColor="text1"/>
            <w:sz w:val="20"/>
            <w:szCs w:val="20"/>
          </w:rPr>
          <m:t>∈Y=</m:t>
        </m:r>
        <m:d>
          <m:dPr>
            <m:begChr m:val="{"/>
            <m:endChr m:val="}"/>
            <m:ctrlPr>
              <w:rPr>
                <w:rFonts w:ascii="Cambria Math" w:hAnsi="Cambria Math" w:cs="Cambria Math"/>
                <w:i/>
                <w:iCs/>
                <w:color w:val="000000" w:themeColor="text1"/>
                <w:sz w:val="20"/>
                <w:szCs w:val="20"/>
              </w:rPr>
            </m:ctrlPr>
          </m:dPr>
          <m:e>
            <m:r>
              <w:rPr>
                <w:rFonts w:ascii="Cambria Math" w:hAnsi="Cambria Math" w:cs="Cambria Math"/>
                <w:color w:val="000000" w:themeColor="text1"/>
                <w:sz w:val="20"/>
                <w:szCs w:val="20"/>
              </w:rPr>
              <m:t>1,…, k</m:t>
            </m:r>
          </m:e>
        </m:d>
      </m:oMath>
      <w:r w:rsidRPr="0051256D">
        <w:rPr>
          <w:iCs/>
          <w:color w:val="000000" w:themeColor="text1"/>
          <w:sz w:val="20"/>
          <w:szCs w:val="20"/>
        </w:rPr>
        <w:t xml:space="preserve">. Пусть </w:t>
      </w:r>
      <m:oMath>
        <m:r>
          <w:rPr>
            <w:rFonts w:ascii="Cambria Math" w:hAnsi="Cambria Math"/>
            <w:color w:val="000000" w:themeColor="text1"/>
            <w:sz w:val="20"/>
            <w:szCs w:val="20"/>
          </w:rPr>
          <m:t>h</m:t>
        </m:r>
      </m:oMath>
      <w:r w:rsidRPr="0051256D">
        <w:rPr>
          <w:iCs/>
          <w:color w:val="000000" w:themeColor="text1"/>
          <w:sz w:val="20"/>
          <w:szCs w:val="20"/>
        </w:rPr>
        <w:t xml:space="preserve"> - нейронная сеть и при ее действии на </w:t>
      </w:r>
      <m:oMath>
        <m:r>
          <w:rPr>
            <w:rFonts w:ascii="Cambria Math" w:hAnsi="Cambria Math"/>
            <w:color w:val="000000" w:themeColor="text1"/>
            <w:sz w:val="20"/>
            <w:szCs w:val="20"/>
          </w:rPr>
          <m:t>X</m:t>
        </m:r>
      </m:oMath>
      <w:r w:rsidRPr="0051256D">
        <w:rPr>
          <w:iCs/>
          <w:color w:val="000000" w:themeColor="text1"/>
          <w:sz w:val="20"/>
          <w:szCs w:val="20"/>
        </w:rPr>
        <w:t xml:space="preserve">, получаем: </w:t>
      </w:r>
      <m:oMath>
        <m:r>
          <w:rPr>
            <w:rFonts w:ascii="Cambria Math" w:hAnsi="Cambria Math"/>
            <w:color w:val="000000" w:themeColor="text1"/>
            <w:sz w:val="20"/>
            <w:szCs w:val="20"/>
          </w:rPr>
          <m:t>h</m:t>
        </m:r>
        <m:d>
          <m:dPr>
            <m:ctrlPr>
              <w:rPr>
                <w:rFonts w:ascii="Cambria Math" w:hAnsi="Cambria Math"/>
                <w:i/>
                <w:iCs/>
                <w:color w:val="000000" w:themeColor="text1"/>
                <w:sz w:val="20"/>
                <w:szCs w:val="20"/>
              </w:rPr>
            </m:ctrlPr>
          </m:dPr>
          <m:e>
            <m:r>
              <w:rPr>
                <w:rFonts w:ascii="Cambria Math" w:hAnsi="Cambria Math"/>
                <w:color w:val="000000" w:themeColor="text1"/>
                <w:sz w:val="20"/>
                <w:szCs w:val="20"/>
              </w:rPr>
              <m:t>X</m:t>
            </m:r>
          </m:e>
        </m:d>
        <m:r>
          <w:rPr>
            <w:rFonts w:ascii="Cambria Math" w:hAnsi="Cambria Math"/>
            <w:color w:val="000000" w:themeColor="text1"/>
            <w:sz w:val="20"/>
            <w:szCs w:val="20"/>
          </w:rPr>
          <m:t>=</m:t>
        </m:r>
        <m:d>
          <m:dPr>
            <m:ctrlPr>
              <w:rPr>
                <w:rFonts w:ascii="Cambria Math" w:hAnsi="Cambria Math"/>
                <w:i/>
                <w:iCs/>
                <w:color w:val="000000" w:themeColor="text1"/>
                <w:sz w:val="20"/>
                <w:szCs w:val="20"/>
              </w:rPr>
            </m:ctrlPr>
          </m:dPr>
          <m:e>
            <m:acc>
              <m:accPr>
                <m:ctrlPr>
                  <w:rPr>
                    <w:rFonts w:ascii="Cambria Math" w:hAnsi="Cambria Math"/>
                    <w:i/>
                    <w:iCs/>
                    <w:color w:val="000000" w:themeColor="text1"/>
                    <w:sz w:val="20"/>
                    <w:szCs w:val="20"/>
                  </w:rPr>
                </m:ctrlPr>
              </m:accPr>
              <m:e>
                <m:r>
                  <w:rPr>
                    <w:rFonts w:ascii="Cambria Math" w:hAnsi="Cambria Math"/>
                    <w:color w:val="000000" w:themeColor="text1"/>
                    <w:sz w:val="20"/>
                    <w:szCs w:val="20"/>
                  </w:rPr>
                  <m:t>Y</m:t>
                </m:r>
              </m:e>
            </m:acc>
            <m:r>
              <w:rPr>
                <w:rFonts w:ascii="Cambria Math" w:hAnsi="Cambria Math"/>
                <w:color w:val="000000" w:themeColor="text1"/>
                <w:sz w:val="20"/>
                <w:szCs w:val="20"/>
              </w:rPr>
              <m:t>,</m:t>
            </m:r>
            <m:acc>
              <m:accPr>
                <m:ctrlPr>
                  <w:rPr>
                    <w:rFonts w:ascii="Cambria Math" w:hAnsi="Cambria Math"/>
                    <w:i/>
                    <w:iCs/>
                    <w:color w:val="000000" w:themeColor="text1"/>
                    <w:sz w:val="20"/>
                    <w:szCs w:val="20"/>
                  </w:rPr>
                </m:ctrlPr>
              </m:accPr>
              <m:e>
                <m:r>
                  <w:rPr>
                    <w:rFonts w:ascii="Cambria Math" w:hAnsi="Cambria Math"/>
                    <w:color w:val="000000" w:themeColor="text1"/>
                    <w:sz w:val="20"/>
                    <w:szCs w:val="20"/>
                  </w:rPr>
                  <m:t>P</m:t>
                </m:r>
              </m:e>
            </m:acc>
          </m:e>
        </m:d>
        <m:r>
          <w:rPr>
            <w:rFonts w:ascii="Cambria Math" w:hAnsi="Cambria Math"/>
            <w:color w:val="000000" w:themeColor="text1"/>
            <w:sz w:val="20"/>
            <w:szCs w:val="20"/>
          </w:rPr>
          <m:t>,</m:t>
        </m:r>
      </m:oMath>
      <w:r w:rsidRPr="0051256D">
        <w:rPr>
          <w:iCs/>
          <w:color w:val="000000" w:themeColor="text1"/>
          <w:sz w:val="20"/>
          <w:szCs w:val="20"/>
        </w:rPr>
        <w:t xml:space="preserve"> где </w:t>
      </w:r>
      <m:oMath>
        <m:acc>
          <m:accPr>
            <m:ctrlPr>
              <w:rPr>
                <w:rFonts w:ascii="Cambria Math" w:hAnsi="Cambria Math"/>
                <w:i/>
                <w:iCs/>
                <w:color w:val="000000" w:themeColor="text1"/>
                <w:sz w:val="20"/>
                <w:szCs w:val="20"/>
              </w:rPr>
            </m:ctrlPr>
          </m:accPr>
          <m:e>
            <m:r>
              <w:rPr>
                <w:rFonts w:ascii="Cambria Math" w:hAnsi="Cambria Math"/>
                <w:color w:val="000000" w:themeColor="text1"/>
                <w:sz w:val="20"/>
                <w:szCs w:val="20"/>
              </w:rPr>
              <m:t>Y</m:t>
            </m:r>
          </m:e>
        </m:acc>
      </m:oMath>
      <w:r w:rsidRPr="0051256D">
        <w:rPr>
          <w:iCs/>
          <w:color w:val="000000" w:themeColor="text1"/>
          <w:sz w:val="20"/>
          <w:szCs w:val="20"/>
        </w:rPr>
        <w:t xml:space="preserve"> – предсказание класса, а </w:t>
      </w:r>
      <m:oMath>
        <m:acc>
          <m:accPr>
            <m:ctrlPr>
              <w:rPr>
                <w:rFonts w:ascii="Cambria Math" w:hAnsi="Cambria Math"/>
                <w:i/>
                <w:iCs/>
                <w:color w:val="000000" w:themeColor="text1"/>
                <w:sz w:val="20"/>
                <w:szCs w:val="20"/>
              </w:rPr>
            </m:ctrlPr>
          </m:accPr>
          <m:e>
            <m:r>
              <w:rPr>
                <w:rFonts w:ascii="Cambria Math" w:hAnsi="Cambria Math"/>
                <w:color w:val="000000" w:themeColor="text1"/>
                <w:sz w:val="20"/>
                <w:szCs w:val="20"/>
              </w:rPr>
              <m:t>P</m:t>
            </m:r>
          </m:e>
        </m:acc>
      </m:oMath>
      <w:r w:rsidRPr="0051256D">
        <w:rPr>
          <w:iCs/>
          <w:color w:val="000000" w:themeColor="text1"/>
          <w:sz w:val="20"/>
          <w:szCs w:val="20"/>
        </w:rPr>
        <w:t xml:space="preserve"> – вероятность достоверности предсказания, подлежащая калибровке.</w:t>
      </w:r>
      <w:r w:rsidRPr="0051256D">
        <w:rPr>
          <w:color w:val="000000" w:themeColor="text1"/>
          <w:sz w:val="20"/>
          <w:szCs w:val="20"/>
        </w:rPr>
        <w:t xml:space="preserve"> </w:t>
      </w:r>
      <w:r w:rsidRPr="0051256D">
        <w:rPr>
          <w:iCs/>
          <w:color w:val="000000" w:themeColor="text1"/>
          <w:sz w:val="20"/>
          <w:szCs w:val="20"/>
        </w:rPr>
        <w:t xml:space="preserve">Введем понятие </w:t>
      </w:r>
      <w:r w:rsidRPr="0051256D">
        <w:rPr>
          <w:i/>
          <w:color w:val="000000" w:themeColor="text1"/>
          <w:sz w:val="20"/>
          <w:szCs w:val="20"/>
        </w:rPr>
        <w:t xml:space="preserve">идеальной калибровки, </w:t>
      </w:r>
      <w:r w:rsidRPr="0051256D">
        <w:rPr>
          <w:iCs/>
          <w:color w:val="000000" w:themeColor="text1"/>
          <w:sz w:val="20"/>
          <w:szCs w:val="20"/>
        </w:rPr>
        <w:t>которая определяется как:</w:t>
      </w:r>
      <w:r w:rsidRPr="0051256D">
        <w:rPr>
          <w:iCs/>
          <w:noProof/>
          <w:color w:val="000000" w:themeColor="text1"/>
          <w:sz w:val="20"/>
          <w:szCs w:val="20"/>
        </w:rPr>
        <w:t xml:space="preserve"> </w:t>
      </w:r>
    </w:p>
    <w:p w14:paraId="556597BC" w14:textId="77777777" w:rsidR="00B22835" w:rsidRDefault="00000000" w:rsidP="00013DFB">
      <w:pPr>
        <w:ind w:right="-7"/>
        <w:rPr>
          <w:iCs/>
          <w:sz w:val="20"/>
          <w:szCs w:val="20"/>
        </w:rPr>
      </w:pPr>
      <m:oMath>
        <m:eqArr>
          <m:eqArrPr>
            <m:maxDist m:val="1"/>
            <m:ctrlPr>
              <w:rPr>
                <w:rFonts w:ascii="Cambria Math" w:hAnsi="Cambria Math"/>
                <w:i/>
                <w:iCs/>
                <w:color w:val="000000" w:themeColor="text1"/>
                <w:sz w:val="20"/>
                <w:szCs w:val="20"/>
              </w:rPr>
            </m:ctrlPr>
          </m:eqArrPr>
          <m:e>
            <m:r>
              <m:rPr>
                <m:scr m:val="double-struck"/>
              </m:rPr>
              <w:rPr>
                <w:rFonts w:ascii="Cambria Math" w:hAnsi="Cambria Math"/>
                <w:color w:val="000000" w:themeColor="text1"/>
                <w:sz w:val="20"/>
                <w:szCs w:val="20"/>
              </w:rPr>
              <m:t>P</m:t>
            </m:r>
            <m:d>
              <m:dPr>
                <m:ctrlPr>
                  <w:rPr>
                    <w:rFonts w:ascii="Cambria Math" w:hAnsi="Cambria Math"/>
                    <w:i/>
                    <w:color w:val="000000" w:themeColor="text1"/>
                    <w:sz w:val="20"/>
                    <w:szCs w:val="20"/>
                  </w:rPr>
                </m:ctrlPr>
              </m:dPr>
              <m:e>
                <m:acc>
                  <m:accPr>
                    <m:ctrlPr>
                      <w:rPr>
                        <w:rFonts w:ascii="Cambria Math" w:hAnsi="Cambria Math"/>
                        <w:i/>
                        <w:color w:val="000000" w:themeColor="text1"/>
                        <w:sz w:val="20"/>
                        <w:szCs w:val="20"/>
                      </w:rPr>
                    </m:ctrlPr>
                  </m:accPr>
                  <m:e>
                    <m:r>
                      <w:rPr>
                        <w:rFonts w:ascii="Cambria Math" w:hAnsi="Cambria Math"/>
                        <w:color w:val="000000" w:themeColor="text1"/>
                        <w:sz w:val="20"/>
                        <w:szCs w:val="20"/>
                      </w:rPr>
                      <m:t>Y</m:t>
                    </m:r>
                  </m:e>
                </m:acc>
                <m:r>
                  <w:rPr>
                    <w:rFonts w:ascii="Cambria Math" w:hAnsi="Cambria Math"/>
                    <w:color w:val="000000" w:themeColor="text1"/>
                    <w:sz w:val="20"/>
                    <w:szCs w:val="20"/>
                  </w:rPr>
                  <m:t>=Y</m:t>
                </m:r>
              </m:e>
              <m:e>
                <m:acc>
                  <m:accPr>
                    <m:ctrlPr>
                      <w:rPr>
                        <w:rFonts w:ascii="Cambria Math" w:hAnsi="Cambria Math"/>
                        <w:i/>
                        <w:color w:val="000000" w:themeColor="text1"/>
                        <w:sz w:val="20"/>
                        <w:szCs w:val="20"/>
                      </w:rPr>
                    </m:ctrlPr>
                  </m:accPr>
                  <m:e>
                    <m:r>
                      <w:rPr>
                        <w:rFonts w:ascii="Cambria Math" w:hAnsi="Cambria Math"/>
                        <w:color w:val="000000" w:themeColor="text1"/>
                        <w:sz w:val="20"/>
                        <w:szCs w:val="20"/>
                      </w:rPr>
                      <m:t>P</m:t>
                    </m:r>
                  </m:e>
                </m:acc>
                <m:r>
                  <w:rPr>
                    <w:rFonts w:ascii="Cambria Math" w:hAnsi="Cambria Math"/>
                    <w:color w:val="000000" w:themeColor="text1"/>
                    <w:sz w:val="20"/>
                    <w:szCs w:val="20"/>
                  </w:rPr>
                  <m:t>= P</m:t>
                </m:r>
              </m:e>
            </m:d>
            <m:r>
              <w:rPr>
                <w:rFonts w:ascii="Cambria Math" w:hAnsi="Cambria Math"/>
                <w:color w:val="000000" w:themeColor="text1"/>
                <w:sz w:val="20"/>
                <w:szCs w:val="20"/>
              </w:rPr>
              <m:t>=p,  ∀</m:t>
            </m:r>
            <m:r>
              <w:rPr>
                <w:rFonts w:ascii="Cambria Math" w:hAnsi="Cambria Math"/>
                <w:color w:val="000000" w:themeColor="text1"/>
                <w:sz w:val="20"/>
                <w:szCs w:val="20"/>
                <w:lang w:val="en-US"/>
              </w:rPr>
              <m:t>p</m:t>
            </m:r>
            <m:r>
              <w:rPr>
                <w:rFonts w:ascii="Cambria Math" w:hAnsi="Cambria Math"/>
                <w:color w:val="000000" w:themeColor="text1"/>
                <w:sz w:val="20"/>
                <w:szCs w:val="20"/>
              </w:rPr>
              <m:t>∈</m:t>
            </m:r>
            <m:d>
              <m:dPr>
                <m:begChr m:val="["/>
                <m:endChr m:val="]"/>
                <m:ctrlPr>
                  <w:rPr>
                    <w:rFonts w:ascii="Cambria Math" w:hAnsi="Cambria Math"/>
                    <w:i/>
                    <w:color w:val="000000" w:themeColor="text1"/>
                    <w:sz w:val="20"/>
                    <w:szCs w:val="20"/>
                  </w:rPr>
                </m:ctrlPr>
              </m:dPr>
              <m:e>
                <m:r>
                  <w:rPr>
                    <w:rFonts w:ascii="Cambria Math" w:hAnsi="Cambria Math"/>
                    <w:color w:val="000000" w:themeColor="text1"/>
                    <w:sz w:val="20"/>
                    <w:szCs w:val="20"/>
                  </w:rPr>
                  <m:t>0,1</m:t>
                </m:r>
                <m:ctrlPr>
                  <w:rPr>
                    <w:rFonts w:ascii="Cambria Math" w:hAnsi="Cambria Math"/>
                    <w:iCs/>
                    <w:color w:val="000000" w:themeColor="text1"/>
                    <w:sz w:val="20"/>
                    <w:szCs w:val="20"/>
                  </w:rPr>
                </m:ctrlPr>
              </m:e>
            </m:d>
            <m:ctrlPr>
              <w:rPr>
                <w:rFonts w:ascii="Cambria Math" w:hAnsi="Cambria Math"/>
                <w:i/>
                <w:color w:val="000000" w:themeColor="text1"/>
                <w:sz w:val="20"/>
                <w:szCs w:val="20"/>
              </w:rPr>
            </m:ctrlPr>
          </m:e>
        </m:eqArr>
      </m:oMath>
      <w:r w:rsidR="00013DFB" w:rsidRPr="0051256D">
        <w:rPr>
          <w:iCs/>
          <w:color w:val="000000" w:themeColor="text1"/>
          <w:sz w:val="20"/>
          <w:szCs w:val="20"/>
        </w:rPr>
        <w:t xml:space="preserve"> При идеальной калибровке значения оценки принадлежности должны соответствовать доле правильно классифицированных значений. Например, при рассмотрении 100 примеров, каждый с вероятностью правильного ответа 0.8, ожидая, что 80 из них должны быть правильно классифицированы. В реальных условиях достичь идеальной калибровки практически невозможно</w:t>
      </w:r>
      <w:r w:rsidR="00013DFB" w:rsidRPr="0051256D">
        <w:rPr>
          <w:iCs/>
          <w:sz w:val="20"/>
          <w:szCs w:val="20"/>
        </w:rPr>
        <w:t>, но качество калибровки возможно оценить с помощью некоторых метрик:</w:t>
      </w:r>
    </w:p>
    <w:p w14:paraId="276CEE49" w14:textId="77777777" w:rsidR="00826D0E" w:rsidRPr="0051256D" w:rsidRDefault="00826D0E" w:rsidP="00013DFB">
      <w:pPr>
        <w:ind w:right="-7"/>
        <w:rPr>
          <w:iCs/>
          <w:sz w:val="20"/>
          <w:szCs w:val="20"/>
        </w:rPr>
      </w:pPr>
    </w:p>
    <w:p w14:paraId="7E42F9A9" w14:textId="77777777" w:rsidR="0088330B" w:rsidRPr="0088330B" w:rsidRDefault="0088330B" w:rsidP="0088330B">
      <w:pPr>
        <w:jc w:val="both"/>
        <w:rPr>
          <w:b/>
          <w:lang w:val="en-US"/>
        </w:rPr>
      </w:pPr>
      <w:r w:rsidRPr="0088330B">
        <w:rPr>
          <w:b/>
          <w:lang w:val="en-US"/>
        </w:rPr>
        <w:lastRenderedPageBreak/>
        <w:t xml:space="preserve">Prognosis evaluation </w:t>
      </w:r>
    </w:p>
    <w:p w14:paraId="6A70BC75" w14:textId="77777777" w:rsidR="0088330B" w:rsidRPr="0051256D" w:rsidRDefault="0088330B" w:rsidP="0088330B">
      <w:pPr>
        <w:jc w:val="both"/>
        <w:rPr>
          <w:rFonts w:eastAsia="Arial Unicode MS"/>
          <w:sz w:val="20"/>
          <w:szCs w:val="20"/>
          <w:lang w:val="en-US"/>
        </w:rPr>
      </w:pPr>
      <w:r w:rsidRPr="0051256D">
        <w:rPr>
          <w:rFonts w:eastAsia="Arial Unicode MS"/>
          <w:sz w:val="20"/>
          <w:szCs w:val="20"/>
          <w:lang w:val="en-US"/>
        </w:rPr>
        <w:t xml:space="preserve">When calibrating a model, we try to scale the model's predictions so that the distribution and behavior of the probability estimate for each class are similar to the distribution and behavior of the probability for each class observed in the training data. </w:t>
      </w:r>
    </w:p>
    <w:p w14:paraId="01FABC49" w14:textId="77777777" w:rsidR="0088330B" w:rsidRPr="0051256D" w:rsidRDefault="0088330B" w:rsidP="0088330B">
      <w:pPr>
        <w:jc w:val="both"/>
        <w:rPr>
          <w:rFonts w:eastAsia="Arial Unicode MS"/>
          <w:sz w:val="20"/>
          <w:szCs w:val="20"/>
          <w:lang w:val="en-US"/>
        </w:rPr>
      </w:pPr>
      <w:r w:rsidRPr="0051256D">
        <w:rPr>
          <w:rFonts w:eastAsia="Arial Unicode MS"/>
          <w:sz w:val="20"/>
          <w:szCs w:val="20"/>
          <w:lang w:val="en-US"/>
        </w:rPr>
        <w:t>Let's consider a classification problem with</w:t>
      </w:r>
      <m:oMath>
        <m:r>
          <w:rPr>
            <w:rFonts w:ascii="Cambria Math" w:hAnsi="Cambria Math"/>
            <w:color w:val="000000" w:themeColor="text1"/>
            <w:sz w:val="20"/>
            <w:szCs w:val="20"/>
            <w:lang w:val="en-US"/>
          </w:rPr>
          <m:t xml:space="preserve"> k</m:t>
        </m:r>
      </m:oMath>
      <w:r w:rsidRPr="0051256D">
        <w:rPr>
          <w:color w:val="000000" w:themeColor="text1"/>
          <w:sz w:val="20"/>
          <w:szCs w:val="20"/>
          <w:lang w:val="en-US"/>
        </w:rPr>
        <w:t xml:space="preserve"> </w:t>
      </w:r>
      <w:r w:rsidRPr="0051256D">
        <w:rPr>
          <w:rFonts w:eastAsia="Arial Unicode MS"/>
          <w:sz w:val="20"/>
          <w:szCs w:val="20"/>
          <w:lang w:val="en-US"/>
        </w:rPr>
        <w:t xml:space="preserve">classes, input data </w:t>
      </w:r>
      <m:oMath>
        <m:r>
          <w:rPr>
            <w:rFonts w:ascii="Cambria Math" w:hAnsi="Cambria Math"/>
            <w:color w:val="000000" w:themeColor="text1"/>
            <w:sz w:val="20"/>
            <w:szCs w:val="20"/>
          </w:rPr>
          <m:t>x</m:t>
        </m:r>
        <m:r>
          <w:rPr>
            <w:rFonts w:ascii="Cambria Math" w:hAnsi="Cambria Math" w:cs="Cambria Math"/>
            <w:color w:val="000000" w:themeColor="text1"/>
            <w:sz w:val="20"/>
            <w:szCs w:val="20"/>
            <w:lang w:val="en-US"/>
          </w:rPr>
          <m:t>∈</m:t>
        </m:r>
        <m:r>
          <w:rPr>
            <w:rFonts w:ascii="Cambria Math" w:hAnsi="Cambria Math"/>
            <w:color w:val="000000" w:themeColor="text1"/>
            <w:sz w:val="20"/>
            <w:szCs w:val="20"/>
          </w:rPr>
          <m:t>Х</m:t>
        </m:r>
      </m:oMath>
      <w:r w:rsidRPr="0051256D">
        <w:rPr>
          <w:rFonts w:eastAsia="Arial Unicode MS"/>
          <w:sz w:val="20"/>
          <w:szCs w:val="20"/>
          <w:lang w:val="en-US"/>
        </w:rPr>
        <w:t xml:space="preserve">, and label </w:t>
      </w:r>
      <w:r w:rsidRPr="0051256D">
        <w:rPr>
          <w:color w:val="000000" w:themeColor="text1"/>
          <w:sz w:val="20"/>
          <w:szCs w:val="20"/>
        </w:rPr>
        <w:t>меткой</w:t>
      </w:r>
      <w:r w:rsidRPr="0051256D">
        <w:rPr>
          <w:color w:val="000000" w:themeColor="text1"/>
          <w:sz w:val="20"/>
          <w:szCs w:val="20"/>
          <w:lang w:val="en-US"/>
        </w:rPr>
        <w:t xml:space="preserve"> </w:t>
      </w:r>
      <m:oMath>
        <m:r>
          <w:rPr>
            <w:rFonts w:ascii="Cambria Math" w:hAnsi="Cambria Math"/>
            <w:color w:val="000000" w:themeColor="text1"/>
            <w:sz w:val="20"/>
            <w:szCs w:val="20"/>
          </w:rPr>
          <m:t>y</m:t>
        </m:r>
        <m:r>
          <w:rPr>
            <w:rFonts w:ascii="Cambria Math" w:hAnsi="Cambria Math" w:cs="Cambria Math"/>
            <w:color w:val="000000" w:themeColor="text1"/>
            <w:sz w:val="20"/>
            <w:szCs w:val="20"/>
            <w:lang w:val="en-US"/>
          </w:rPr>
          <m:t>∈</m:t>
        </m:r>
        <m:r>
          <w:rPr>
            <w:rFonts w:ascii="Cambria Math" w:hAnsi="Cambria Math" w:cs="Cambria Math"/>
            <w:color w:val="000000" w:themeColor="text1"/>
            <w:sz w:val="20"/>
            <w:szCs w:val="20"/>
          </w:rPr>
          <m:t>Y</m:t>
        </m:r>
        <m:r>
          <w:rPr>
            <w:rFonts w:ascii="Cambria Math" w:hAnsi="Cambria Math" w:cs="Cambria Math"/>
            <w:color w:val="000000" w:themeColor="text1"/>
            <w:sz w:val="20"/>
            <w:szCs w:val="20"/>
            <w:lang w:val="en-US"/>
          </w:rPr>
          <m:t>=</m:t>
        </m:r>
        <m:d>
          <m:dPr>
            <m:begChr m:val="{"/>
            <m:endChr m:val="}"/>
            <m:ctrlPr>
              <w:rPr>
                <w:rFonts w:ascii="Cambria Math" w:hAnsi="Cambria Math" w:cs="Cambria Math"/>
                <w:i/>
                <w:iCs/>
                <w:color w:val="000000" w:themeColor="text1"/>
                <w:sz w:val="20"/>
                <w:szCs w:val="20"/>
              </w:rPr>
            </m:ctrlPr>
          </m:dPr>
          <m:e>
            <m:r>
              <w:rPr>
                <w:rFonts w:ascii="Cambria Math" w:hAnsi="Cambria Math" w:cs="Cambria Math"/>
                <w:color w:val="000000" w:themeColor="text1"/>
                <w:sz w:val="20"/>
                <w:szCs w:val="20"/>
                <w:lang w:val="en-US"/>
              </w:rPr>
              <m:t xml:space="preserve">1,…, </m:t>
            </m:r>
            <m:r>
              <w:rPr>
                <w:rFonts w:ascii="Cambria Math" w:hAnsi="Cambria Math" w:cs="Cambria Math"/>
                <w:color w:val="000000" w:themeColor="text1"/>
                <w:sz w:val="20"/>
                <w:szCs w:val="20"/>
              </w:rPr>
              <m:t>k</m:t>
            </m:r>
          </m:e>
        </m:d>
      </m:oMath>
      <w:r w:rsidRPr="0051256D">
        <w:rPr>
          <w:rFonts w:eastAsia="Arial Unicode MS"/>
          <w:sz w:val="20"/>
          <w:szCs w:val="20"/>
          <w:lang w:val="en-US"/>
        </w:rPr>
        <w:t xml:space="preserve">. Let </w:t>
      </w:r>
      <m:oMath>
        <m:r>
          <w:rPr>
            <w:rFonts w:ascii="Cambria Math" w:hAnsi="Cambria Math"/>
            <w:color w:val="000000" w:themeColor="text1"/>
            <w:sz w:val="20"/>
            <w:szCs w:val="20"/>
            <w:lang w:val="en-US"/>
          </w:rPr>
          <m:t>h</m:t>
        </m:r>
      </m:oMath>
      <w:r w:rsidRPr="0051256D">
        <w:rPr>
          <w:rFonts w:eastAsia="Arial Unicode MS"/>
          <w:sz w:val="20"/>
          <w:szCs w:val="20"/>
          <w:lang w:val="en-US"/>
        </w:rPr>
        <w:t xml:space="preserve"> be a neural network, and when it operates on </w:t>
      </w:r>
      <m:oMath>
        <m:r>
          <w:rPr>
            <w:rFonts w:ascii="Cambria Math" w:hAnsi="Cambria Math"/>
            <w:color w:val="000000" w:themeColor="text1"/>
            <w:sz w:val="20"/>
            <w:szCs w:val="20"/>
          </w:rPr>
          <m:t>X</m:t>
        </m:r>
      </m:oMath>
      <w:r w:rsidRPr="0051256D">
        <w:rPr>
          <w:rFonts w:eastAsia="Arial Unicode MS"/>
          <w:sz w:val="20"/>
          <w:szCs w:val="20"/>
          <w:lang w:val="en-US"/>
        </w:rPr>
        <w:t xml:space="preserve">, we obtain </w:t>
      </w:r>
      <m:oMath>
        <m:r>
          <w:rPr>
            <w:rFonts w:ascii="Cambria Math" w:hAnsi="Cambria Math"/>
            <w:color w:val="000000" w:themeColor="text1"/>
            <w:sz w:val="20"/>
            <w:szCs w:val="20"/>
            <w:lang w:val="en-US"/>
          </w:rPr>
          <m:t>h</m:t>
        </m:r>
        <m:d>
          <m:dPr>
            <m:ctrlPr>
              <w:rPr>
                <w:rFonts w:ascii="Cambria Math" w:hAnsi="Cambria Math"/>
                <w:i/>
                <w:iCs/>
                <w:color w:val="000000" w:themeColor="text1"/>
                <w:sz w:val="20"/>
                <w:szCs w:val="20"/>
              </w:rPr>
            </m:ctrlPr>
          </m:dPr>
          <m:e>
            <m:r>
              <w:rPr>
                <w:rFonts w:ascii="Cambria Math" w:hAnsi="Cambria Math"/>
                <w:color w:val="000000" w:themeColor="text1"/>
                <w:sz w:val="20"/>
                <w:szCs w:val="20"/>
              </w:rPr>
              <m:t>X</m:t>
            </m:r>
          </m:e>
        </m:d>
        <m:r>
          <w:rPr>
            <w:rFonts w:ascii="Cambria Math" w:hAnsi="Cambria Math"/>
            <w:color w:val="000000" w:themeColor="text1"/>
            <w:sz w:val="20"/>
            <w:szCs w:val="20"/>
            <w:lang w:val="en-US"/>
          </w:rPr>
          <m:t>=</m:t>
        </m:r>
        <m:d>
          <m:dPr>
            <m:ctrlPr>
              <w:rPr>
                <w:rFonts w:ascii="Cambria Math" w:hAnsi="Cambria Math"/>
                <w:i/>
                <w:iCs/>
                <w:color w:val="000000" w:themeColor="text1"/>
                <w:sz w:val="20"/>
                <w:szCs w:val="20"/>
              </w:rPr>
            </m:ctrlPr>
          </m:dPr>
          <m:e>
            <m:acc>
              <m:accPr>
                <m:ctrlPr>
                  <w:rPr>
                    <w:rFonts w:ascii="Cambria Math" w:hAnsi="Cambria Math"/>
                    <w:i/>
                    <w:iCs/>
                    <w:color w:val="000000" w:themeColor="text1"/>
                    <w:sz w:val="20"/>
                    <w:szCs w:val="20"/>
                  </w:rPr>
                </m:ctrlPr>
              </m:accPr>
              <m:e>
                <m:r>
                  <w:rPr>
                    <w:rFonts w:ascii="Cambria Math" w:hAnsi="Cambria Math"/>
                    <w:color w:val="000000" w:themeColor="text1"/>
                    <w:sz w:val="20"/>
                    <w:szCs w:val="20"/>
                  </w:rPr>
                  <m:t>Y</m:t>
                </m:r>
              </m:e>
            </m:acc>
            <m:r>
              <w:rPr>
                <w:rFonts w:ascii="Cambria Math" w:hAnsi="Cambria Math"/>
                <w:color w:val="000000" w:themeColor="text1"/>
                <w:sz w:val="20"/>
                <w:szCs w:val="20"/>
                <w:lang w:val="en-US"/>
              </w:rPr>
              <m:t>,</m:t>
            </m:r>
            <m:acc>
              <m:accPr>
                <m:ctrlPr>
                  <w:rPr>
                    <w:rFonts w:ascii="Cambria Math" w:hAnsi="Cambria Math"/>
                    <w:i/>
                    <w:iCs/>
                    <w:color w:val="000000" w:themeColor="text1"/>
                    <w:sz w:val="20"/>
                    <w:szCs w:val="20"/>
                  </w:rPr>
                </m:ctrlPr>
              </m:accPr>
              <m:e>
                <m:r>
                  <w:rPr>
                    <w:rFonts w:ascii="Cambria Math" w:hAnsi="Cambria Math"/>
                    <w:color w:val="000000" w:themeColor="text1"/>
                    <w:sz w:val="20"/>
                    <w:szCs w:val="20"/>
                  </w:rPr>
                  <m:t>P</m:t>
                </m:r>
              </m:e>
            </m:acc>
          </m:e>
        </m:d>
        <m:r>
          <w:rPr>
            <w:rFonts w:ascii="Cambria Math" w:hAnsi="Cambria Math"/>
            <w:color w:val="000000" w:themeColor="text1"/>
            <w:sz w:val="20"/>
            <w:szCs w:val="20"/>
            <w:lang w:val="en-US"/>
          </w:rPr>
          <m:t>,</m:t>
        </m:r>
      </m:oMath>
      <w:r w:rsidRPr="0051256D">
        <w:rPr>
          <w:rFonts w:eastAsia="Arial Unicode MS"/>
          <w:sz w:val="20"/>
          <w:szCs w:val="20"/>
          <w:lang w:val="en-US"/>
        </w:rPr>
        <w:t xml:space="preserve">;, where </w:t>
      </w:r>
      <m:oMath>
        <m:acc>
          <m:accPr>
            <m:ctrlPr>
              <w:rPr>
                <w:rFonts w:ascii="Cambria Math" w:hAnsi="Cambria Math"/>
                <w:i/>
                <w:iCs/>
                <w:color w:val="000000" w:themeColor="text1"/>
                <w:sz w:val="20"/>
                <w:szCs w:val="20"/>
              </w:rPr>
            </m:ctrlPr>
          </m:accPr>
          <m:e>
            <m:r>
              <w:rPr>
                <w:rFonts w:ascii="Cambria Math" w:hAnsi="Cambria Math"/>
                <w:color w:val="000000" w:themeColor="text1"/>
                <w:sz w:val="20"/>
                <w:szCs w:val="20"/>
              </w:rPr>
              <m:t>Y</m:t>
            </m:r>
          </m:e>
        </m:acc>
      </m:oMath>
      <w:r w:rsidRPr="0051256D">
        <w:rPr>
          <w:rFonts w:eastAsia="Arial Unicode MS"/>
          <w:sz w:val="20"/>
          <w:szCs w:val="20"/>
          <w:lang w:val="en-US"/>
        </w:rPr>
        <w:t xml:space="preserve">is the predicted class, and </w:t>
      </w:r>
      <w:r w:rsidRPr="0051256D">
        <w:rPr>
          <w:iCs/>
          <w:color w:val="000000" w:themeColor="text1"/>
          <w:sz w:val="20"/>
          <w:szCs w:val="20"/>
          <w:lang w:val="en-US"/>
        </w:rPr>
        <w:t xml:space="preserve"> </w:t>
      </w:r>
      <m:oMath>
        <m:acc>
          <m:accPr>
            <m:ctrlPr>
              <w:rPr>
                <w:rFonts w:ascii="Cambria Math" w:hAnsi="Cambria Math"/>
                <w:i/>
                <w:iCs/>
                <w:color w:val="000000" w:themeColor="text1"/>
                <w:sz w:val="20"/>
                <w:szCs w:val="20"/>
              </w:rPr>
            </m:ctrlPr>
          </m:accPr>
          <m:e>
            <m:r>
              <w:rPr>
                <w:rFonts w:ascii="Cambria Math" w:hAnsi="Cambria Math"/>
                <w:color w:val="000000" w:themeColor="text1"/>
                <w:sz w:val="20"/>
                <w:szCs w:val="20"/>
              </w:rPr>
              <m:t>P</m:t>
            </m:r>
          </m:e>
        </m:acc>
      </m:oMath>
      <w:r w:rsidRPr="0051256D">
        <w:rPr>
          <w:rFonts w:eastAsia="Arial Unicode MS"/>
          <w:sz w:val="20"/>
          <w:szCs w:val="20"/>
          <w:lang w:val="en-US"/>
        </w:rPr>
        <w:t xml:space="preserve"> is the probability of the prediction's reliability, subject to calibration. Let's introduce the concept of perfect calibration, which is defined as follows: </w:t>
      </w:r>
    </w:p>
    <w:p w14:paraId="0B15DF97" w14:textId="77777777" w:rsidR="0088330B" w:rsidRPr="0051256D" w:rsidRDefault="0088330B" w:rsidP="0088330B">
      <w:pPr>
        <w:jc w:val="both"/>
        <w:rPr>
          <w:rFonts w:eastAsia="Arial Unicode MS"/>
          <w:sz w:val="20"/>
          <w:szCs w:val="20"/>
          <w:lang w:val="en-US"/>
        </w:rPr>
      </w:pPr>
      <m:oMathPara>
        <m:oMath>
          <m:r>
            <m:rPr>
              <m:scr m:val="double-struck"/>
            </m:rPr>
            <w:rPr>
              <w:rFonts w:ascii="Cambria Math" w:hAnsi="Cambria Math"/>
              <w:color w:val="000000" w:themeColor="text1"/>
              <w:sz w:val="20"/>
              <w:szCs w:val="20"/>
            </w:rPr>
            <m:t>P</m:t>
          </m:r>
          <m:d>
            <m:dPr>
              <m:ctrlPr>
                <w:rPr>
                  <w:rFonts w:ascii="Cambria Math" w:hAnsi="Cambria Math"/>
                  <w:i/>
                  <w:color w:val="000000" w:themeColor="text1"/>
                  <w:sz w:val="20"/>
                  <w:szCs w:val="20"/>
                </w:rPr>
              </m:ctrlPr>
            </m:dPr>
            <m:e>
              <m:acc>
                <m:accPr>
                  <m:ctrlPr>
                    <w:rPr>
                      <w:rFonts w:ascii="Cambria Math" w:hAnsi="Cambria Math"/>
                      <w:i/>
                      <w:color w:val="000000" w:themeColor="text1"/>
                      <w:sz w:val="20"/>
                      <w:szCs w:val="20"/>
                    </w:rPr>
                  </m:ctrlPr>
                </m:accPr>
                <m:e>
                  <m:r>
                    <w:rPr>
                      <w:rFonts w:ascii="Cambria Math" w:hAnsi="Cambria Math"/>
                      <w:color w:val="000000" w:themeColor="text1"/>
                      <w:sz w:val="20"/>
                      <w:szCs w:val="20"/>
                    </w:rPr>
                    <m:t>Y</m:t>
                  </m:r>
                </m:e>
              </m:acc>
              <m:r>
                <w:rPr>
                  <w:rFonts w:ascii="Cambria Math" w:hAnsi="Cambria Math"/>
                  <w:color w:val="000000" w:themeColor="text1"/>
                  <w:sz w:val="20"/>
                  <w:szCs w:val="20"/>
                </w:rPr>
                <m:t>=Y</m:t>
              </m:r>
            </m:e>
            <m:e>
              <m:acc>
                <m:accPr>
                  <m:ctrlPr>
                    <w:rPr>
                      <w:rFonts w:ascii="Cambria Math" w:hAnsi="Cambria Math"/>
                      <w:i/>
                      <w:color w:val="000000" w:themeColor="text1"/>
                      <w:sz w:val="20"/>
                      <w:szCs w:val="20"/>
                    </w:rPr>
                  </m:ctrlPr>
                </m:accPr>
                <m:e>
                  <m:r>
                    <w:rPr>
                      <w:rFonts w:ascii="Cambria Math" w:hAnsi="Cambria Math"/>
                      <w:color w:val="000000" w:themeColor="text1"/>
                      <w:sz w:val="20"/>
                      <w:szCs w:val="20"/>
                    </w:rPr>
                    <m:t>P</m:t>
                  </m:r>
                </m:e>
              </m:acc>
              <m:r>
                <w:rPr>
                  <w:rFonts w:ascii="Cambria Math" w:hAnsi="Cambria Math"/>
                  <w:color w:val="000000" w:themeColor="text1"/>
                  <w:sz w:val="20"/>
                  <w:szCs w:val="20"/>
                </w:rPr>
                <m:t>= P</m:t>
              </m:r>
            </m:e>
          </m:d>
          <m:r>
            <w:rPr>
              <w:rFonts w:ascii="Cambria Math" w:hAnsi="Cambria Math"/>
              <w:color w:val="000000" w:themeColor="text1"/>
              <w:sz w:val="20"/>
              <w:szCs w:val="20"/>
            </w:rPr>
            <m:t>=p,  ∀</m:t>
          </m:r>
          <m:r>
            <w:rPr>
              <w:rFonts w:ascii="Cambria Math" w:hAnsi="Cambria Math"/>
              <w:color w:val="000000" w:themeColor="text1"/>
              <w:sz w:val="20"/>
              <w:szCs w:val="20"/>
              <w:lang w:val="en-US"/>
            </w:rPr>
            <m:t>p</m:t>
          </m:r>
          <m:r>
            <w:rPr>
              <w:rFonts w:ascii="Cambria Math" w:hAnsi="Cambria Math"/>
              <w:color w:val="000000" w:themeColor="text1"/>
              <w:sz w:val="20"/>
              <w:szCs w:val="20"/>
            </w:rPr>
            <m:t>∈</m:t>
          </m:r>
          <m:d>
            <m:dPr>
              <m:begChr m:val="["/>
              <m:endChr m:val="]"/>
              <m:ctrlPr>
                <w:rPr>
                  <w:rFonts w:ascii="Cambria Math" w:hAnsi="Cambria Math"/>
                  <w:i/>
                  <w:color w:val="000000" w:themeColor="text1"/>
                  <w:sz w:val="20"/>
                  <w:szCs w:val="20"/>
                </w:rPr>
              </m:ctrlPr>
            </m:dPr>
            <m:e>
              <m:r>
                <w:rPr>
                  <w:rFonts w:ascii="Cambria Math" w:hAnsi="Cambria Math"/>
                  <w:color w:val="000000" w:themeColor="text1"/>
                  <w:sz w:val="20"/>
                  <w:szCs w:val="20"/>
                </w:rPr>
                <m:t>0,1</m:t>
              </m:r>
              <m:ctrlPr>
                <w:rPr>
                  <w:rFonts w:ascii="Cambria Math" w:hAnsi="Cambria Math"/>
                  <w:iCs/>
                  <w:color w:val="000000" w:themeColor="text1"/>
                  <w:sz w:val="20"/>
                  <w:szCs w:val="20"/>
                </w:rPr>
              </m:ctrlPr>
            </m:e>
          </m:d>
        </m:oMath>
      </m:oMathPara>
    </w:p>
    <w:p w14:paraId="7BDDCEA8" w14:textId="0B0B1F60" w:rsidR="0088330B" w:rsidRPr="0051256D" w:rsidRDefault="0088330B" w:rsidP="0088330B">
      <w:pPr>
        <w:jc w:val="both"/>
        <w:rPr>
          <w:sz w:val="20"/>
          <w:szCs w:val="20"/>
          <w:lang w:val="en-US"/>
        </w:rPr>
      </w:pPr>
      <w:r w:rsidRPr="0051256D">
        <w:rPr>
          <w:sz w:val="20"/>
          <w:szCs w:val="20"/>
          <w:lang w:val="en-US"/>
        </w:rPr>
        <w:t>In the case of perfect calibration, the values of the membership estimate should correspond to the proportion of correctly classified values. For example, considering 100 examples, each with a probability of a correct answer of 0.8, we expect that 80 of them should be correctly classified. In real conditions, achieving perfect calibration is practically impossible. The quality of the model's calibration can be evaluated using the following metrics:</w:t>
      </w:r>
    </w:p>
    <w:p w14:paraId="7E578665" w14:textId="77777777" w:rsidR="0088330B" w:rsidRPr="0088330B" w:rsidRDefault="0088330B" w:rsidP="0088330B">
      <w:pPr>
        <w:jc w:val="both"/>
        <w:rPr>
          <w:lang w:val="en-US"/>
        </w:rPr>
      </w:pPr>
    </w:p>
    <w:p w14:paraId="0F27B7E0" w14:textId="77777777" w:rsidR="00013DFB" w:rsidRPr="00013DFB" w:rsidRDefault="00013DFB" w:rsidP="00013DFB">
      <w:pPr>
        <w:rPr>
          <w:b/>
          <w:bCs/>
        </w:rPr>
      </w:pPr>
      <w:r w:rsidRPr="00013DFB">
        <w:rPr>
          <w:b/>
          <w:bCs/>
        </w:rPr>
        <w:t>Диаграмма калибровки</w:t>
      </w:r>
    </w:p>
    <w:p w14:paraId="01C5CD58" w14:textId="5B83FB87" w:rsidR="00013DFB" w:rsidRPr="0051256D" w:rsidRDefault="00013DFB" w:rsidP="00013DFB">
      <w:pPr>
        <w:widowControl w:val="0"/>
        <w:autoSpaceDE w:val="0"/>
        <w:autoSpaceDN w:val="0"/>
        <w:adjustRightInd w:val="0"/>
        <w:spacing w:line="276" w:lineRule="auto"/>
        <w:jc w:val="both"/>
        <w:rPr>
          <w:color w:val="040C28"/>
          <w:sz w:val="20"/>
          <w:szCs w:val="20"/>
        </w:rPr>
      </w:pPr>
      <w:r w:rsidRPr="0051256D">
        <w:rPr>
          <w:color w:val="000000" w:themeColor="text1"/>
          <w:sz w:val="20"/>
          <w:szCs w:val="20"/>
          <w:shd w:val="clear" w:color="auto" w:fill="FFFFFF"/>
        </w:rPr>
        <w:t xml:space="preserve">Диаграмма калибровки является распространенным средством для иллюстрации свойств вероятностных систем прогнозирования. </w:t>
      </w:r>
      <w:r w:rsidRPr="0051256D">
        <w:rPr>
          <w:color w:val="000000" w:themeColor="text1"/>
          <w:sz w:val="20"/>
          <w:szCs w:val="20"/>
        </w:rPr>
        <w:t xml:space="preserve">Для построения диаграммы калибровки требуется оценить </w:t>
      </w:r>
      <w:r w:rsidRPr="0051256D">
        <w:rPr>
          <w:i/>
          <w:iCs/>
          <w:color w:val="000000" w:themeColor="text1"/>
          <w:sz w:val="20"/>
          <w:szCs w:val="20"/>
        </w:rPr>
        <w:t>точность</w:t>
      </w:r>
      <w:r w:rsidRPr="0051256D">
        <w:rPr>
          <w:color w:val="000000" w:themeColor="text1"/>
          <w:sz w:val="20"/>
          <w:szCs w:val="20"/>
        </w:rPr>
        <w:t xml:space="preserve"> и </w:t>
      </w:r>
      <w:r w:rsidRPr="0051256D">
        <w:rPr>
          <w:i/>
          <w:iCs/>
          <w:color w:val="000000" w:themeColor="text1"/>
          <w:sz w:val="20"/>
          <w:szCs w:val="20"/>
        </w:rPr>
        <w:t>уверенность</w:t>
      </w:r>
      <w:r w:rsidRPr="0051256D">
        <w:rPr>
          <w:color w:val="000000" w:themeColor="text1"/>
          <w:sz w:val="20"/>
          <w:szCs w:val="20"/>
        </w:rPr>
        <w:t xml:space="preserve"> модели по конечным выборкам, затем </w:t>
      </w:r>
      <w:r w:rsidRPr="0051256D">
        <w:rPr>
          <w:color w:val="000000" w:themeColor="text1"/>
          <w:spacing w:val="-1"/>
          <w:sz w:val="20"/>
          <w:szCs w:val="20"/>
          <w:shd w:val="clear" w:color="auto" w:fill="FFFFFF"/>
        </w:rPr>
        <w:t xml:space="preserve">оба значения визуализируются в виде гистограммы с идентификационной линией (Рис.5). </w:t>
      </w:r>
      <w:r w:rsidRPr="0051256D">
        <w:rPr>
          <w:color w:val="000000" w:themeColor="text1"/>
          <w:sz w:val="20"/>
          <w:szCs w:val="20"/>
        </w:rPr>
        <w:t xml:space="preserve">Если модель идеально откалибрована, то диаграмма должна построить функцию идентичную идеальной калибровки. В случае, если идентификационная линия ниже диагонали, тогда предсказанные оценки модели слишком велики, если ниже </w:t>
      </w:r>
      <w:r w:rsidRPr="0051256D">
        <w:rPr>
          <w:iCs/>
          <w:color w:val="000000" w:themeColor="text1"/>
          <w:sz w:val="20"/>
          <w:szCs w:val="20"/>
        </w:rPr>
        <w:t>—</w:t>
      </w:r>
      <w:r w:rsidRPr="0051256D">
        <w:rPr>
          <w:color w:val="000000" w:themeColor="text1"/>
          <w:sz w:val="20"/>
          <w:szCs w:val="20"/>
        </w:rPr>
        <w:t xml:space="preserve"> слишком малы.  </w:t>
      </w:r>
      <w:r w:rsidRPr="0051256D">
        <w:rPr>
          <w:sz w:val="20"/>
          <w:szCs w:val="20"/>
        </w:rPr>
        <w:t xml:space="preserve">Для удобства дальнейшего изложения введем понятие </w:t>
      </w:r>
      <w:proofErr w:type="spellStart"/>
      <w:r w:rsidRPr="0051256D">
        <w:rPr>
          <w:i/>
          <w:iCs/>
          <w:sz w:val="20"/>
          <w:szCs w:val="20"/>
        </w:rPr>
        <w:t>биннинга</w:t>
      </w:r>
      <w:proofErr w:type="spellEnd"/>
      <w:r w:rsidRPr="0051256D">
        <w:rPr>
          <w:i/>
          <w:iCs/>
          <w:sz w:val="20"/>
          <w:szCs w:val="20"/>
        </w:rPr>
        <w:t xml:space="preserve">. </w:t>
      </w:r>
      <w:r w:rsidRPr="0051256D">
        <w:rPr>
          <w:color w:val="000000" w:themeColor="text1"/>
          <w:sz w:val="20"/>
          <w:szCs w:val="20"/>
        </w:rPr>
        <w:t xml:space="preserve">Значения принадлежности объекта к классу модели группируются по оценки вероятности в интервал ячеек </w:t>
      </w:r>
      <m:oMath>
        <m:r>
          <w:rPr>
            <w:rFonts w:ascii="Cambria Math" w:hAnsi="Cambria Math"/>
            <w:color w:val="000000" w:themeColor="text1"/>
            <w:sz w:val="20"/>
            <w:szCs w:val="20"/>
          </w:rPr>
          <m:t xml:space="preserve"> </m:t>
        </m:r>
        <m:r>
          <w:rPr>
            <w:rFonts w:ascii="Cambria Math" w:hAnsi="Cambria Math"/>
            <w:color w:val="000000" w:themeColor="text1"/>
            <w:sz w:val="20"/>
            <w:szCs w:val="20"/>
            <w:lang w:val="en-US"/>
          </w:rPr>
          <m:t>M</m:t>
        </m:r>
      </m:oMath>
      <w:r w:rsidRPr="0051256D">
        <w:rPr>
          <w:color w:val="000000" w:themeColor="text1"/>
          <w:sz w:val="20"/>
          <w:szCs w:val="20"/>
        </w:rPr>
        <w:t xml:space="preserve"> и рассчитывается точность каждой ячейки. Данный алгоритм называется </w:t>
      </w:r>
      <w:proofErr w:type="spellStart"/>
      <w:r w:rsidRPr="0051256D">
        <w:rPr>
          <w:i/>
          <w:iCs/>
          <w:color w:val="000000" w:themeColor="text1"/>
          <w:sz w:val="20"/>
          <w:szCs w:val="20"/>
        </w:rPr>
        <w:t>биннингом</w:t>
      </w:r>
      <w:proofErr w:type="spellEnd"/>
      <w:r w:rsidRPr="0051256D">
        <w:rPr>
          <w:color w:val="000000" w:themeColor="text1"/>
          <w:sz w:val="20"/>
          <w:szCs w:val="20"/>
        </w:rPr>
        <w:t xml:space="preserve">. Далее создается множество индексов выборок </w:t>
      </w: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B</m:t>
            </m:r>
          </m:e>
          <m:sub>
            <m:r>
              <w:rPr>
                <w:rFonts w:ascii="Cambria Math" w:hAnsi="Cambria Math"/>
                <w:color w:val="000000" w:themeColor="text1"/>
                <w:sz w:val="20"/>
                <w:szCs w:val="20"/>
              </w:rPr>
              <m:t>m</m:t>
            </m:r>
          </m:sub>
        </m:sSub>
      </m:oMath>
      <w:r w:rsidRPr="0051256D">
        <w:rPr>
          <w:color w:val="000000" w:themeColor="text1"/>
          <w:sz w:val="20"/>
          <w:szCs w:val="20"/>
        </w:rPr>
        <w:t xml:space="preserve">, значения предсказаний, которые попадают в интервал    </w:t>
      </w: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lang w:val="en-US"/>
              </w:rPr>
              <m:t>I</m:t>
            </m:r>
          </m:e>
          <m:sub>
            <m:r>
              <w:rPr>
                <w:rFonts w:ascii="Cambria Math" w:hAnsi="Cambria Math"/>
                <w:color w:val="000000" w:themeColor="text1"/>
                <w:sz w:val="20"/>
                <w:szCs w:val="20"/>
              </w:rPr>
              <m:t>m</m:t>
            </m:r>
          </m:sub>
        </m:sSub>
      </m:oMath>
      <w:r w:rsidRPr="0051256D">
        <w:rPr>
          <w:i/>
          <w:color w:val="000000" w:themeColor="text1"/>
          <w:sz w:val="20"/>
          <w:szCs w:val="20"/>
        </w:rPr>
        <w:t xml:space="preserve"> </w:t>
      </w:r>
      <m:oMath>
        <m:r>
          <w:rPr>
            <w:rFonts w:ascii="Cambria Math" w:hAnsi="Cambria Math"/>
            <w:sz w:val="20"/>
            <w:szCs w:val="20"/>
          </w:rPr>
          <m:t>=</m:t>
        </m:r>
        <m:d>
          <m:dPr>
            <m:endChr m:val="]"/>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m-1</m:t>
                </m:r>
              </m:num>
              <m:den>
                <m:r>
                  <w:rPr>
                    <w:rFonts w:ascii="Cambria Math" w:hAnsi="Cambria Math"/>
                    <w:sz w:val="20"/>
                    <w:szCs w:val="20"/>
                  </w:rPr>
                  <m:t>М</m:t>
                </m:r>
              </m:den>
            </m:f>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m</m:t>
                </m:r>
              </m:num>
              <m:den>
                <m:r>
                  <w:rPr>
                    <w:rFonts w:ascii="Cambria Math" w:hAnsi="Cambria Math"/>
                    <w:sz w:val="20"/>
                    <w:szCs w:val="20"/>
                  </w:rPr>
                  <m:t>М</m:t>
                </m:r>
              </m:den>
            </m:f>
          </m:e>
        </m:d>
      </m:oMath>
      <w:r w:rsidRPr="0051256D">
        <w:rPr>
          <w:i/>
          <w:sz w:val="20"/>
          <w:szCs w:val="20"/>
        </w:rPr>
        <w:t>.</w:t>
      </w:r>
      <w:r w:rsidRPr="0051256D">
        <w:rPr>
          <w:color w:val="000000" w:themeColor="text1"/>
          <w:sz w:val="20"/>
          <w:szCs w:val="20"/>
        </w:rPr>
        <w:t xml:space="preserve"> </w:t>
      </w:r>
      <w:r w:rsidRPr="0051256D">
        <w:rPr>
          <w:iCs/>
          <w:sz w:val="20"/>
          <w:szCs w:val="20"/>
        </w:rPr>
        <w:t xml:space="preserve">Рассчитать </w:t>
      </w:r>
      <w:r w:rsidRPr="0051256D">
        <w:rPr>
          <w:color w:val="000000" w:themeColor="text1"/>
          <w:sz w:val="20"/>
          <w:szCs w:val="20"/>
        </w:rPr>
        <w:t>уверенность</w:t>
      </w:r>
      <w:r w:rsidRPr="0051256D">
        <w:rPr>
          <w:iCs/>
          <w:color w:val="000000" w:themeColor="text1"/>
          <w:sz w:val="20"/>
          <w:szCs w:val="20"/>
        </w:rPr>
        <w:t xml:space="preserve"> </w:t>
      </w:r>
      <w:r w:rsidRPr="0051256D">
        <w:rPr>
          <w:color w:val="000000" w:themeColor="text1"/>
          <w:sz w:val="20"/>
          <w:szCs w:val="20"/>
          <w:shd w:val="clear" w:color="auto" w:fill="FFFFFF"/>
        </w:rPr>
        <w:t>и </w:t>
      </w:r>
      <w:r w:rsidRPr="0051256D">
        <w:rPr>
          <w:color w:val="000000" w:themeColor="text1"/>
          <w:sz w:val="20"/>
          <w:szCs w:val="20"/>
        </w:rPr>
        <w:t>точность модели можно по следующим формулам:</w:t>
      </w:r>
    </w:p>
    <w:p w14:paraId="3EA03011" w14:textId="77777777" w:rsidR="00013DFB" w:rsidRPr="0051256D" w:rsidRDefault="00000000" w:rsidP="00013DFB">
      <w:pPr>
        <w:spacing w:line="276" w:lineRule="auto"/>
        <w:ind w:right="-7"/>
        <w:jc w:val="both"/>
        <w:rPr>
          <w:color w:val="000000" w:themeColor="text1"/>
          <w:sz w:val="20"/>
          <w:szCs w:val="20"/>
        </w:rPr>
      </w:pPr>
      <m:oMathPara>
        <m:oMath>
          <m:eqArr>
            <m:eqArrPr>
              <m:maxDist m:val="1"/>
              <m:ctrlPr>
                <w:rPr>
                  <w:rFonts w:ascii="Cambria Math" w:hAnsi="Cambria Math"/>
                  <w:i/>
                  <w:color w:val="000000" w:themeColor="text1"/>
                  <w:sz w:val="20"/>
                  <w:szCs w:val="20"/>
                </w:rPr>
              </m:ctrlPr>
            </m:eqArrPr>
            <m:e>
              <m:r>
                <w:rPr>
                  <w:rFonts w:ascii="Cambria Math" w:hAnsi="Cambria Math"/>
                  <w:color w:val="000000" w:themeColor="text1"/>
                  <w:sz w:val="20"/>
                  <w:szCs w:val="20"/>
                </w:rPr>
                <m:t>acc</m:t>
              </m:r>
              <m:d>
                <m:dPr>
                  <m:ctrlPr>
                    <w:rPr>
                      <w:rFonts w:ascii="Cambria Math" w:hAnsi="Cambria Math"/>
                      <w:i/>
                      <w:color w:val="000000" w:themeColor="text1"/>
                      <w:sz w:val="20"/>
                      <w:szCs w:val="20"/>
                    </w:rPr>
                  </m:ctrlPr>
                </m:dPr>
                <m:e>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B</m:t>
                      </m:r>
                    </m:e>
                    <m:sub>
                      <m:r>
                        <w:rPr>
                          <w:rFonts w:ascii="Cambria Math" w:hAnsi="Cambria Math"/>
                          <w:color w:val="000000" w:themeColor="text1"/>
                          <w:sz w:val="20"/>
                          <w:szCs w:val="20"/>
                        </w:rPr>
                        <m:t>m</m:t>
                      </m:r>
                    </m:sub>
                  </m:sSub>
                </m:e>
              </m:d>
              <m:r>
                <w:rPr>
                  <w:rFonts w:ascii="Cambria Math" w:hAnsi="Cambria Math"/>
                  <w:color w:val="000000" w:themeColor="text1"/>
                  <w:sz w:val="20"/>
                  <w:szCs w:val="20"/>
                </w:rPr>
                <m:t xml:space="preserve">= </m:t>
              </m:r>
              <m:f>
                <m:fPr>
                  <m:ctrlPr>
                    <w:rPr>
                      <w:rFonts w:ascii="Cambria Math" w:hAnsi="Cambria Math"/>
                      <w:i/>
                      <w:color w:val="000000" w:themeColor="text1"/>
                      <w:sz w:val="20"/>
                      <w:szCs w:val="20"/>
                    </w:rPr>
                  </m:ctrlPr>
                </m:fPr>
                <m:num>
                  <m:r>
                    <w:rPr>
                      <w:rFonts w:ascii="Cambria Math" w:hAnsi="Cambria Math"/>
                      <w:color w:val="000000" w:themeColor="text1"/>
                      <w:sz w:val="20"/>
                      <w:szCs w:val="20"/>
                    </w:rPr>
                    <m:t>1</m:t>
                  </m:r>
                </m:num>
                <m:den>
                  <m:d>
                    <m:dPr>
                      <m:begChr m:val="|"/>
                      <m:endChr m:val="|"/>
                      <m:ctrlPr>
                        <w:rPr>
                          <w:rFonts w:ascii="Cambria Math" w:hAnsi="Cambria Math"/>
                          <w:i/>
                          <w:color w:val="000000" w:themeColor="text1"/>
                          <w:sz w:val="20"/>
                          <w:szCs w:val="20"/>
                          <w:lang w:val="en-US"/>
                        </w:rPr>
                      </m:ctrlPr>
                    </m:dPr>
                    <m:e>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B</m:t>
                          </m:r>
                        </m:e>
                        <m:sub>
                          <m:r>
                            <w:rPr>
                              <w:rFonts w:ascii="Cambria Math" w:hAnsi="Cambria Math"/>
                              <w:color w:val="000000" w:themeColor="text1"/>
                              <w:sz w:val="20"/>
                              <w:szCs w:val="20"/>
                            </w:rPr>
                            <m:t>m</m:t>
                          </m:r>
                        </m:sub>
                      </m:sSub>
                    </m:e>
                  </m:d>
                </m:den>
              </m:f>
              <m:nary>
                <m:naryPr>
                  <m:chr m:val="∑"/>
                  <m:limLoc m:val="undOvr"/>
                  <m:supHide m:val="1"/>
                  <m:ctrlPr>
                    <w:rPr>
                      <w:rFonts w:ascii="Cambria Math" w:hAnsi="Cambria Math"/>
                      <w:i/>
                      <w:color w:val="000000" w:themeColor="text1"/>
                      <w:sz w:val="20"/>
                      <w:szCs w:val="20"/>
                    </w:rPr>
                  </m:ctrlPr>
                </m:naryPr>
                <m:sub>
                  <m:r>
                    <w:rPr>
                      <w:rFonts w:ascii="Cambria Math" w:hAnsi="Cambria Math"/>
                      <w:color w:val="000000" w:themeColor="text1"/>
                      <w:sz w:val="20"/>
                      <w:szCs w:val="20"/>
                    </w:rPr>
                    <m:t>i∈</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B</m:t>
                      </m:r>
                    </m:e>
                    <m:sub>
                      <m:r>
                        <w:rPr>
                          <w:rFonts w:ascii="Cambria Math" w:hAnsi="Cambria Math"/>
                          <w:color w:val="000000" w:themeColor="text1"/>
                          <w:sz w:val="20"/>
                          <w:szCs w:val="20"/>
                        </w:rPr>
                        <m:t>m</m:t>
                      </m:r>
                    </m:sub>
                  </m:sSub>
                </m:sub>
                <m:sup/>
                <m:e>
                  <m:r>
                    <m:rPr>
                      <m:sty m:val="bi"/>
                    </m:rPr>
                    <w:rPr>
                      <w:rFonts w:ascii="Cambria Math" w:hAnsi="Cambria Math"/>
                      <w:color w:val="000000" w:themeColor="text1"/>
                      <w:sz w:val="20"/>
                      <w:szCs w:val="20"/>
                    </w:rPr>
                    <m:t>1</m:t>
                  </m:r>
                  <m:d>
                    <m:dPr>
                      <m:ctrlPr>
                        <w:rPr>
                          <w:rFonts w:ascii="Cambria Math" w:hAnsi="Cambria Math"/>
                          <w:i/>
                          <w:color w:val="000000" w:themeColor="text1"/>
                          <w:sz w:val="20"/>
                          <w:szCs w:val="20"/>
                          <w:lang w:val="en-US"/>
                        </w:rPr>
                      </m:ctrlPr>
                    </m:dPr>
                    <m:e>
                      <m:sSub>
                        <m:sSubPr>
                          <m:ctrlPr>
                            <w:rPr>
                              <w:rFonts w:ascii="Cambria Math" w:hAnsi="Cambria Math"/>
                              <w:i/>
                              <w:color w:val="000000" w:themeColor="text1"/>
                              <w:sz w:val="20"/>
                              <w:szCs w:val="20"/>
                            </w:rPr>
                          </m:ctrlPr>
                        </m:sSubPr>
                        <m:e>
                          <m:acc>
                            <m:accPr>
                              <m:ctrlPr>
                                <w:rPr>
                                  <w:rFonts w:ascii="Cambria Math" w:hAnsi="Cambria Math"/>
                                  <w:i/>
                                  <w:color w:val="000000" w:themeColor="text1"/>
                                  <w:sz w:val="20"/>
                                  <w:szCs w:val="20"/>
                                </w:rPr>
                              </m:ctrlPr>
                            </m:accPr>
                            <m:e>
                              <m:r>
                                <w:rPr>
                                  <w:rFonts w:ascii="Cambria Math" w:hAnsi="Cambria Math"/>
                                  <w:color w:val="000000" w:themeColor="text1"/>
                                  <w:sz w:val="20"/>
                                  <w:szCs w:val="20"/>
                                </w:rPr>
                                <m:t>y</m:t>
                              </m:r>
                            </m:e>
                          </m:acc>
                        </m:e>
                        <m:sub>
                          <m:r>
                            <w:rPr>
                              <w:rFonts w:ascii="Cambria Math" w:hAnsi="Cambria Math"/>
                              <w:color w:val="000000" w:themeColor="text1"/>
                              <w:sz w:val="20"/>
                              <w:szCs w:val="20"/>
                            </w:rPr>
                            <m:t>i</m:t>
                          </m:r>
                        </m:sub>
                      </m:sSub>
                      <m:r>
                        <w:rPr>
                          <w:rFonts w:ascii="Cambria Math" w:hAnsi="Cambria Math"/>
                          <w:color w:val="000000" w:themeColor="text1"/>
                          <w:sz w:val="20"/>
                          <w:szCs w:val="20"/>
                        </w:rPr>
                        <m:t xml:space="preserve">= </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y</m:t>
                          </m:r>
                        </m:e>
                        <m:sub>
                          <m:r>
                            <w:rPr>
                              <w:rFonts w:ascii="Cambria Math" w:hAnsi="Cambria Math"/>
                              <w:color w:val="000000" w:themeColor="text1"/>
                              <w:sz w:val="20"/>
                              <w:szCs w:val="20"/>
                            </w:rPr>
                            <m:t>i</m:t>
                          </m:r>
                        </m:sub>
                      </m:sSub>
                    </m:e>
                  </m:d>
                  <m:r>
                    <w:rPr>
                      <w:rFonts w:ascii="Cambria Math" w:hAnsi="Cambria Math"/>
                      <w:sz w:val="20"/>
                      <w:szCs w:val="20"/>
                    </w:rPr>
                    <m:t xml:space="preserve"> </m:t>
                  </m:r>
                </m:e>
              </m:nary>
              <m:r>
                <w:rPr>
                  <w:rFonts w:ascii="Cambria Math" w:hAnsi="Cambria Math"/>
                  <w:color w:val="000000" w:themeColor="text1"/>
                  <w:sz w:val="20"/>
                  <w:szCs w:val="20"/>
                </w:rPr>
                <m:t>,</m:t>
              </m:r>
            </m:e>
          </m:eqArr>
        </m:oMath>
      </m:oMathPara>
    </w:p>
    <w:p w14:paraId="2260CC20" w14:textId="77777777" w:rsidR="00013DFB" w:rsidRPr="001F2FE6" w:rsidRDefault="00000000" w:rsidP="00013DFB">
      <w:pPr>
        <w:autoSpaceDE w:val="0"/>
        <w:autoSpaceDN w:val="0"/>
        <w:adjustRightInd w:val="0"/>
        <w:spacing w:line="276" w:lineRule="auto"/>
        <w:ind w:right="-7"/>
        <w:jc w:val="both"/>
        <w:rPr>
          <w:color w:val="000000" w:themeColor="text1"/>
        </w:rPr>
      </w:pPr>
      <m:oMathPara>
        <m:oMath>
          <m:eqArr>
            <m:eqArrPr>
              <m:maxDist m:val="1"/>
              <m:ctrlPr>
                <w:rPr>
                  <w:rFonts w:ascii="Cambria Math" w:hAnsi="Cambria Math"/>
                  <w:i/>
                  <w:color w:val="000000" w:themeColor="text1"/>
                  <w:sz w:val="20"/>
                  <w:szCs w:val="20"/>
                </w:rPr>
              </m:ctrlPr>
            </m:eqArrPr>
            <m:e>
              <m:r>
                <w:rPr>
                  <w:rFonts w:ascii="Cambria Math" w:hAnsi="Cambria Math"/>
                  <w:sz w:val="20"/>
                  <w:szCs w:val="20"/>
                  <w:lang w:val="en-US"/>
                </w:rPr>
                <m:t>conf</m:t>
              </m:r>
              <m:d>
                <m:dPr>
                  <m:ctrlPr>
                    <w:rPr>
                      <w:rFonts w:ascii="Cambria Math" w:hAnsi="Cambria Math"/>
                      <w:i/>
                      <w:iCs/>
                      <w:sz w:val="20"/>
                      <w:szCs w:val="20"/>
                      <w:lang w:val="en-US"/>
                    </w:rPr>
                  </m:ctrlPr>
                </m:dPr>
                <m:e>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B</m:t>
                      </m:r>
                    </m:e>
                    <m:sub>
                      <m:r>
                        <w:rPr>
                          <w:rFonts w:ascii="Cambria Math" w:hAnsi="Cambria Math"/>
                          <w:color w:val="000000" w:themeColor="text1"/>
                          <w:sz w:val="20"/>
                          <w:szCs w:val="20"/>
                        </w:rPr>
                        <m:t>m</m:t>
                      </m:r>
                    </m:sub>
                  </m:sSub>
                  <m:ctrlPr>
                    <w:rPr>
                      <w:rFonts w:ascii="Cambria Math" w:hAnsi="Cambria Math"/>
                      <w:i/>
                      <w:color w:val="000000" w:themeColor="text1"/>
                      <w:sz w:val="20"/>
                      <w:szCs w:val="20"/>
                    </w:rPr>
                  </m:ctrlPr>
                </m:e>
              </m:d>
              <m:r>
                <w:rPr>
                  <w:rFonts w:ascii="Cambria Math" w:hAnsi="Cambria Math"/>
                  <w:color w:val="000000" w:themeColor="text1"/>
                  <w:sz w:val="20"/>
                  <w:szCs w:val="20"/>
                </w:rPr>
                <m:t>=</m:t>
              </m:r>
              <m:f>
                <m:fPr>
                  <m:ctrlPr>
                    <w:rPr>
                      <w:rFonts w:ascii="Cambria Math" w:hAnsi="Cambria Math"/>
                      <w:i/>
                      <w:color w:val="000000" w:themeColor="text1"/>
                      <w:sz w:val="20"/>
                      <w:szCs w:val="20"/>
                    </w:rPr>
                  </m:ctrlPr>
                </m:fPr>
                <m:num>
                  <m:r>
                    <w:rPr>
                      <w:rFonts w:ascii="Cambria Math" w:hAnsi="Cambria Math"/>
                      <w:color w:val="000000" w:themeColor="text1"/>
                      <w:sz w:val="20"/>
                      <w:szCs w:val="20"/>
                      <w:lang w:val="en-US"/>
                    </w:rPr>
                    <m:t>1</m:t>
                  </m:r>
                </m:num>
                <m:den>
                  <m:d>
                    <m:dPr>
                      <m:begChr m:val="|"/>
                      <m:endChr m:val="|"/>
                      <m:ctrlPr>
                        <w:rPr>
                          <w:rFonts w:ascii="Cambria Math" w:hAnsi="Cambria Math"/>
                          <w:i/>
                          <w:color w:val="000000" w:themeColor="text1"/>
                          <w:sz w:val="20"/>
                          <w:szCs w:val="20"/>
                          <w:lang w:val="en-US"/>
                        </w:rPr>
                      </m:ctrlPr>
                    </m:dPr>
                    <m:e>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B</m:t>
                          </m:r>
                        </m:e>
                        <m:sub>
                          <m:r>
                            <w:rPr>
                              <w:rFonts w:ascii="Cambria Math" w:hAnsi="Cambria Math"/>
                              <w:color w:val="000000" w:themeColor="text1"/>
                              <w:sz w:val="20"/>
                              <w:szCs w:val="20"/>
                            </w:rPr>
                            <m:t>m</m:t>
                          </m:r>
                        </m:sub>
                      </m:sSub>
                    </m:e>
                  </m:d>
                </m:den>
              </m:f>
              <m:nary>
                <m:naryPr>
                  <m:chr m:val="∑"/>
                  <m:limLoc m:val="undOvr"/>
                  <m:supHide m:val="1"/>
                  <m:ctrlPr>
                    <w:rPr>
                      <w:rFonts w:ascii="Cambria Math" w:hAnsi="Cambria Math"/>
                      <w:i/>
                      <w:color w:val="000000" w:themeColor="text1"/>
                      <w:sz w:val="20"/>
                      <w:szCs w:val="20"/>
                    </w:rPr>
                  </m:ctrlPr>
                </m:naryPr>
                <m:sub>
                  <m:r>
                    <w:rPr>
                      <w:rFonts w:ascii="Cambria Math" w:hAnsi="Cambria Math"/>
                      <w:color w:val="000000" w:themeColor="text1"/>
                      <w:sz w:val="20"/>
                      <w:szCs w:val="20"/>
                    </w:rPr>
                    <m:t>i</m:t>
                  </m:r>
                  <m:r>
                    <w:rPr>
                      <w:rFonts w:ascii="Cambria Math" w:hAnsi="Cambria Math"/>
                      <w:color w:val="000000" w:themeColor="text1"/>
                      <w:sz w:val="20"/>
                      <w:szCs w:val="20"/>
                      <w:lang w:val="en-US"/>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B</m:t>
                      </m:r>
                    </m:e>
                    <m:sub>
                      <m:r>
                        <w:rPr>
                          <w:rFonts w:ascii="Cambria Math" w:hAnsi="Cambria Math"/>
                          <w:color w:val="000000" w:themeColor="text1"/>
                          <w:sz w:val="20"/>
                          <w:szCs w:val="20"/>
                        </w:rPr>
                        <m:t>m</m:t>
                      </m:r>
                    </m:sub>
                  </m:sSub>
                </m:sub>
                <m:sup/>
                <m:e>
                  <m:sSub>
                    <m:sSubPr>
                      <m:ctrlPr>
                        <w:rPr>
                          <w:rFonts w:ascii="Cambria Math" w:hAnsi="Cambria Math"/>
                          <w:i/>
                          <w:color w:val="000000" w:themeColor="text1"/>
                          <w:sz w:val="20"/>
                          <w:szCs w:val="20"/>
                        </w:rPr>
                      </m:ctrlPr>
                    </m:sSubPr>
                    <m:e>
                      <m:acc>
                        <m:accPr>
                          <m:ctrlPr>
                            <w:rPr>
                              <w:rFonts w:ascii="Cambria Math" w:hAnsi="Cambria Math"/>
                              <w:i/>
                              <w:color w:val="000000" w:themeColor="text1"/>
                              <w:sz w:val="20"/>
                              <w:szCs w:val="20"/>
                            </w:rPr>
                          </m:ctrlPr>
                        </m:accPr>
                        <m:e>
                          <m:r>
                            <w:rPr>
                              <w:rFonts w:ascii="Cambria Math" w:hAnsi="Cambria Math"/>
                              <w:color w:val="000000" w:themeColor="text1"/>
                              <w:sz w:val="20"/>
                              <w:szCs w:val="20"/>
                            </w:rPr>
                            <m:t>p</m:t>
                          </m:r>
                        </m:e>
                      </m:acc>
                    </m:e>
                    <m:sub>
                      <m:r>
                        <w:rPr>
                          <w:rFonts w:ascii="Cambria Math" w:hAnsi="Cambria Math"/>
                          <w:color w:val="000000" w:themeColor="text1"/>
                          <w:sz w:val="20"/>
                          <w:szCs w:val="20"/>
                        </w:rPr>
                        <m:t>i</m:t>
                      </m:r>
                    </m:sub>
                  </m:sSub>
                </m:e>
              </m:nary>
              <m:ctrlPr>
                <w:rPr>
                  <w:rFonts w:ascii="Cambria Math" w:hAnsi="Cambria Math"/>
                  <w:i/>
                  <w:sz w:val="20"/>
                  <w:szCs w:val="20"/>
                  <w:lang w:val="en-US"/>
                </w:rPr>
              </m:ctrlPr>
            </m:e>
          </m:eqArr>
          <m:r>
            <w:rPr>
              <w:rFonts w:ascii="Cambria Math" w:hAnsi="Cambria Math"/>
              <w:color w:val="000000" w:themeColor="text1"/>
              <w:sz w:val="20"/>
              <w:szCs w:val="20"/>
            </w:rPr>
            <m:t xml:space="preserve"> </m:t>
          </m:r>
        </m:oMath>
      </m:oMathPara>
    </w:p>
    <w:p w14:paraId="7683BA31" w14:textId="77777777" w:rsidR="00013DFB" w:rsidRDefault="00013DFB" w:rsidP="00013DFB">
      <w:pPr>
        <w:jc w:val="center"/>
      </w:pPr>
      <w:r>
        <w:fldChar w:fldCharType="begin"/>
      </w:r>
      <w:r>
        <w:instrText xml:space="preserve"> INCLUDEPICTURE "/Users/julia/Library/Group Containers/UBF8T346G9.ms/WebArchiveCopyPasteTempFiles/com.microsoft.Word/page5image29115616" \* MERGEFORMATINET </w:instrText>
      </w:r>
      <w:r>
        <w:fldChar w:fldCharType="separate"/>
      </w:r>
      <w:r>
        <w:rPr>
          <w:noProof/>
        </w:rPr>
        <w:drawing>
          <wp:inline distT="0" distB="0" distL="0" distR="0" wp14:anchorId="368AF073" wp14:editId="0B372EFE">
            <wp:extent cx="3585210" cy="2358390"/>
            <wp:effectExtent l="0" t="0" r="0" b="3810"/>
            <wp:docPr id="823035517" name="Рисунок 1" descr="page5image29115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5image291156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85210" cy="2358390"/>
                    </a:xfrm>
                    <a:prstGeom prst="rect">
                      <a:avLst/>
                    </a:prstGeom>
                    <a:noFill/>
                    <a:ln>
                      <a:noFill/>
                    </a:ln>
                  </pic:spPr>
                </pic:pic>
              </a:graphicData>
            </a:graphic>
          </wp:inline>
        </w:drawing>
      </w:r>
      <w:r>
        <w:fldChar w:fldCharType="end"/>
      </w:r>
    </w:p>
    <w:p w14:paraId="55101B70" w14:textId="77777777" w:rsidR="0088330B" w:rsidRDefault="0088330B" w:rsidP="00013DFB">
      <w:pPr>
        <w:jc w:val="both"/>
        <w:rPr>
          <w:lang w:val="en-US"/>
        </w:rPr>
      </w:pPr>
    </w:p>
    <w:p w14:paraId="73CE7095" w14:textId="6B100ECC" w:rsidR="00013DFB" w:rsidRPr="00826D0E" w:rsidRDefault="00013DFB" w:rsidP="00013DFB">
      <w:pPr>
        <w:rPr>
          <w:b/>
          <w:bCs/>
          <w:lang w:val="en-US"/>
        </w:rPr>
      </w:pPr>
      <w:r w:rsidRPr="00826D0E">
        <w:rPr>
          <w:b/>
          <w:bCs/>
          <w:lang w:val="en-US"/>
        </w:rPr>
        <w:t xml:space="preserve">Calibration plot </w:t>
      </w:r>
    </w:p>
    <w:p w14:paraId="169B3396" w14:textId="77777777" w:rsidR="00013DFB" w:rsidRPr="0051256D" w:rsidRDefault="00013DFB" w:rsidP="00013DFB">
      <w:pPr>
        <w:jc w:val="both"/>
        <w:rPr>
          <w:sz w:val="20"/>
          <w:szCs w:val="20"/>
          <w:lang w:val="en-US"/>
        </w:rPr>
      </w:pPr>
      <w:r w:rsidRPr="0051256D">
        <w:rPr>
          <w:sz w:val="20"/>
          <w:szCs w:val="20"/>
          <w:lang w:val="en-US"/>
        </w:rPr>
        <w:t xml:space="preserve">The calibration plot is a common tool for illustrating the properties of probabilistic forecasting systems. To construct a calibration plot, it is necessary to estimate the accuracy and confidence of the model on finite samples, and then both values are visualized as a histogram with an identification line. If the model is perfectly calibrated, the diagram should plot a function identical to perfect calibration. If the identification line is below the diagonal, then the model's predicted scores are too high, if it is below, they are too low. For convenience, let's introduce the concept of binning: the values of an object's membership in the model class are grouped by probability estimates into the interval of cells M, and the accuracy of each cell is calculated. This algorithm is called binning. Then a </w:t>
      </w:r>
      <w:r w:rsidRPr="0051256D">
        <w:rPr>
          <w:sz w:val="20"/>
          <w:szCs w:val="20"/>
          <w:lang w:val="en-US"/>
        </w:rPr>
        <w:lastRenderedPageBreak/>
        <w:t xml:space="preserve">set of sample indexes </w:t>
      </w:r>
      <w:r w:rsidRPr="0051256D">
        <w:rPr>
          <w:rFonts w:ascii="Cambria Math" w:hAnsi="Cambria Math" w:cs="Cambria Math"/>
          <w:sz w:val="20"/>
          <w:szCs w:val="20"/>
        </w:rPr>
        <w:t>𝐵</w:t>
      </w:r>
      <w:r w:rsidRPr="0051256D">
        <w:rPr>
          <w:sz w:val="20"/>
          <w:szCs w:val="20"/>
          <w:lang w:val="en-US"/>
        </w:rPr>
        <w:t xml:space="preserve">! is created, which are the values of the predictions that fall within the interval  </w:t>
      </w:r>
      <m:oMath>
        <m:sSub>
          <m:sSubPr>
            <m:ctrlPr>
              <w:rPr>
                <w:rFonts w:ascii="Cambria Math" w:hAnsi="Cambria Math"/>
                <w:i/>
                <w:sz w:val="20"/>
                <w:szCs w:val="20"/>
              </w:rPr>
            </m:ctrlPr>
          </m:sSubPr>
          <m:e>
            <m:r>
              <w:rPr>
                <w:rFonts w:ascii="Cambria Math" w:hAnsi="Cambria Math"/>
                <w:sz w:val="20"/>
                <w:szCs w:val="20"/>
                <w:lang w:val="en-US"/>
              </w:rPr>
              <m:t>I</m:t>
            </m:r>
          </m:e>
          <m:sub>
            <m:r>
              <w:rPr>
                <w:rFonts w:ascii="Cambria Math" w:hAnsi="Cambria Math"/>
                <w:sz w:val="20"/>
                <w:szCs w:val="20"/>
              </w:rPr>
              <m:t>m</m:t>
            </m:r>
          </m:sub>
        </m:sSub>
      </m:oMath>
      <w:r w:rsidRPr="0051256D">
        <w:rPr>
          <w:i/>
          <w:sz w:val="20"/>
          <w:szCs w:val="20"/>
          <w:lang w:val="en-US"/>
        </w:rPr>
        <w:t xml:space="preserve"> </w:t>
      </w:r>
      <m:oMath>
        <m:r>
          <w:rPr>
            <w:rFonts w:ascii="Cambria Math" w:hAnsi="Cambria Math"/>
            <w:sz w:val="20"/>
            <w:szCs w:val="20"/>
            <w:lang w:val="en-US"/>
          </w:rPr>
          <m:t>=</m:t>
        </m:r>
        <m:d>
          <m:dPr>
            <m:endChr m:val="]"/>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m</m:t>
                </m:r>
                <m:r>
                  <w:rPr>
                    <w:rFonts w:ascii="Cambria Math" w:hAnsi="Cambria Math"/>
                    <w:sz w:val="20"/>
                    <w:szCs w:val="20"/>
                    <w:lang w:val="en-US"/>
                  </w:rPr>
                  <m:t>-1</m:t>
                </m:r>
              </m:num>
              <m:den>
                <m:r>
                  <w:rPr>
                    <w:rFonts w:ascii="Cambria Math" w:hAnsi="Cambria Math"/>
                    <w:sz w:val="20"/>
                    <w:szCs w:val="20"/>
                  </w:rPr>
                  <m:t>М</m:t>
                </m:r>
              </m:den>
            </m:f>
            <m:r>
              <w:rPr>
                <w:rFonts w:ascii="Cambria Math" w:hAnsi="Cambria Math"/>
                <w:sz w:val="20"/>
                <w:szCs w:val="20"/>
                <w:lang w:val="en-US"/>
              </w:rPr>
              <m:t xml:space="preserve">, </m:t>
            </m:r>
            <m:f>
              <m:fPr>
                <m:ctrlPr>
                  <w:rPr>
                    <w:rFonts w:ascii="Cambria Math" w:hAnsi="Cambria Math"/>
                    <w:i/>
                    <w:sz w:val="20"/>
                    <w:szCs w:val="20"/>
                  </w:rPr>
                </m:ctrlPr>
              </m:fPr>
              <m:num>
                <m:r>
                  <w:rPr>
                    <w:rFonts w:ascii="Cambria Math" w:hAnsi="Cambria Math"/>
                    <w:sz w:val="20"/>
                    <w:szCs w:val="20"/>
                  </w:rPr>
                  <m:t>m</m:t>
                </m:r>
              </m:num>
              <m:den>
                <m:r>
                  <w:rPr>
                    <w:rFonts w:ascii="Cambria Math" w:hAnsi="Cambria Math"/>
                    <w:sz w:val="20"/>
                    <w:szCs w:val="20"/>
                  </w:rPr>
                  <m:t>М</m:t>
                </m:r>
              </m:den>
            </m:f>
          </m:e>
        </m:d>
      </m:oMath>
      <w:r w:rsidRPr="0051256D">
        <w:rPr>
          <w:i/>
          <w:sz w:val="20"/>
          <w:szCs w:val="20"/>
          <w:lang w:val="en-US"/>
        </w:rPr>
        <w:t>.</w:t>
      </w:r>
      <w:r w:rsidRPr="0051256D">
        <w:rPr>
          <w:sz w:val="20"/>
          <w:szCs w:val="20"/>
          <w:lang w:val="en-US"/>
        </w:rPr>
        <w:t xml:space="preserve"> The confidence and accuracy of the model can be calculated using the following formulas: </w:t>
      </w:r>
    </w:p>
    <w:p w14:paraId="5B16D137" w14:textId="77777777" w:rsidR="00013DFB" w:rsidRPr="007D5813" w:rsidRDefault="00000000" w:rsidP="00013DFB">
      <w:pPr>
        <w:spacing w:line="276" w:lineRule="auto"/>
        <w:ind w:right="-7"/>
        <w:jc w:val="both"/>
        <w:rPr>
          <w:color w:val="000000" w:themeColor="text1"/>
        </w:rPr>
      </w:pPr>
      <m:oMathPara>
        <m:oMath>
          <m:eqArr>
            <m:eqArrPr>
              <m:maxDist m:val="1"/>
              <m:ctrlPr>
                <w:rPr>
                  <w:rFonts w:ascii="Cambria Math" w:hAnsi="Cambria Math"/>
                  <w:i/>
                  <w:color w:val="000000" w:themeColor="text1"/>
                </w:rPr>
              </m:ctrlPr>
            </m:eqArrPr>
            <m:e>
              <m:r>
                <w:rPr>
                  <w:rFonts w:ascii="Cambria Math" w:hAnsi="Cambria Math"/>
                  <w:color w:val="000000" w:themeColor="text1"/>
                </w:rPr>
                <m:t>acc</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m</m:t>
                      </m:r>
                    </m:sub>
                  </m:sSub>
                </m:e>
              </m:d>
              <m:r>
                <w:rPr>
                  <w:rFonts w:ascii="Cambria Math" w:hAnsi="Cambria Math"/>
                  <w:color w:val="000000" w:themeColor="text1"/>
                </w:rPr>
                <m:t xml:space="preserve">= </m:t>
              </m:r>
              <m:f>
                <m:fPr>
                  <m:ctrlPr>
                    <w:rPr>
                      <w:rFonts w:ascii="Cambria Math" w:hAnsi="Cambria Math"/>
                      <w:i/>
                      <w:color w:val="000000" w:themeColor="text1"/>
                    </w:rPr>
                  </m:ctrlPr>
                </m:fPr>
                <m:num>
                  <m:r>
                    <w:rPr>
                      <w:rFonts w:ascii="Cambria Math" w:hAnsi="Cambria Math"/>
                      <w:color w:val="000000" w:themeColor="text1"/>
                    </w:rPr>
                    <m:t>1</m:t>
                  </m:r>
                </m:num>
                <m:den>
                  <m:d>
                    <m:dPr>
                      <m:begChr m:val="|"/>
                      <m:endChr m:val="|"/>
                      <m:ctrlPr>
                        <w:rPr>
                          <w:rFonts w:ascii="Cambria Math" w:hAnsi="Cambria Math"/>
                          <w:i/>
                          <w:color w:val="000000" w:themeColor="text1"/>
                          <w:lang w:val="en-US"/>
                        </w:rPr>
                      </m:ctrlPr>
                    </m:dPr>
                    <m:e>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m</m:t>
                          </m:r>
                        </m:sub>
                      </m:sSub>
                    </m:e>
                  </m:d>
                </m:den>
              </m:f>
              <m:nary>
                <m:naryPr>
                  <m:chr m:val="∑"/>
                  <m:limLoc m:val="undOvr"/>
                  <m:supHide m:val="1"/>
                  <m:ctrlPr>
                    <w:rPr>
                      <w:rFonts w:ascii="Cambria Math" w:hAnsi="Cambria Math"/>
                      <w:i/>
                      <w:color w:val="000000" w:themeColor="text1"/>
                    </w:rPr>
                  </m:ctrlPr>
                </m:naryPr>
                <m:sub>
                  <m:r>
                    <w:rPr>
                      <w:rFonts w:ascii="Cambria Math" w:hAnsi="Cambria Math"/>
                      <w:color w:val="000000" w:themeColor="text1"/>
                    </w:rPr>
                    <m:t>i∈</m:t>
                  </m:r>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m</m:t>
                      </m:r>
                    </m:sub>
                  </m:sSub>
                </m:sub>
                <m:sup/>
                <m:e>
                  <m:r>
                    <m:rPr>
                      <m:sty m:val="bi"/>
                    </m:rPr>
                    <w:rPr>
                      <w:rFonts w:ascii="Cambria Math" w:hAnsi="Cambria Math"/>
                      <w:color w:val="000000" w:themeColor="text1"/>
                    </w:rPr>
                    <m:t>1</m:t>
                  </m:r>
                  <m:d>
                    <m:dPr>
                      <m:ctrlPr>
                        <w:rPr>
                          <w:rFonts w:ascii="Cambria Math" w:hAnsi="Cambria Math"/>
                          <w:i/>
                          <w:color w:val="000000" w:themeColor="text1"/>
                          <w:lang w:val="en-US"/>
                        </w:rPr>
                      </m:ctrlPr>
                    </m:dPr>
                    <m:e>
                      <m:sSub>
                        <m:sSubPr>
                          <m:ctrlPr>
                            <w:rPr>
                              <w:rFonts w:ascii="Cambria Math" w:hAnsi="Cambria Math"/>
                              <w:i/>
                              <w:color w:val="000000" w:themeColor="text1"/>
                            </w:rPr>
                          </m:ctrlPr>
                        </m:sSubPr>
                        <m:e>
                          <m:acc>
                            <m:accPr>
                              <m:ctrlPr>
                                <w:rPr>
                                  <w:rFonts w:ascii="Cambria Math" w:hAnsi="Cambria Math"/>
                                  <w:i/>
                                  <w:color w:val="000000" w:themeColor="text1"/>
                                </w:rPr>
                              </m:ctrlPr>
                            </m:accPr>
                            <m:e>
                              <m:r>
                                <w:rPr>
                                  <w:rFonts w:ascii="Cambria Math" w:hAnsi="Cambria Math"/>
                                  <w:color w:val="000000" w:themeColor="text1"/>
                                </w:rPr>
                                <m:t>y</m:t>
                              </m:r>
                            </m:e>
                          </m:acc>
                        </m:e>
                        <m:sub>
                          <m:r>
                            <w:rPr>
                              <w:rFonts w:ascii="Cambria Math" w:hAnsi="Cambria Math"/>
                              <w:color w:val="000000" w:themeColor="text1"/>
                            </w:rPr>
                            <m:t>i</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e>
                  </m:d>
                  <m:r>
                    <w:rPr>
                      <w:rFonts w:ascii="Cambria Math" w:hAnsi="Cambria Math"/>
                    </w:rPr>
                    <m:t xml:space="preserve"> </m:t>
                  </m:r>
                </m:e>
              </m:nary>
              <m:r>
                <w:rPr>
                  <w:rFonts w:ascii="Cambria Math" w:hAnsi="Cambria Math"/>
                  <w:color w:val="000000" w:themeColor="text1"/>
                </w:rPr>
                <m:t>,</m:t>
              </m:r>
            </m:e>
          </m:eqArr>
        </m:oMath>
      </m:oMathPara>
    </w:p>
    <w:p w14:paraId="15650F03" w14:textId="77777777" w:rsidR="00013DFB" w:rsidRDefault="00000000" w:rsidP="00013DFB">
      <m:oMathPara>
        <m:oMath>
          <m:eqArr>
            <m:eqArrPr>
              <m:maxDist m:val="1"/>
              <m:ctrlPr>
                <w:rPr>
                  <w:rFonts w:ascii="Cambria Math" w:hAnsi="Cambria Math"/>
                  <w:i/>
                  <w:color w:val="000000" w:themeColor="text1"/>
                </w:rPr>
              </m:ctrlPr>
            </m:eqArrPr>
            <m:e>
              <m:r>
                <w:rPr>
                  <w:rFonts w:ascii="Cambria Math" w:hAnsi="Cambria Math"/>
                  <w:sz w:val="25"/>
                  <w:szCs w:val="25"/>
                  <w:lang w:val="en-US"/>
                </w:rPr>
                <m:t>conf</m:t>
              </m:r>
              <m:d>
                <m:dPr>
                  <m:ctrlPr>
                    <w:rPr>
                      <w:rFonts w:ascii="Cambria Math" w:hAnsi="Cambria Math"/>
                      <w:i/>
                      <w:iCs/>
                      <w:sz w:val="25"/>
                      <w:szCs w:val="25"/>
                      <w:lang w:val="en-US"/>
                    </w:rPr>
                  </m:ctrlPr>
                </m:dPr>
                <m:e>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m</m:t>
                      </m:r>
                    </m:sub>
                  </m:sSub>
                  <m:ctrlPr>
                    <w:rPr>
                      <w:rFonts w:ascii="Cambria Math" w:hAnsi="Cambria Math"/>
                      <w:i/>
                      <w:color w:val="000000" w:themeColor="text1"/>
                    </w:rPr>
                  </m:ctrlPr>
                </m:e>
              </m:d>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lang w:val="en-US"/>
                    </w:rPr>
                    <m:t>1</m:t>
                  </m:r>
                </m:num>
                <m:den>
                  <m:d>
                    <m:dPr>
                      <m:begChr m:val="|"/>
                      <m:endChr m:val="|"/>
                      <m:ctrlPr>
                        <w:rPr>
                          <w:rFonts w:ascii="Cambria Math" w:hAnsi="Cambria Math"/>
                          <w:i/>
                          <w:color w:val="000000" w:themeColor="text1"/>
                          <w:lang w:val="en-US"/>
                        </w:rPr>
                      </m:ctrlPr>
                    </m:dPr>
                    <m:e>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m</m:t>
                          </m:r>
                        </m:sub>
                      </m:sSub>
                    </m:e>
                  </m:d>
                </m:den>
              </m:f>
              <m:nary>
                <m:naryPr>
                  <m:chr m:val="∑"/>
                  <m:limLoc m:val="undOvr"/>
                  <m:supHide m:val="1"/>
                  <m:ctrlPr>
                    <w:rPr>
                      <w:rFonts w:ascii="Cambria Math" w:hAnsi="Cambria Math"/>
                      <w:i/>
                      <w:color w:val="000000" w:themeColor="text1"/>
                    </w:rPr>
                  </m:ctrlPr>
                </m:naryPr>
                <m:sub>
                  <m:r>
                    <w:rPr>
                      <w:rFonts w:ascii="Cambria Math" w:hAnsi="Cambria Math"/>
                      <w:color w:val="000000" w:themeColor="text1"/>
                    </w:rPr>
                    <m:t>i</m:t>
                  </m:r>
                  <m:r>
                    <w:rPr>
                      <w:rFonts w:ascii="Cambria Math" w:hAnsi="Cambria Math"/>
                      <w:color w:val="000000" w:themeColor="text1"/>
                      <w:lang w:val="en-US"/>
                    </w:rPr>
                    <m:t>∈</m:t>
                  </m:r>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m</m:t>
                      </m:r>
                    </m:sub>
                  </m:sSub>
                </m:sub>
                <m:sup/>
                <m:e>
                  <m:sSub>
                    <m:sSubPr>
                      <m:ctrlPr>
                        <w:rPr>
                          <w:rFonts w:ascii="Cambria Math" w:hAnsi="Cambria Math"/>
                          <w:i/>
                          <w:color w:val="000000" w:themeColor="text1"/>
                        </w:rPr>
                      </m:ctrlPr>
                    </m:sSubPr>
                    <m:e>
                      <m:acc>
                        <m:accPr>
                          <m:ctrlPr>
                            <w:rPr>
                              <w:rFonts w:ascii="Cambria Math" w:hAnsi="Cambria Math"/>
                              <w:i/>
                              <w:color w:val="000000" w:themeColor="text1"/>
                            </w:rPr>
                          </m:ctrlPr>
                        </m:accPr>
                        <m:e>
                          <m:r>
                            <w:rPr>
                              <w:rFonts w:ascii="Cambria Math" w:hAnsi="Cambria Math"/>
                              <w:color w:val="000000" w:themeColor="text1"/>
                            </w:rPr>
                            <m:t>p</m:t>
                          </m:r>
                        </m:e>
                      </m:acc>
                    </m:e>
                    <m:sub>
                      <m:r>
                        <w:rPr>
                          <w:rFonts w:ascii="Cambria Math" w:hAnsi="Cambria Math"/>
                          <w:color w:val="000000" w:themeColor="text1"/>
                        </w:rPr>
                        <m:t>i</m:t>
                      </m:r>
                    </m:sub>
                  </m:sSub>
                </m:e>
              </m:nary>
              <m:ctrlPr>
                <w:rPr>
                  <w:rFonts w:ascii="Cambria Math" w:hAnsi="Cambria Math"/>
                  <w:i/>
                  <w:sz w:val="25"/>
                  <w:szCs w:val="25"/>
                  <w:lang w:val="en-US"/>
                </w:rPr>
              </m:ctrlPr>
            </m:e>
          </m:eqArr>
        </m:oMath>
      </m:oMathPara>
    </w:p>
    <w:p w14:paraId="4659ABD2" w14:textId="56FFD5BB" w:rsidR="0088330B" w:rsidRPr="0088330B" w:rsidRDefault="0088330B">
      <w:pPr>
        <w:rPr>
          <w:b/>
          <w:bCs/>
        </w:rPr>
      </w:pPr>
      <w:r w:rsidRPr="0088330B">
        <w:rPr>
          <w:b/>
          <w:bCs/>
          <w:color w:val="000000" w:themeColor="text1"/>
        </w:rPr>
        <w:t>Методы калибровки</w:t>
      </w:r>
    </w:p>
    <w:p w14:paraId="5C7C0047" w14:textId="03601575" w:rsidR="0088330B" w:rsidRPr="0051256D" w:rsidRDefault="0088330B" w:rsidP="0088330B">
      <w:pPr>
        <w:pStyle w:val="a5"/>
        <w:spacing w:before="0" w:beforeAutospacing="0" w:line="276" w:lineRule="auto"/>
        <w:ind w:right="-7"/>
        <w:jc w:val="both"/>
        <w:rPr>
          <w:rFonts w:eastAsiaTheme="minorEastAsia"/>
          <w:color w:val="000000" w:themeColor="text1"/>
          <w:sz w:val="20"/>
          <w:szCs w:val="20"/>
        </w:rPr>
      </w:pPr>
      <w:r w:rsidRPr="0051256D">
        <w:rPr>
          <w:color w:val="000000" w:themeColor="text1"/>
          <w:sz w:val="20"/>
          <w:szCs w:val="20"/>
        </w:rPr>
        <w:t xml:space="preserve">Калибровка функции принадлежности — это операция масштабирования, которая применяется после того, как предсказания были сделаны моделью. </w:t>
      </w:r>
      <w:r w:rsidRPr="0051256D">
        <w:rPr>
          <w:rFonts w:eastAsiaTheme="minorEastAsia"/>
          <w:color w:val="000000" w:themeColor="text1"/>
          <w:sz w:val="20"/>
          <w:szCs w:val="20"/>
          <w:lang w:eastAsia="en-US"/>
        </w:rPr>
        <w:t xml:space="preserve">Рассмотрим выходы нейронной сети: модель, получая входные данные </w:t>
      </w:r>
      <m:oMath>
        <m:sSub>
          <m:sSubPr>
            <m:ctrlPr>
              <w:rPr>
                <w:rFonts w:ascii="Cambria Math" w:eastAsiaTheme="minorEastAsia" w:hAnsi="Cambria Math"/>
                <w:i/>
                <w:color w:val="000000" w:themeColor="text1"/>
                <w:sz w:val="20"/>
                <w:szCs w:val="20"/>
                <w:lang w:eastAsia="en-US"/>
              </w:rPr>
            </m:ctrlPr>
          </m:sSubPr>
          <m:e>
            <m:r>
              <w:rPr>
                <w:rFonts w:ascii="Cambria Math" w:eastAsiaTheme="minorEastAsia" w:hAnsi="Cambria Math"/>
                <w:color w:val="000000" w:themeColor="text1"/>
                <w:sz w:val="20"/>
                <w:szCs w:val="20"/>
                <w:lang w:eastAsia="en-US"/>
              </w:rPr>
              <m:t>x</m:t>
            </m:r>
          </m:e>
          <m:sub>
            <m:r>
              <w:rPr>
                <w:rFonts w:ascii="Cambria Math" w:eastAsiaTheme="minorEastAsia" w:hAnsi="Cambria Math"/>
                <w:color w:val="000000" w:themeColor="text1"/>
                <w:sz w:val="20"/>
                <w:szCs w:val="20"/>
                <w:lang w:eastAsia="en-US"/>
              </w:rPr>
              <m:t>i</m:t>
            </m:r>
          </m:sub>
        </m:sSub>
      </m:oMath>
      <w:r w:rsidRPr="0051256D">
        <w:rPr>
          <w:rFonts w:eastAsiaTheme="minorEastAsia"/>
          <w:color w:val="000000" w:themeColor="text1"/>
          <w:sz w:val="20"/>
          <w:szCs w:val="20"/>
          <w:lang w:eastAsia="en-US"/>
        </w:rPr>
        <w:t xml:space="preserve"> и метки </w:t>
      </w:r>
      <m:oMath>
        <m:sSub>
          <m:sSubPr>
            <m:ctrlPr>
              <w:rPr>
                <w:rFonts w:ascii="Cambria Math" w:eastAsiaTheme="minorEastAsia" w:hAnsi="Cambria Math"/>
                <w:i/>
                <w:color w:val="000000" w:themeColor="text1"/>
                <w:sz w:val="20"/>
                <w:szCs w:val="20"/>
                <w:lang w:eastAsia="en-US"/>
              </w:rPr>
            </m:ctrlPr>
          </m:sSubPr>
          <m:e>
            <m:r>
              <w:rPr>
                <w:rFonts w:ascii="Cambria Math" w:eastAsiaTheme="minorEastAsia" w:hAnsi="Cambria Math"/>
                <w:color w:val="000000" w:themeColor="text1"/>
                <w:sz w:val="20"/>
                <w:szCs w:val="20"/>
                <w:lang w:eastAsia="en-US"/>
              </w:rPr>
              <m:t>y</m:t>
            </m:r>
          </m:e>
          <m:sub>
            <m:r>
              <w:rPr>
                <w:rFonts w:ascii="Cambria Math" w:eastAsiaTheme="minorEastAsia" w:hAnsi="Cambria Math"/>
                <w:color w:val="000000" w:themeColor="text1"/>
                <w:sz w:val="20"/>
                <w:szCs w:val="20"/>
                <w:lang w:eastAsia="en-US"/>
              </w:rPr>
              <m:t>i</m:t>
            </m:r>
          </m:sub>
        </m:sSub>
      </m:oMath>
      <w:r w:rsidRPr="0051256D">
        <w:rPr>
          <w:rFonts w:eastAsiaTheme="minorEastAsia"/>
          <w:color w:val="000000" w:themeColor="text1"/>
          <w:sz w:val="20"/>
          <w:szCs w:val="20"/>
          <w:lang w:eastAsia="en-US"/>
        </w:rPr>
        <w:t xml:space="preserve">, получает прогнозируемые метки </w:t>
      </w:r>
      <m:oMath>
        <m:sSub>
          <m:sSubPr>
            <m:ctrlPr>
              <w:rPr>
                <w:rFonts w:ascii="Cambria Math" w:eastAsiaTheme="minorEastAsia" w:hAnsi="Cambria Math"/>
                <w:i/>
                <w:color w:val="000000" w:themeColor="text1"/>
                <w:sz w:val="20"/>
                <w:szCs w:val="20"/>
                <w:lang w:eastAsia="en-US"/>
              </w:rPr>
            </m:ctrlPr>
          </m:sSubPr>
          <m:e>
            <m:acc>
              <m:accPr>
                <m:ctrlPr>
                  <w:rPr>
                    <w:rFonts w:ascii="Cambria Math" w:eastAsiaTheme="minorEastAsia" w:hAnsi="Cambria Math"/>
                    <w:i/>
                    <w:color w:val="000000" w:themeColor="text1"/>
                    <w:sz w:val="20"/>
                    <w:szCs w:val="20"/>
                    <w:lang w:eastAsia="en-US"/>
                  </w:rPr>
                </m:ctrlPr>
              </m:accPr>
              <m:e>
                <m:r>
                  <w:rPr>
                    <w:rFonts w:ascii="Cambria Math" w:eastAsiaTheme="minorEastAsia" w:hAnsi="Cambria Math"/>
                    <w:color w:val="000000" w:themeColor="text1"/>
                    <w:sz w:val="20"/>
                    <w:szCs w:val="20"/>
                    <w:lang w:eastAsia="en-US"/>
                  </w:rPr>
                  <m:t>y</m:t>
                </m:r>
              </m:e>
            </m:acc>
          </m:e>
          <m:sub>
            <m:r>
              <w:rPr>
                <w:rFonts w:ascii="Cambria Math" w:eastAsiaTheme="minorEastAsia" w:hAnsi="Cambria Math"/>
                <w:color w:val="000000" w:themeColor="text1"/>
                <w:sz w:val="20"/>
                <w:szCs w:val="20"/>
                <w:lang w:val="en-US" w:eastAsia="en-US"/>
              </w:rPr>
              <m:t>i</m:t>
            </m:r>
          </m:sub>
        </m:sSub>
      </m:oMath>
      <w:r w:rsidRPr="0051256D">
        <w:rPr>
          <w:rFonts w:eastAsiaTheme="minorEastAsia"/>
          <w:color w:val="000000" w:themeColor="text1"/>
          <w:sz w:val="20"/>
          <w:szCs w:val="20"/>
          <w:lang w:eastAsia="en-US"/>
        </w:rPr>
        <w:t xml:space="preserve"> для класса </w:t>
      </w:r>
      <m:oMath>
        <m:r>
          <w:rPr>
            <w:rFonts w:ascii="Cambria Math" w:hAnsi="Cambria Math"/>
            <w:color w:val="000000" w:themeColor="text1"/>
            <w:sz w:val="20"/>
            <w:szCs w:val="20"/>
            <w:lang w:val="en-US"/>
          </w:rPr>
          <m:t>k</m:t>
        </m:r>
      </m:oMath>
      <w:r w:rsidRPr="0051256D">
        <w:rPr>
          <w:rFonts w:eastAsiaTheme="minorEastAsia"/>
          <w:color w:val="000000" w:themeColor="text1"/>
          <w:sz w:val="20"/>
          <w:szCs w:val="20"/>
        </w:rPr>
        <w:t xml:space="preserve"> и выводит оценки принадлежности </w:t>
      </w:r>
      <m:oMath>
        <m:sSub>
          <m:sSubPr>
            <m:ctrlPr>
              <w:rPr>
                <w:rFonts w:ascii="Cambria Math" w:hAnsi="Cambria Math"/>
                <w:i/>
                <w:color w:val="000000" w:themeColor="text1"/>
                <w:sz w:val="20"/>
                <w:szCs w:val="20"/>
              </w:rPr>
            </m:ctrlPr>
          </m:sSubPr>
          <m:e>
            <m:acc>
              <m:accPr>
                <m:ctrlPr>
                  <w:rPr>
                    <w:rFonts w:ascii="Cambria Math" w:hAnsi="Cambria Math"/>
                    <w:i/>
                    <w:color w:val="000000" w:themeColor="text1"/>
                    <w:sz w:val="20"/>
                    <w:szCs w:val="20"/>
                  </w:rPr>
                </m:ctrlPr>
              </m:accPr>
              <m:e>
                <m:r>
                  <w:rPr>
                    <w:rFonts w:ascii="Cambria Math" w:hAnsi="Cambria Math"/>
                    <w:color w:val="000000" w:themeColor="text1"/>
                    <w:sz w:val="20"/>
                    <w:szCs w:val="20"/>
                  </w:rPr>
                  <m:t>p</m:t>
                </m:r>
              </m:e>
            </m:acc>
          </m:e>
          <m:sub>
            <m:r>
              <w:rPr>
                <w:rFonts w:ascii="Cambria Math" w:hAnsi="Cambria Math"/>
                <w:color w:val="000000" w:themeColor="text1"/>
                <w:sz w:val="20"/>
                <w:szCs w:val="20"/>
              </w:rPr>
              <m:t>i</m:t>
            </m:r>
          </m:sub>
        </m:sSub>
      </m:oMath>
      <w:r w:rsidRPr="0051256D">
        <w:rPr>
          <w:rFonts w:eastAsiaTheme="minorEastAsia"/>
          <w:color w:val="000000" w:themeColor="text1"/>
          <w:sz w:val="20"/>
          <w:szCs w:val="20"/>
        </w:rPr>
        <w:t xml:space="preserve"> объектов к классам, а также </w:t>
      </w:r>
      <w:proofErr w:type="spellStart"/>
      <w:r w:rsidRPr="0051256D">
        <w:rPr>
          <w:rFonts w:eastAsiaTheme="minorEastAsia"/>
          <w:color w:val="000000" w:themeColor="text1"/>
          <w:sz w:val="20"/>
          <w:szCs w:val="20"/>
        </w:rPr>
        <w:t>логит</w:t>
      </w:r>
      <w:proofErr w:type="spellEnd"/>
      <w:r w:rsidRPr="0051256D">
        <w:rPr>
          <w:rFonts w:eastAsiaTheme="minorEastAsia"/>
          <w:color w:val="000000" w:themeColor="text1"/>
          <w:sz w:val="20"/>
          <w:szCs w:val="20"/>
        </w:rPr>
        <w:t xml:space="preserve">-функции  </w:t>
      </w:r>
      <m:oMath>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lang w:val="en-US"/>
              </w:rPr>
              <m:t>z</m:t>
            </m:r>
          </m:e>
          <m:sub>
            <m:r>
              <w:rPr>
                <w:rFonts w:ascii="Cambria Math" w:eastAsiaTheme="minorEastAsia" w:hAnsi="Cambria Math"/>
                <w:color w:val="000000" w:themeColor="text1"/>
                <w:sz w:val="20"/>
                <w:szCs w:val="20"/>
              </w:rPr>
              <m:t>i</m:t>
            </m:r>
          </m:sub>
        </m:sSub>
        <m:r>
          <m:rPr>
            <m:scr m:val="double-struck"/>
          </m:rPr>
          <w:rPr>
            <w:rFonts w:ascii="Cambria Math" w:eastAsiaTheme="minorEastAsia" w:hAnsi="Cambria Math"/>
            <w:color w:val="000000" w:themeColor="text1"/>
            <w:sz w:val="20"/>
            <w:szCs w:val="20"/>
          </w:rPr>
          <m:t>∈R</m:t>
        </m:r>
      </m:oMath>
      <w:r w:rsidRPr="0051256D">
        <w:rPr>
          <w:rFonts w:eastAsiaTheme="minorEastAsia"/>
          <w:color w:val="000000" w:themeColor="text1"/>
          <w:sz w:val="20"/>
          <w:szCs w:val="20"/>
        </w:rPr>
        <w:t>.</w:t>
      </w:r>
    </w:p>
    <w:p w14:paraId="3796AAEA" w14:textId="77777777" w:rsidR="0088330B" w:rsidRPr="0051256D" w:rsidRDefault="0088330B" w:rsidP="0088330B">
      <w:pPr>
        <w:autoSpaceDE w:val="0"/>
        <w:autoSpaceDN w:val="0"/>
        <w:adjustRightInd w:val="0"/>
        <w:spacing w:line="276" w:lineRule="auto"/>
        <w:ind w:right="-7"/>
        <w:jc w:val="both"/>
        <w:rPr>
          <w:rFonts w:eastAsiaTheme="minorEastAsia"/>
          <w:color w:val="000000" w:themeColor="text1"/>
          <w:sz w:val="20"/>
          <w:szCs w:val="20"/>
          <w:lang w:eastAsia="en-US"/>
        </w:rPr>
      </w:pPr>
      <w:proofErr w:type="spellStart"/>
      <w:r w:rsidRPr="0051256D">
        <w:rPr>
          <w:i/>
          <w:iCs/>
          <w:color w:val="000000" w:themeColor="text1"/>
          <w:sz w:val="20"/>
          <w:szCs w:val="20"/>
        </w:rPr>
        <w:t>Биннинг</w:t>
      </w:r>
      <w:proofErr w:type="spellEnd"/>
      <w:r w:rsidRPr="0051256D">
        <w:rPr>
          <w:i/>
          <w:iCs/>
          <w:color w:val="000000" w:themeColor="text1"/>
          <w:sz w:val="20"/>
          <w:szCs w:val="20"/>
        </w:rPr>
        <w:t xml:space="preserve"> гистограмм</w:t>
      </w:r>
      <w:r w:rsidRPr="0051256D">
        <w:rPr>
          <w:color w:val="000000" w:themeColor="text1"/>
          <w:sz w:val="20"/>
          <w:szCs w:val="20"/>
        </w:rPr>
        <w:t xml:space="preserve"> (</w:t>
      </w:r>
      <w:proofErr w:type="spellStart"/>
      <w:r w:rsidRPr="0051256D">
        <w:rPr>
          <w:color w:val="000000" w:themeColor="text1"/>
          <w:sz w:val="20"/>
          <w:szCs w:val="20"/>
          <w:lang w:val="en-US"/>
        </w:rPr>
        <w:t>Zadrozny</w:t>
      </w:r>
      <w:proofErr w:type="spellEnd"/>
      <w:r w:rsidRPr="0051256D">
        <w:rPr>
          <w:color w:val="000000" w:themeColor="text1"/>
          <w:sz w:val="20"/>
          <w:szCs w:val="20"/>
        </w:rPr>
        <w:t xml:space="preserve">, 2001) — это непараметрический метод калибровки. Вслед за </w:t>
      </w:r>
      <w:proofErr w:type="spellStart"/>
      <w:r w:rsidRPr="0051256D">
        <w:rPr>
          <w:color w:val="000000" w:themeColor="text1"/>
          <w:sz w:val="20"/>
          <w:szCs w:val="20"/>
        </w:rPr>
        <w:t>биннингом</w:t>
      </w:r>
      <w:proofErr w:type="spellEnd"/>
      <w:r w:rsidRPr="0051256D">
        <w:rPr>
          <w:color w:val="000000" w:themeColor="text1"/>
          <w:sz w:val="20"/>
          <w:szCs w:val="20"/>
        </w:rPr>
        <w:t xml:space="preserve"> некалиброванных предсказаний </w:t>
      </w:r>
      <m:oMath>
        <m:sSub>
          <m:sSubPr>
            <m:ctrlPr>
              <w:rPr>
                <w:rFonts w:ascii="Cambria Math" w:hAnsi="Cambria Math"/>
                <w:i/>
                <w:color w:val="000000" w:themeColor="text1"/>
                <w:sz w:val="20"/>
                <w:szCs w:val="20"/>
              </w:rPr>
            </m:ctrlPr>
          </m:sSubPr>
          <m:e>
            <m:acc>
              <m:accPr>
                <m:ctrlPr>
                  <w:rPr>
                    <w:rFonts w:ascii="Cambria Math" w:hAnsi="Cambria Math"/>
                    <w:i/>
                    <w:color w:val="000000" w:themeColor="text1"/>
                    <w:sz w:val="20"/>
                    <w:szCs w:val="20"/>
                  </w:rPr>
                </m:ctrlPr>
              </m:accPr>
              <m:e>
                <m:r>
                  <w:rPr>
                    <w:rFonts w:ascii="Cambria Math" w:hAnsi="Cambria Math"/>
                    <w:color w:val="000000" w:themeColor="text1"/>
                    <w:sz w:val="20"/>
                    <w:szCs w:val="20"/>
                  </w:rPr>
                  <m:t>p</m:t>
                </m:r>
              </m:e>
            </m:acc>
          </m:e>
          <m:sub>
            <m:r>
              <w:rPr>
                <w:rFonts w:ascii="Cambria Math" w:hAnsi="Cambria Math"/>
                <w:color w:val="000000" w:themeColor="text1"/>
                <w:sz w:val="20"/>
                <w:szCs w:val="20"/>
              </w:rPr>
              <m:t>i</m:t>
            </m:r>
          </m:sub>
        </m:sSub>
      </m:oMath>
      <w:r w:rsidRPr="0051256D">
        <w:rPr>
          <w:color w:val="000000" w:themeColor="text1"/>
          <w:sz w:val="20"/>
          <w:szCs w:val="20"/>
        </w:rPr>
        <w:t xml:space="preserve">, следует задача оптимизации по параметрам </w:t>
      </w:r>
      <m:oMath>
        <m:r>
          <w:rPr>
            <w:rFonts w:ascii="Cambria Math" w:hAnsi="Cambria Math"/>
            <w:color w:val="000000" w:themeColor="text1"/>
            <w:sz w:val="20"/>
            <w:szCs w:val="20"/>
          </w:rPr>
          <m:t>θ</m:t>
        </m:r>
      </m:oMath>
      <w:r w:rsidRPr="0051256D">
        <w:rPr>
          <w:color w:val="000000" w:themeColor="text1"/>
          <w:sz w:val="20"/>
          <w:szCs w:val="20"/>
        </w:rPr>
        <w:t xml:space="preserve">. Каждой ячейке </w:t>
      </w:r>
      <m:oMath>
        <m:r>
          <w:rPr>
            <w:rFonts w:ascii="Cambria Math" w:hAnsi="Cambria Math"/>
            <w:color w:val="000000" w:themeColor="text1"/>
            <w:sz w:val="20"/>
            <w:szCs w:val="20"/>
          </w:rPr>
          <m:t xml:space="preserve"> </m:t>
        </m:r>
        <m:sSub>
          <m:sSubPr>
            <m:ctrlPr>
              <w:rPr>
                <w:rFonts w:ascii="Cambria Math" w:hAnsi="Cambria Math"/>
                <w:i/>
                <w:color w:val="000000" w:themeColor="text1"/>
                <w:sz w:val="20"/>
                <w:szCs w:val="20"/>
                <w:lang w:val="en-US"/>
              </w:rPr>
            </m:ctrlPr>
          </m:sSubPr>
          <m:e>
            <m:r>
              <w:rPr>
                <w:rFonts w:ascii="Cambria Math" w:hAnsi="Cambria Math"/>
                <w:color w:val="000000" w:themeColor="text1"/>
                <w:sz w:val="20"/>
                <w:szCs w:val="20"/>
                <w:lang w:val="en-US"/>
              </w:rPr>
              <m:t>B</m:t>
            </m:r>
          </m:e>
          <m:sub>
            <m:r>
              <w:rPr>
                <w:rFonts w:ascii="Cambria Math" w:hAnsi="Cambria Math"/>
                <w:color w:val="000000" w:themeColor="text1"/>
                <w:sz w:val="20"/>
                <w:szCs w:val="20"/>
              </w:rPr>
              <m:t>1</m:t>
            </m:r>
          </m:sub>
        </m:sSub>
        <m:r>
          <w:rPr>
            <w:rFonts w:ascii="Cambria Math" w:hAnsi="Cambria Math"/>
            <w:color w:val="000000" w:themeColor="text1"/>
            <w:sz w:val="20"/>
            <w:szCs w:val="20"/>
          </w:rPr>
          <m:t>,…,</m:t>
        </m:r>
        <m:sSub>
          <m:sSubPr>
            <m:ctrlPr>
              <w:rPr>
                <w:rFonts w:ascii="Cambria Math" w:hAnsi="Cambria Math"/>
                <w:i/>
                <w:color w:val="000000" w:themeColor="text1"/>
                <w:sz w:val="20"/>
                <w:szCs w:val="20"/>
                <w:lang w:val="en-US"/>
              </w:rPr>
            </m:ctrlPr>
          </m:sSubPr>
          <m:e>
            <m:r>
              <w:rPr>
                <w:rFonts w:ascii="Cambria Math" w:hAnsi="Cambria Math"/>
                <w:color w:val="000000" w:themeColor="text1"/>
                <w:sz w:val="20"/>
                <w:szCs w:val="20"/>
                <w:lang w:val="en-US"/>
              </w:rPr>
              <m:t>B</m:t>
            </m:r>
          </m:e>
          <m:sub>
            <m:r>
              <w:rPr>
                <w:rFonts w:ascii="Cambria Math" w:hAnsi="Cambria Math"/>
                <w:color w:val="000000" w:themeColor="text1"/>
                <w:sz w:val="20"/>
                <w:szCs w:val="20"/>
                <w:lang w:val="en-US"/>
              </w:rPr>
              <m:t>M</m:t>
            </m:r>
          </m:sub>
        </m:sSub>
      </m:oMath>
      <w:r w:rsidRPr="0051256D">
        <w:rPr>
          <w:color w:val="000000" w:themeColor="text1"/>
          <w:sz w:val="20"/>
          <w:szCs w:val="20"/>
        </w:rPr>
        <w:t xml:space="preserve"> присваивается калиброванный параметр </w:t>
      </w:r>
      <m:oMath>
        <m:r>
          <w:rPr>
            <w:rFonts w:ascii="Cambria Math" w:hAnsi="Cambria Math"/>
            <w:color w:val="000000" w:themeColor="text1"/>
            <w:sz w:val="20"/>
            <w:szCs w:val="20"/>
          </w:rPr>
          <m:t>θ</m:t>
        </m:r>
      </m:oMath>
      <w:r w:rsidRPr="0051256D">
        <w:rPr>
          <w:color w:val="000000" w:themeColor="text1"/>
          <w:sz w:val="20"/>
          <w:szCs w:val="20"/>
        </w:rPr>
        <w:t xml:space="preserve">, </w:t>
      </w:r>
      <w:r w:rsidRPr="0051256D">
        <w:rPr>
          <w:rFonts w:eastAsiaTheme="minorEastAsia"/>
          <w:color w:val="000000" w:themeColor="text1"/>
          <w:sz w:val="20"/>
          <w:szCs w:val="20"/>
          <w:lang w:eastAsia="en-US"/>
        </w:rPr>
        <w:t>таким образом, чтобы минимизировать функцию потерь:</w:t>
      </w:r>
    </w:p>
    <w:p w14:paraId="2A27AC8C" w14:textId="77777777" w:rsidR="0088330B" w:rsidRPr="0051256D" w:rsidRDefault="0088330B" w:rsidP="0088330B">
      <w:pPr>
        <w:autoSpaceDE w:val="0"/>
        <w:autoSpaceDN w:val="0"/>
        <w:adjustRightInd w:val="0"/>
        <w:spacing w:line="276" w:lineRule="auto"/>
        <w:ind w:right="-7"/>
        <w:jc w:val="both"/>
        <w:rPr>
          <w:rFonts w:eastAsiaTheme="minorEastAsia"/>
          <w:color w:val="000000" w:themeColor="text1"/>
          <w:sz w:val="20"/>
          <w:szCs w:val="20"/>
          <w:lang w:eastAsia="en-US"/>
        </w:rPr>
      </w:pPr>
    </w:p>
    <w:p w14:paraId="4F135305" w14:textId="0D96DFE1" w:rsidR="0088330B" w:rsidRPr="0051256D" w:rsidRDefault="00000000" w:rsidP="0088330B">
      <w:pPr>
        <w:autoSpaceDE w:val="0"/>
        <w:autoSpaceDN w:val="0"/>
        <w:adjustRightInd w:val="0"/>
        <w:spacing w:line="276" w:lineRule="auto"/>
        <w:ind w:right="-7"/>
        <w:jc w:val="both"/>
        <w:rPr>
          <w:rFonts w:eastAsiaTheme="minorEastAsia"/>
          <w:color w:val="000000" w:themeColor="text1"/>
          <w:sz w:val="20"/>
          <w:szCs w:val="20"/>
          <w:lang w:eastAsia="en-US"/>
        </w:rPr>
      </w:pPr>
      <m:oMathPara>
        <m:oMath>
          <m:eqArr>
            <m:eqArrPr>
              <m:maxDist m:val="1"/>
              <m:ctrlPr>
                <w:rPr>
                  <w:rFonts w:ascii="Cambria Math" w:eastAsiaTheme="minorEastAsia" w:hAnsi="Cambria Math" w:cs="Helvetica"/>
                  <w:i/>
                  <w:color w:val="000000" w:themeColor="text1"/>
                  <w:sz w:val="20"/>
                  <w:szCs w:val="20"/>
                  <w:lang w:eastAsia="en-US"/>
                </w:rPr>
              </m:ctrlPr>
            </m:eqArrPr>
            <m:e>
              <m:func>
                <m:funcPr>
                  <m:ctrlPr>
                    <w:rPr>
                      <w:rFonts w:ascii="Cambria Math" w:eastAsiaTheme="minorEastAsia" w:hAnsi="Cambria Math" w:cs="Helvetica"/>
                      <w:i/>
                      <w:color w:val="000000" w:themeColor="text1"/>
                      <w:sz w:val="20"/>
                      <w:szCs w:val="20"/>
                      <w:lang w:eastAsia="en-US"/>
                    </w:rPr>
                  </m:ctrlPr>
                </m:funcPr>
                <m:fName>
                  <m:limLow>
                    <m:limLowPr>
                      <m:ctrlPr>
                        <w:rPr>
                          <w:rFonts w:ascii="Cambria Math" w:eastAsiaTheme="minorEastAsia" w:hAnsi="Cambria Math" w:cs="Helvetica"/>
                          <w:i/>
                          <w:color w:val="000000" w:themeColor="text1"/>
                          <w:sz w:val="20"/>
                          <w:szCs w:val="20"/>
                          <w:lang w:eastAsia="en-US"/>
                        </w:rPr>
                      </m:ctrlPr>
                    </m:limLowPr>
                    <m:e>
                      <m:r>
                        <w:rPr>
                          <w:rFonts w:ascii="Cambria Math" w:hAnsi="Cambria Math" w:cs="Helvetica"/>
                          <w:color w:val="000000" w:themeColor="text1"/>
                          <w:sz w:val="20"/>
                          <w:szCs w:val="20"/>
                          <w:lang w:eastAsia="en-US"/>
                        </w:rPr>
                        <m:t>min</m:t>
                      </m:r>
                    </m:e>
                    <m:lim>
                      <m:sSub>
                        <m:sSubPr>
                          <m:ctrlPr>
                            <w:rPr>
                              <w:rFonts w:ascii="Cambria Math" w:eastAsiaTheme="minorEastAsia" w:hAnsi="Cambria Math" w:cs="Helvetica"/>
                              <w:i/>
                              <w:color w:val="000000" w:themeColor="text1"/>
                              <w:sz w:val="20"/>
                              <w:szCs w:val="20"/>
                              <w:lang w:eastAsia="en-US"/>
                            </w:rPr>
                          </m:ctrlPr>
                        </m:sSubPr>
                        <m:e>
                          <m:r>
                            <w:rPr>
                              <w:rFonts w:ascii="Cambria Math" w:hAnsi="Cambria Math"/>
                              <w:color w:val="000000" w:themeColor="text1"/>
                              <w:sz w:val="20"/>
                              <w:szCs w:val="20"/>
                            </w:rPr>
                            <m:t>θ</m:t>
                          </m:r>
                        </m:e>
                        <m:sub>
                          <m:r>
                            <w:rPr>
                              <w:rFonts w:ascii="Cambria Math" w:eastAsiaTheme="minorEastAsia" w:hAnsi="Cambria Math" w:cs="Helvetica"/>
                              <w:color w:val="000000" w:themeColor="text1"/>
                              <w:sz w:val="20"/>
                              <w:szCs w:val="20"/>
                              <w:lang w:eastAsia="en-US"/>
                            </w:rPr>
                            <m:t>1</m:t>
                          </m:r>
                        </m:sub>
                      </m:sSub>
                      <m:r>
                        <w:rPr>
                          <w:rFonts w:ascii="Cambria Math" w:eastAsiaTheme="minorEastAsia" w:hAnsi="Cambria Math" w:cs="Helvetica"/>
                          <w:color w:val="000000" w:themeColor="text1"/>
                          <w:sz w:val="20"/>
                          <w:szCs w:val="20"/>
                          <w:lang w:eastAsia="en-US"/>
                        </w:rPr>
                        <m:t>,…</m:t>
                      </m:r>
                      <m:sSub>
                        <m:sSubPr>
                          <m:ctrlPr>
                            <w:rPr>
                              <w:rFonts w:ascii="Cambria Math" w:eastAsiaTheme="minorEastAsia" w:hAnsi="Cambria Math" w:cs="Helvetica"/>
                              <w:i/>
                              <w:color w:val="000000" w:themeColor="text1"/>
                              <w:sz w:val="20"/>
                              <w:szCs w:val="20"/>
                              <w:lang w:eastAsia="en-US"/>
                            </w:rPr>
                          </m:ctrlPr>
                        </m:sSubPr>
                        <m:e>
                          <m:r>
                            <w:rPr>
                              <w:rFonts w:ascii="Cambria Math" w:hAnsi="Cambria Math"/>
                              <w:color w:val="000000" w:themeColor="text1"/>
                              <w:sz w:val="20"/>
                              <w:szCs w:val="20"/>
                            </w:rPr>
                            <m:t>θ</m:t>
                          </m:r>
                        </m:e>
                        <m:sub>
                          <m:r>
                            <w:rPr>
                              <w:rFonts w:ascii="Cambria Math" w:eastAsiaTheme="minorEastAsia" w:hAnsi="Cambria Math" w:cs="Helvetica"/>
                              <w:color w:val="000000" w:themeColor="text1"/>
                              <w:sz w:val="20"/>
                              <w:szCs w:val="20"/>
                              <w:lang w:eastAsia="en-US"/>
                            </w:rPr>
                            <m:t>m</m:t>
                          </m:r>
                        </m:sub>
                      </m:sSub>
                    </m:lim>
                  </m:limLow>
                </m:fName>
                <m:e>
                  <m:nary>
                    <m:naryPr>
                      <m:chr m:val="∑"/>
                      <m:limLoc m:val="undOvr"/>
                      <m:ctrlPr>
                        <w:rPr>
                          <w:rFonts w:ascii="Cambria Math" w:eastAsiaTheme="minorEastAsia" w:hAnsi="Cambria Math" w:cs="Helvetica"/>
                          <w:i/>
                          <w:color w:val="000000" w:themeColor="text1"/>
                          <w:sz w:val="20"/>
                          <w:szCs w:val="20"/>
                          <w:lang w:eastAsia="en-US"/>
                        </w:rPr>
                      </m:ctrlPr>
                    </m:naryPr>
                    <m:sub>
                      <m:r>
                        <w:rPr>
                          <w:rFonts w:ascii="Cambria Math" w:eastAsiaTheme="minorEastAsia" w:hAnsi="Cambria Math" w:cs="Helvetica"/>
                          <w:color w:val="000000" w:themeColor="text1"/>
                          <w:sz w:val="20"/>
                          <w:szCs w:val="20"/>
                          <w:lang w:eastAsia="en-US"/>
                        </w:rPr>
                        <m:t>m=1</m:t>
                      </m:r>
                    </m:sub>
                    <m:sup>
                      <m:r>
                        <w:rPr>
                          <w:rFonts w:ascii="Cambria Math" w:eastAsiaTheme="minorEastAsia" w:hAnsi="Cambria Math" w:cs="Helvetica"/>
                          <w:color w:val="000000" w:themeColor="text1"/>
                          <w:sz w:val="20"/>
                          <w:szCs w:val="20"/>
                          <w:lang w:eastAsia="en-US"/>
                        </w:rPr>
                        <m:t>M</m:t>
                      </m:r>
                    </m:sup>
                    <m:e>
                      <m:nary>
                        <m:naryPr>
                          <m:chr m:val="∑"/>
                          <m:limLoc m:val="undOvr"/>
                          <m:ctrlPr>
                            <w:rPr>
                              <w:rFonts w:ascii="Cambria Math" w:eastAsiaTheme="minorEastAsia" w:hAnsi="Cambria Math" w:cs="Helvetica"/>
                              <w:i/>
                              <w:color w:val="000000" w:themeColor="text1"/>
                              <w:sz w:val="20"/>
                              <w:szCs w:val="20"/>
                              <w:lang w:eastAsia="en-US"/>
                            </w:rPr>
                          </m:ctrlPr>
                        </m:naryPr>
                        <m:sub>
                          <m:r>
                            <w:rPr>
                              <w:rFonts w:ascii="Cambria Math" w:eastAsiaTheme="minorEastAsia" w:hAnsi="Cambria Math" w:cs="Helvetica"/>
                              <w:color w:val="000000" w:themeColor="text1"/>
                              <w:sz w:val="20"/>
                              <w:szCs w:val="20"/>
                              <w:lang w:eastAsia="en-US"/>
                            </w:rPr>
                            <m:t>i=1</m:t>
                          </m:r>
                        </m:sub>
                        <m:sup>
                          <m:r>
                            <w:rPr>
                              <w:rFonts w:ascii="Cambria Math" w:eastAsiaTheme="minorEastAsia" w:hAnsi="Cambria Math" w:cs="Helvetica"/>
                              <w:color w:val="000000" w:themeColor="text1"/>
                              <w:sz w:val="20"/>
                              <w:szCs w:val="20"/>
                              <w:lang w:eastAsia="en-US"/>
                            </w:rPr>
                            <m:t>n</m:t>
                          </m:r>
                        </m:sup>
                        <m:e>
                          <m:r>
                            <m:rPr>
                              <m:sty m:val="bi"/>
                            </m:rPr>
                            <w:rPr>
                              <w:rFonts w:ascii="Cambria Math" w:eastAsiaTheme="minorEastAsia" w:hAnsi="Cambria Math" w:cs="Helvetica"/>
                              <w:color w:val="000000" w:themeColor="text1"/>
                              <w:sz w:val="20"/>
                              <w:szCs w:val="20"/>
                              <w:lang w:eastAsia="en-US"/>
                            </w:rPr>
                            <m:t>1</m:t>
                          </m:r>
                          <m:d>
                            <m:dPr>
                              <m:ctrlPr>
                                <w:rPr>
                                  <w:rFonts w:ascii="Cambria Math" w:eastAsiaTheme="minorEastAsia" w:hAnsi="Cambria Math" w:cs="Helvetica"/>
                                  <w:i/>
                                  <w:color w:val="000000" w:themeColor="text1"/>
                                  <w:sz w:val="20"/>
                                  <w:szCs w:val="20"/>
                                  <w:lang w:eastAsia="en-US"/>
                                </w:rPr>
                              </m:ctrlPr>
                            </m:dPr>
                            <m:e>
                              <m:sSub>
                                <m:sSubPr>
                                  <m:ctrlPr>
                                    <w:rPr>
                                      <w:rFonts w:ascii="Cambria Math" w:eastAsiaTheme="minorEastAsia" w:hAnsi="Cambria Math" w:cs="Helvetica"/>
                                      <w:i/>
                                      <w:color w:val="000000" w:themeColor="text1"/>
                                      <w:sz w:val="20"/>
                                      <w:szCs w:val="20"/>
                                      <w:lang w:eastAsia="en-US"/>
                                    </w:rPr>
                                  </m:ctrlPr>
                                </m:sSubPr>
                                <m:e>
                                  <m:r>
                                    <w:rPr>
                                      <w:rFonts w:ascii="Cambria Math" w:eastAsiaTheme="minorEastAsia" w:hAnsi="Cambria Math" w:cs="Helvetica"/>
                                      <w:color w:val="000000" w:themeColor="text1"/>
                                      <w:sz w:val="20"/>
                                      <w:szCs w:val="20"/>
                                      <w:lang w:eastAsia="en-US"/>
                                    </w:rPr>
                                    <m:t>a</m:t>
                                  </m:r>
                                </m:e>
                                <m:sub>
                                  <m:r>
                                    <w:rPr>
                                      <w:rFonts w:ascii="Cambria Math" w:eastAsiaTheme="minorEastAsia" w:hAnsi="Cambria Math" w:cs="Helvetica"/>
                                      <w:color w:val="000000" w:themeColor="text1"/>
                                      <w:sz w:val="20"/>
                                      <w:szCs w:val="20"/>
                                      <w:lang w:eastAsia="en-US"/>
                                    </w:rPr>
                                    <m:t>m</m:t>
                                  </m:r>
                                </m:sub>
                              </m:sSub>
                              <m:r>
                                <w:rPr>
                                  <w:rFonts w:ascii="Cambria Math" w:eastAsiaTheme="minorEastAsia" w:hAnsi="Cambria Math" w:cs="Helvetica"/>
                                  <w:color w:val="000000" w:themeColor="text1"/>
                                  <w:sz w:val="20"/>
                                  <w:szCs w:val="20"/>
                                  <w:lang w:eastAsia="en-US"/>
                                </w:rPr>
                                <m:t xml:space="preserve">≤ </m:t>
                              </m:r>
                              <m:sSub>
                                <m:sSubPr>
                                  <m:ctrlPr>
                                    <w:rPr>
                                      <w:rFonts w:ascii="Cambria Math" w:eastAsiaTheme="minorEastAsia" w:hAnsi="Cambria Math" w:cs="Helvetica"/>
                                      <w:i/>
                                      <w:color w:val="000000" w:themeColor="text1"/>
                                      <w:sz w:val="20"/>
                                      <w:szCs w:val="20"/>
                                      <w:lang w:eastAsia="en-US"/>
                                    </w:rPr>
                                  </m:ctrlPr>
                                </m:sSubPr>
                                <m:e>
                                  <m:acc>
                                    <m:accPr>
                                      <m:ctrlPr>
                                        <w:rPr>
                                          <w:rFonts w:ascii="Cambria Math" w:eastAsiaTheme="minorEastAsia" w:hAnsi="Cambria Math" w:cs="Helvetica"/>
                                          <w:i/>
                                          <w:color w:val="000000" w:themeColor="text1"/>
                                          <w:sz w:val="20"/>
                                          <w:szCs w:val="20"/>
                                          <w:lang w:eastAsia="en-US"/>
                                        </w:rPr>
                                      </m:ctrlPr>
                                    </m:accPr>
                                    <m:e>
                                      <m:r>
                                        <w:rPr>
                                          <w:rFonts w:ascii="Cambria Math" w:eastAsiaTheme="minorEastAsia" w:hAnsi="Cambria Math" w:cs="Helvetica"/>
                                          <w:color w:val="000000" w:themeColor="text1"/>
                                          <w:sz w:val="20"/>
                                          <w:szCs w:val="20"/>
                                          <w:lang w:eastAsia="en-US"/>
                                        </w:rPr>
                                        <m:t>p</m:t>
                                      </m:r>
                                    </m:e>
                                  </m:acc>
                                </m:e>
                                <m:sub>
                                  <m:r>
                                    <w:rPr>
                                      <w:rFonts w:ascii="Cambria Math" w:eastAsiaTheme="minorEastAsia" w:hAnsi="Cambria Math" w:cs="Helvetica"/>
                                      <w:color w:val="000000" w:themeColor="text1"/>
                                      <w:sz w:val="20"/>
                                      <w:szCs w:val="20"/>
                                      <w:lang w:eastAsia="en-US"/>
                                    </w:rPr>
                                    <m:t>i</m:t>
                                  </m:r>
                                </m:sub>
                              </m:sSub>
                              <m:r>
                                <w:rPr>
                                  <w:rFonts w:ascii="Cambria Math" w:eastAsiaTheme="minorEastAsia" w:hAnsi="Cambria Math" w:cs="Helvetica"/>
                                  <w:color w:val="000000" w:themeColor="text1"/>
                                  <w:sz w:val="20"/>
                                  <w:szCs w:val="20"/>
                                  <w:lang w:eastAsia="en-US"/>
                                </w:rPr>
                                <m:t xml:space="preserve">&lt; </m:t>
                              </m:r>
                              <m:sSub>
                                <m:sSubPr>
                                  <m:ctrlPr>
                                    <w:rPr>
                                      <w:rFonts w:ascii="Cambria Math" w:eastAsiaTheme="minorEastAsia" w:hAnsi="Cambria Math" w:cs="Helvetica"/>
                                      <w:i/>
                                      <w:color w:val="000000" w:themeColor="text1"/>
                                      <w:sz w:val="20"/>
                                      <w:szCs w:val="20"/>
                                      <w:lang w:eastAsia="en-US"/>
                                    </w:rPr>
                                  </m:ctrlPr>
                                </m:sSubPr>
                                <m:e>
                                  <m:r>
                                    <w:rPr>
                                      <w:rFonts w:ascii="Cambria Math" w:eastAsiaTheme="minorEastAsia" w:hAnsi="Cambria Math" w:cs="Helvetica"/>
                                      <w:color w:val="000000" w:themeColor="text1"/>
                                      <w:sz w:val="20"/>
                                      <w:szCs w:val="20"/>
                                      <w:lang w:eastAsia="en-US"/>
                                    </w:rPr>
                                    <m:t>a</m:t>
                                  </m:r>
                                </m:e>
                                <m:sub>
                                  <m:r>
                                    <w:rPr>
                                      <w:rFonts w:ascii="Cambria Math" w:eastAsiaTheme="minorEastAsia" w:hAnsi="Cambria Math" w:cs="Helvetica"/>
                                      <w:color w:val="000000" w:themeColor="text1"/>
                                      <w:sz w:val="20"/>
                                      <w:szCs w:val="20"/>
                                      <w:lang w:eastAsia="en-US"/>
                                    </w:rPr>
                                    <m:t>m+1</m:t>
                                  </m:r>
                                </m:sub>
                              </m:sSub>
                            </m:e>
                          </m:d>
                          <m:sSup>
                            <m:sSupPr>
                              <m:ctrlPr>
                                <w:rPr>
                                  <w:rFonts w:ascii="Cambria Math" w:eastAsiaTheme="minorEastAsia" w:hAnsi="Cambria Math" w:cs="Helvetica"/>
                                  <w:i/>
                                  <w:color w:val="000000" w:themeColor="text1"/>
                                  <w:sz w:val="20"/>
                                  <w:szCs w:val="20"/>
                                  <w:lang w:eastAsia="en-US"/>
                                </w:rPr>
                              </m:ctrlPr>
                            </m:sSupPr>
                            <m:e>
                              <m:d>
                                <m:dPr>
                                  <m:ctrlPr>
                                    <w:rPr>
                                      <w:rFonts w:ascii="Cambria Math" w:eastAsiaTheme="minorEastAsia" w:hAnsi="Cambria Math" w:cs="Helvetica"/>
                                      <w:i/>
                                      <w:color w:val="000000" w:themeColor="text1"/>
                                      <w:sz w:val="20"/>
                                      <w:szCs w:val="20"/>
                                      <w:lang w:eastAsia="en-US"/>
                                    </w:rPr>
                                  </m:ctrlPr>
                                </m:dPr>
                                <m:e>
                                  <m:sSub>
                                    <m:sSubPr>
                                      <m:ctrlPr>
                                        <w:rPr>
                                          <w:rFonts w:ascii="Cambria Math" w:eastAsiaTheme="minorEastAsia" w:hAnsi="Cambria Math" w:cs="Helvetica"/>
                                          <w:i/>
                                          <w:color w:val="000000" w:themeColor="text1"/>
                                          <w:sz w:val="20"/>
                                          <w:szCs w:val="20"/>
                                          <w:lang w:eastAsia="en-US"/>
                                        </w:rPr>
                                      </m:ctrlPr>
                                    </m:sSubPr>
                                    <m:e>
                                      <m:r>
                                        <w:rPr>
                                          <w:rFonts w:ascii="Cambria Math" w:eastAsiaTheme="minorEastAsia" w:hAnsi="Cambria Math" w:cs="Helvetica"/>
                                          <w:color w:val="000000" w:themeColor="text1"/>
                                          <w:sz w:val="20"/>
                                          <w:szCs w:val="20"/>
                                          <w:lang w:eastAsia="en-US"/>
                                        </w:rPr>
                                        <m:t>θ</m:t>
                                      </m:r>
                                    </m:e>
                                    <m:sub>
                                      <m:r>
                                        <w:rPr>
                                          <w:rFonts w:ascii="Cambria Math" w:eastAsiaTheme="minorEastAsia" w:hAnsi="Cambria Math" w:cs="Helvetica"/>
                                          <w:color w:val="000000" w:themeColor="text1"/>
                                          <w:sz w:val="20"/>
                                          <w:szCs w:val="20"/>
                                          <w:lang w:eastAsia="en-US"/>
                                        </w:rPr>
                                        <m:t>i</m:t>
                                      </m:r>
                                    </m:sub>
                                  </m:sSub>
                                  <m:r>
                                    <w:rPr>
                                      <w:rFonts w:ascii="Cambria Math" w:eastAsiaTheme="minorEastAsia" w:hAnsi="Cambria Math" w:cs="Helvetica"/>
                                      <w:color w:val="000000" w:themeColor="text1"/>
                                      <w:sz w:val="20"/>
                                      <w:szCs w:val="20"/>
                                      <w:lang w:eastAsia="en-US"/>
                                    </w:rPr>
                                    <m:t>-</m:t>
                                  </m:r>
                                  <m:sSub>
                                    <m:sSubPr>
                                      <m:ctrlPr>
                                        <w:rPr>
                                          <w:rFonts w:ascii="Cambria Math" w:eastAsiaTheme="minorEastAsia" w:hAnsi="Cambria Math" w:cs="Helvetica"/>
                                          <w:i/>
                                          <w:color w:val="000000" w:themeColor="text1"/>
                                          <w:sz w:val="20"/>
                                          <w:szCs w:val="20"/>
                                          <w:lang w:eastAsia="en-US"/>
                                        </w:rPr>
                                      </m:ctrlPr>
                                    </m:sSubPr>
                                    <m:e>
                                      <m:r>
                                        <w:rPr>
                                          <w:rFonts w:ascii="Cambria Math" w:eastAsiaTheme="minorEastAsia" w:hAnsi="Cambria Math" w:cs="Helvetica"/>
                                          <w:color w:val="000000" w:themeColor="text1"/>
                                          <w:sz w:val="20"/>
                                          <w:szCs w:val="20"/>
                                          <w:lang w:eastAsia="en-US"/>
                                        </w:rPr>
                                        <m:t>y</m:t>
                                      </m:r>
                                    </m:e>
                                    <m:sub>
                                      <m:r>
                                        <w:rPr>
                                          <w:rFonts w:ascii="Cambria Math" w:eastAsiaTheme="minorEastAsia" w:hAnsi="Cambria Math" w:cs="Helvetica"/>
                                          <w:color w:val="000000" w:themeColor="text1"/>
                                          <w:sz w:val="20"/>
                                          <w:szCs w:val="20"/>
                                          <w:lang w:eastAsia="en-US"/>
                                        </w:rPr>
                                        <m:t>i</m:t>
                                      </m:r>
                                    </m:sub>
                                  </m:sSub>
                                </m:e>
                              </m:d>
                            </m:e>
                            <m:sup>
                              <m:r>
                                <w:rPr>
                                  <w:rFonts w:ascii="Cambria Math" w:eastAsiaTheme="minorEastAsia" w:hAnsi="Cambria Math" w:cs="Helvetica"/>
                                  <w:color w:val="000000" w:themeColor="text1"/>
                                  <w:sz w:val="20"/>
                                  <w:szCs w:val="20"/>
                                  <w:lang w:eastAsia="en-US"/>
                                </w:rPr>
                                <m:t>2</m:t>
                              </m:r>
                            </m:sup>
                          </m:sSup>
                        </m:e>
                      </m:nary>
                    </m:e>
                  </m:nary>
                </m:e>
              </m:func>
            </m:e>
          </m:eqArr>
        </m:oMath>
      </m:oMathPara>
    </w:p>
    <w:p w14:paraId="545FFDEA" w14:textId="77777777" w:rsidR="0071121C" w:rsidRPr="0051256D" w:rsidRDefault="00000000" w:rsidP="0071121C">
      <w:pPr>
        <w:spacing w:line="276" w:lineRule="auto"/>
        <w:ind w:right="-7"/>
        <w:jc w:val="both"/>
        <w:rPr>
          <w:color w:val="000000" w:themeColor="text1"/>
          <w:sz w:val="20"/>
          <w:szCs w:val="20"/>
        </w:rPr>
      </w:pPr>
      <m:oMathPara>
        <m:oMathParaPr>
          <m:jc m:val="center"/>
        </m:oMathParaP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B</m:t>
              </m:r>
            </m:e>
            <m:sub>
              <m:r>
                <w:rPr>
                  <w:rFonts w:ascii="Cambria Math" w:hAnsi="Cambria Math"/>
                  <w:color w:val="000000" w:themeColor="text1"/>
                  <w:sz w:val="20"/>
                  <w:szCs w:val="20"/>
                </w:rPr>
                <m:t>m</m:t>
              </m:r>
            </m:sub>
          </m:sSub>
          <m:r>
            <w:rPr>
              <w:rFonts w:ascii="Cambria Math" w:hAnsi="Cambria Math"/>
              <w:color w:val="000000" w:themeColor="text1"/>
              <w:sz w:val="20"/>
              <w:szCs w:val="20"/>
            </w:rPr>
            <m:t>∈</m:t>
          </m:r>
          <m:d>
            <m:dPr>
              <m:endChr m:val="]"/>
              <m:ctrlPr>
                <w:rPr>
                  <w:rFonts w:ascii="Cambria Math" w:hAnsi="Cambria Math"/>
                  <w:i/>
                  <w:color w:val="000000" w:themeColor="text1"/>
                  <w:sz w:val="20"/>
                  <w:szCs w:val="20"/>
                </w:rPr>
              </m:ctrlPr>
            </m:dPr>
            <m:e>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a</m:t>
                  </m:r>
                </m:e>
                <m:sub>
                  <m:r>
                    <w:rPr>
                      <w:rFonts w:ascii="Cambria Math" w:hAnsi="Cambria Math"/>
                      <w:color w:val="000000" w:themeColor="text1"/>
                      <w:sz w:val="20"/>
                      <w:szCs w:val="20"/>
                    </w:rPr>
                    <m:t>m</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a</m:t>
                  </m:r>
                </m:e>
                <m:sub>
                  <m:r>
                    <w:rPr>
                      <w:rFonts w:ascii="Cambria Math" w:hAnsi="Cambria Math"/>
                      <w:color w:val="000000" w:themeColor="text1"/>
                      <w:sz w:val="20"/>
                      <w:szCs w:val="20"/>
                    </w:rPr>
                    <m:t>m+1]</m:t>
                  </m:r>
                </m:sub>
              </m:sSub>
            </m:e>
          </m:d>
        </m:oMath>
      </m:oMathPara>
    </w:p>
    <w:p w14:paraId="3DA6E307" w14:textId="77777777" w:rsidR="0088330B" w:rsidRPr="0051256D" w:rsidRDefault="0088330B" w:rsidP="0088330B">
      <w:pPr>
        <w:spacing w:line="276" w:lineRule="auto"/>
        <w:ind w:right="-7"/>
        <w:jc w:val="both"/>
        <w:rPr>
          <w:color w:val="000000" w:themeColor="text1"/>
          <w:sz w:val="20"/>
          <w:szCs w:val="20"/>
        </w:rPr>
      </w:pPr>
      <w:r w:rsidRPr="0051256D">
        <w:rPr>
          <w:color w:val="000000" w:themeColor="text1"/>
          <w:sz w:val="20"/>
          <w:szCs w:val="20"/>
        </w:rPr>
        <w:tab/>
      </w:r>
    </w:p>
    <w:p w14:paraId="46605D62" w14:textId="49B0E76B" w:rsidR="0088330B" w:rsidRPr="0051256D" w:rsidRDefault="0088330B" w:rsidP="0088330B">
      <w:pPr>
        <w:spacing w:line="276" w:lineRule="auto"/>
        <w:ind w:right="-7"/>
        <w:jc w:val="both"/>
        <w:rPr>
          <w:color w:val="000000" w:themeColor="text1"/>
          <w:sz w:val="20"/>
          <w:szCs w:val="20"/>
        </w:rPr>
      </w:pPr>
      <w:r w:rsidRPr="0051256D">
        <w:rPr>
          <w:color w:val="000000" w:themeColor="text1"/>
          <w:sz w:val="20"/>
          <w:szCs w:val="20"/>
        </w:rPr>
        <w:t xml:space="preserve">где </w:t>
      </w:r>
      <m:oMath>
        <m:r>
          <m:rPr>
            <m:sty m:val="bi"/>
          </m:rPr>
          <w:rPr>
            <w:rFonts w:ascii="Cambria Math" w:eastAsiaTheme="minorEastAsia" w:hAnsi="Cambria Math" w:cs="Helvetica"/>
            <w:color w:val="000000" w:themeColor="text1"/>
            <w:sz w:val="20"/>
            <w:szCs w:val="20"/>
            <w:lang w:eastAsia="en-US"/>
          </w:rPr>
          <m:t xml:space="preserve"> 1</m:t>
        </m:r>
      </m:oMath>
      <w:r w:rsidRPr="0051256D">
        <w:rPr>
          <w:color w:val="000000" w:themeColor="text1"/>
          <w:sz w:val="20"/>
          <w:szCs w:val="20"/>
        </w:rPr>
        <w:t xml:space="preserve"> - функция индикатора. Учитывая фиксированные границы ячеек, решение приводит к </w:t>
      </w:r>
      <m:oMath>
        <m:sSub>
          <m:sSubPr>
            <m:ctrlPr>
              <w:rPr>
                <w:rFonts w:ascii="Cambria Math" w:eastAsiaTheme="minorEastAsia" w:hAnsi="Cambria Math" w:cs="Helvetica"/>
                <w:iCs/>
                <w:color w:val="000000" w:themeColor="text1"/>
                <w:sz w:val="20"/>
                <w:szCs w:val="20"/>
                <w:lang w:eastAsia="en-US"/>
              </w:rPr>
            </m:ctrlPr>
          </m:sSubPr>
          <m:e>
            <m:r>
              <m:rPr>
                <m:sty m:val="p"/>
              </m:rPr>
              <w:rPr>
                <w:rFonts w:ascii="Cambria Math" w:hAnsi="Cambria Math"/>
                <w:color w:val="000000" w:themeColor="text1"/>
                <w:sz w:val="20"/>
                <w:szCs w:val="20"/>
              </w:rPr>
              <m:t>θ</m:t>
            </m:r>
          </m:e>
          <m:sub>
            <m:r>
              <m:rPr>
                <m:sty m:val="p"/>
              </m:rPr>
              <w:rPr>
                <w:rFonts w:ascii="Cambria Math" w:eastAsiaTheme="minorEastAsia" w:hAnsi="Cambria Math" w:cs="Helvetica"/>
                <w:color w:val="000000" w:themeColor="text1"/>
                <w:sz w:val="20"/>
                <w:szCs w:val="20"/>
                <w:lang w:eastAsia="en-US"/>
              </w:rPr>
              <m:t>m</m:t>
            </m:r>
          </m:sub>
        </m:sSub>
      </m:oMath>
      <w:r w:rsidRPr="0051256D">
        <w:rPr>
          <w:color w:val="000000" w:themeColor="text1"/>
          <w:sz w:val="20"/>
          <w:szCs w:val="20"/>
        </w:rPr>
        <w:t xml:space="preserve">, которые соответствуют среднему числу образцов положительного класса в ячейке </w:t>
      </w: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B</m:t>
            </m:r>
          </m:e>
          <m:sub>
            <m:r>
              <w:rPr>
                <w:rFonts w:ascii="Cambria Math" w:hAnsi="Cambria Math"/>
                <w:color w:val="000000" w:themeColor="text1"/>
                <w:sz w:val="20"/>
                <w:szCs w:val="20"/>
              </w:rPr>
              <m:t>m</m:t>
            </m:r>
          </m:sub>
        </m:sSub>
      </m:oMath>
      <w:r w:rsidRPr="0051256D">
        <w:rPr>
          <w:color w:val="000000" w:themeColor="text1"/>
          <w:sz w:val="20"/>
          <w:szCs w:val="20"/>
        </w:rPr>
        <w:t>.</w:t>
      </w:r>
    </w:p>
    <w:p w14:paraId="0AF71A60" w14:textId="77777777" w:rsidR="0071121C" w:rsidRPr="0051256D" w:rsidRDefault="0071121C" w:rsidP="0088330B">
      <w:pPr>
        <w:spacing w:line="276" w:lineRule="auto"/>
        <w:ind w:right="-7"/>
        <w:jc w:val="both"/>
        <w:rPr>
          <w:color w:val="000000" w:themeColor="text1"/>
          <w:sz w:val="20"/>
          <w:szCs w:val="20"/>
        </w:rPr>
      </w:pPr>
    </w:p>
    <w:p w14:paraId="0843097E" w14:textId="7C289C61" w:rsidR="0071121C" w:rsidRPr="0051256D" w:rsidRDefault="0071121C" w:rsidP="0071121C">
      <w:pPr>
        <w:spacing w:line="276" w:lineRule="auto"/>
        <w:ind w:right="-7"/>
        <w:jc w:val="both"/>
        <w:rPr>
          <w:color w:val="000000" w:themeColor="text1"/>
          <w:sz w:val="20"/>
          <w:szCs w:val="20"/>
        </w:rPr>
      </w:pPr>
      <w:r w:rsidRPr="0051256D">
        <w:rPr>
          <w:i/>
          <w:iCs/>
          <w:color w:val="000000" w:themeColor="text1"/>
          <w:sz w:val="20"/>
          <w:szCs w:val="20"/>
        </w:rPr>
        <w:t>Изотонная регрессия</w:t>
      </w:r>
      <w:r w:rsidRPr="0051256D">
        <w:rPr>
          <w:color w:val="000000" w:themeColor="text1"/>
          <w:sz w:val="20"/>
          <w:szCs w:val="20"/>
        </w:rPr>
        <w:t xml:space="preserve"> (</w:t>
      </w:r>
      <w:proofErr w:type="spellStart"/>
      <w:r w:rsidRPr="0051256D">
        <w:rPr>
          <w:color w:val="000000" w:themeColor="text1"/>
          <w:sz w:val="20"/>
          <w:szCs w:val="20"/>
          <w:lang w:val="en-US"/>
        </w:rPr>
        <w:t>Zadrozny</w:t>
      </w:r>
      <w:proofErr w:type="spellEnd"/>
      <w:r w:rsidRPr="0051256D">
        <w:rPr>
          <w:color w:val="000000" w:themeColor="text1"/>
          <w:sz w:val="20"/>
          <w:szCs w:val="20"/>
        </w:rPr>
        <w:t xml:space="preserve">, 2001) — это наиболее распространенный непараметрический метод калибровки, изучающий кусочно-постоянную функцию </w:t>
      </w:r>
      <m:oMath>
        <m:r>
          <w:rPr>
            <w:rFonts w:ascii="Cambria Math" w:hAnsi="Cambria Math"/>
            <w:color w:val="000000" w:themeColor="text1"/>
            <w:sz w:val="20"/>
            <w:szCs w:val="20"/>
          </w:rPr>
          <m:t>f</m:t>
        </m:r>
      </m:oMath>
      <w:r w:rsidRPr="0051256D">
        <w:rPr>
          <w:color w:val="000000" w:themeColor="text1"/>
          <w:sz w:val="20"/>
          <w:szCs w:val="20"/>
        </w:rPr>
        <w:t xml:space="preserve"> для преобразования некалиброванных выходов: </w:t>
      </w:r>
      <w:r w:rsidRPr="0051256D">
        <w:rPr>
          <w:rFonts w:ascii="NimbusRomNo9L" w:hAnsi="NimbusRomNo9L"/>
          <w:color w:val="000000" w:themeColor="text1"/>
          <w:sz w:val="20"/>
          <w:szCs w:val="20"/>
        </w:rPr>
        <w:t xml:space="preserve"> </w:t>
      </w:r>
      <m:oMath>
        <m:acc>
          <m:accPr>
            <m:ctrlPr>
              <w:rPr>
                <w:rFonts w:ascii="Cambria Math" w:hAnsi="Cambria Math"/>
                <w:i/>
                <w:color w:val="000000" w:themeColor="text1"/>
                <w:sz w:val="20"/>
                <w:szCs w:val="20"/>
              </w:rPr>
            </m:ctrlPr>
          </m:accPr>
          <m:e>
            <m:r>
              <w:rPr>
                <w:rFonts w:ascii="Cambria Math" w:hAnsi="Cambria Math"/>
                <w:color w:val="000000" w:themeColor="text1"/>
                <w:sz w:val="20"/>
                <w:szCs w:val="20"/>
                <w:lang w:val="en-US"/>
              </w:rPr>
              <m:t>q</m:t>
            </m:r>
          </m:e>
        </m:acc>
        <m:r>
          <w:rPr>
            <w:rFonts w:ascii="Cambria Math" w:hAnsi="Cambria Math"/>
            <w:color w:val="000000" w:themeColor="text1"/>
            <w:sz w:val="20"/>
            <w:szCs w:val="20"/>
          </w:rPr>
          <m:t xml:space="preserve"> = f </m:t>
        </m:r>
        <m:d>
          <m:dPr>
            <m:ctrlPr>
              <w:rPr>
                <w:rFonts w:ascii="Cambria Math" w:hAnsi="Cambria Math"/>
                <w:i/>
                <w:color w:val="000000" w:themeColor="text1"/>
                <w:sz w:val="20"/>
                <w:szCs w:val="20"/>
              </w:rPr>
            </m:ctrlPr>
          </m:dPr>
          <m:e>
            <m:acc>
              <m:accPr>
                <m:ctrlPr>
                  <w:rPr>
                    <w:rFonts w:ascii="Cambria Math" w:hAnsi="Cambria Math"/>
                    <w:i/>
                    <w:color w:val="000000" w:themeColor="text1"/>
                    <w:sz w:val="20"/>
                    <w:szCs w:val="20"/>
                  </w:rPr>
                </m:ctrlPr>
              </m:accPr>
              <m:e>
                <m:r>
                  <w:rPr>
                    <w:rFonts w:ascii="Cambria Math" w:hAnsi="Cambria Math"/>
                    <w:color w:val="000000" w:themeColor="text1"/>
                    <w:sz w:val="20"/>
                    <w:szCs w:val="20"/>
                  </w:rPr>
                  <m:t>p</m:t>
                </m:r>
              </m:e>
            </m:acc>
            <m:r>
              <w:rPr>
                <w:rFonts w:ascii="Cambria Math" w:hAnsi="Cambria Math"/>
                <w:color w:val="000000" w:themeColor="text1"/>
                <w:sz w:val="20"/>
                <w:szCs w:val="20"/>
              </w:rPr>
              <m:t xml:space="preserve"> </m:t>
            </m:r>
          </m:e>
        </m:d>
        <m:r>
          <w:rPr>
            <w:rFonts w:ascii="Cambria Math" w:hAnsi="Cambria Math"/>
            <w:color w:val="000000" w:themeColor="text1"/>
            <w:sz w:val="20"/>
            <w:szCs w:val="20"/>
          </w:rPr>
          <m:t xml:space="preserve">. </m:t>
        </m:r>
      </m:oMath>
      <w:r w:rsidRPr="0051256D">
        <w:rPr>
          <w:color w:val="000000" w:themeColor="text1"/>
          <w:sz w:val="20"/>
          <w:szCs w:val="20"/>
          <w:shd w:val="clear" w:color="auto" w:fill="FFFFFF"/>
        </w:rPr>
        <w:t>Решение задачи оптимизации идентично биннингу гистограмм, но существует дополнительное условие:</w:t>
      </w:r>
    </w:p>
    <w:p w14:paraId="0ECFCFD6" w14:textId="6F2525BA" w:rsidR="0071121C" w:rsidRPr="0051256D" w:rsidRDefault="00000000" w:rsidP="0071121C">
      <w:pPr>
        <w:spacing w:line="276" w:lineRule="auto"/>
        <w:ind w:right="-7"/>
        <w:jc w:val="both"/>
        <w:rPr>
          <w:color w:val="000000" w:themeColor="text1"/>
          <w:sz w:val="20"/>
          <w:szCs w:val="20"/>
        </w:rPr>
      </w:pPr>
      <m:oMathPara>
        <m:oMath>
          <m:eqArr>
            <m:eqArrPr>
              <m:maxDist m:val="1"/>
              <m:ctrlPr>
                <w:rPr>
                  <w:rFonts w:ascii="Cambria Math" w:hAnsi="Cambria Math"/>
                  <w:i/>
                  <w:color w:val="000000" w:themeColor="text1"/>
                  <w:sz w:val="20"/>
                  <w:szCs w:val="20"/>
                </w:rPr>
              </m:ctrlPr>
            </m:eqArrPr>
            <m:e>
              <m:func>
                <m:funcPr>
                  <m:ctrlPr>
                    <w:rPr>
                      <w:rFonts w:ascii="Cambria Math" w:hAnsi="Cambria Math"/>
                      <w:i/>
                      <w:color w:val="000000" w:themeColor="text1"/>
                      <w:sz w:val="20"/>
                      <w:szCs w:val="20"/>
                    </w:rPr>
                  </m:ctrlPr>
                </m:funcPr>
                <m:fName>
                  <m:func>
                    <m:funcPr>
                      <m:ctrlPr>
                        <w:rPr>
                          <w:rFonts w:ascii="Cambria Math" w:eastAsiaTheme="minorEastAsia" w:hAnsi="Cambria Math" w:cs="Helvetica"/>
                          <w:i/>
                          <w:color w:val="000000" w:themeColor="text1"/>
                          <w:sz w:val="20"/>
                          <w:szCs w:val="20"/>
                          <w:lang w:eastAsia="en-US"/>
                        </w:rPr>
                      </m:ctrlPr>
                    </m:funcPr>
                    <m:fName>
                      <m:limLow>
                        <m:limLowPr>
                          <m:ctrlPr>
                            <w:rPr>
                              <w:rFonts w:ascii="Cambria Math" w:hAnsi="Cambria Math"/>
                              <w:i/>
                              <w:color w:val="000000" w:themeColor="text1"/>
                              <w:sz w:val="20"/>
                              <w:szCs w:val="20"/>
                            </w:rPr>
                          </m:ctrlPr>
                        </m:limLowPr>
                        <m:e>
                          <m:r>
                            <w:rPr>
                              <w:rFonts w:ascii="Cambria Math" w:hAnsi="Cambria Math"/>
                              <w:color w:val="000000" w:themeColor="text1"/>
                              <w:sz w:val="20"/>
                              <w:szCs w:val="20"/>
                            </w:rPr>
                            <m:t>min</m:t>
                          </m:r>
                        </m:e>
                        <m:lim>
                          <m:eqArr>
                            <m:eqArrPr>
                              <m:ctrlPr>
                                <w:rPr>
                                  <w:rFonts w:ascii="Cambria Math" w:hAnsi="Cambria Math"/>
                                  <w:i/>
                                  <w:color w:val="000000" w:themeColor="text1"/>
                                  <w:sz w:val="20"/>
                                  <w:szCs w:val="20"/>
                                  <w:lang w:val="en-US"/>
                                </w:rPr>
                              </m:ctrlPr>
                            </m:eqArrPr>
                            <m:e>
                              <m:r>
                                <w:rPr>
                                  <w:rFonts w:ascii="Cambria Math" w:hAnsi="Cambria Math"/>
                                  <w:color w:val="000000" w:themeColor="text1"/>
                                  <w:sz w:val="20"/>
                                  <w:szCs w:val="20"/>
                                  <w:lang w:val="en-US"/>
                                </w:rPr>
                                <m:t>M</m:t>
                              </m:r>
                            </m:e>
                            <m:e>
                              <m:sSub>
                                <m:sSubPr>
                                  <m:ctrlPr>
                                    <w:rPr>
                                      <w:rFonts w:ascii="Cambria Math" w:eastAsiaTheme="minorEastAsia" w:hAnsi="Cambria Math" w:cs="Helvetica"/>
                                      <w:i/>
                                      <w:color w:val="000000" w:themeColor="text1"/>
                                      <w:sz w:val="20"/>
                                      <w:szCs w:val="20"/>
                                      <w:lang w:eastAsia="en-US"/>
                                    </w:rPr>
                                  </m:ctrlPr>
                                </m:sSubPr>
                                <m:e>
                                  <m:r>
                                    <w:rPr>
                                      <w:rFonts w:ascii="Cambria Math" w:hAnsi="Cambria Math"/>
                                      <w:color w:val="000000" w:themeColor="text1"/>
                                      <w:sz w:val="20"/>
                                      <w:szCs w:val="20"/>
                                    </w:rPr>
                                    <m:t>θ</m:t>
                                  </m:r>
                                </m:e>
                                <m:sub>
                                  <m:r>
                                    <w:rPr>
                                      <w:rFonts w:ascii="Cambria Math" w:eastAsiaTheme="minorEastAsia" w:hAnsi="Cambria Math" w:cs="Helvetica"/>
                                      <w:color w:val="000000" w:themeColor="text1"/>
                                      <w:sz w:val="20"/>
                                      <w:szCs w:val="20"/>
                                      <w:lang w:eastAsia="en-US"/>
                                    </w:rPr>
                                    <m:t>1</m:t>
                                  </m:r>
                                </m:sub>
                              </m:sSub>
                              <m:r>
                                <w:rPr>
                                  <w:rFonts w:ascii="Cambria Math" w:eastAsiaTheme="minorEastAsia" w:hAnsi="Cambria Math" w:cs="Helvetica"/>
                                  <w:color w:val="000000" w:themeColor="text1"/>
                                  <w:sz w:val="20"/>
                                  <w:szCs w:val="20"/>
                                  <w:lang w:eastAsia="en-US"/>
                                </w:rPr>
                                <m:t>,…</m:t>
                              </m:r>
                              <m:sSub>
                                <m:sSubPr>
                                  <m:ctrlPr>
                                    <w:rPr>
                                      <w:rFonts w:ascii="Cambria Math" w:eastAsiaTheme="minorEastAsia" w:hAnsi="Cambria Math" w:cs="Helvetica"/>
                                      <w:i/>
                                      <w:color w:val="000000" w:themeColor="text1"/>
                                      <w:sz w:val="20"/>
                                      <w:szCs w:val="20"/>
                                      <w:lang w:eastAsia="en-US"/>
                                    </w:rPr>
                                  </m:ctrlPr>
                                </m:sSubPr>
                                <m:e>
                                  <m:r>
                                    <w:rPr>
                                      <w:rFonts w:ascii="Cambria Math" w:hAnsi="Cambria Math"/>
                                      <w:color w:val="000000" w:themeColor="text1"/>
                                      <w:sz w:val="20"/>
                                      <w:szCs w:val="20"/>
                                    </w:rPr>
                                    <m:t>θ</m:t>
                                  </m:r>
                                </m:e>
                                <m:sub>
                                  <m:r>
                                    <w:rPr>
                                      <w:rFonts w:ascii="Cambria Math" w:eastAsiaTheme="minorEastAsia" w:hAnsi="Cambria Math" w:cs="Helvetica"/>
                                      <w:color w:val="000000" w:themeColor="text1"/>
                                      <w:sz w:val="20"/>
                                      <w:szCs w:val="20"/>
                                      <w:lang w:eastAsia="en-US"/>
                                    </w:rPr>
                                    <m:t>M</m:t>
                                  </m:r>
                                </m:sub>
                              </m:sSub>
                              <m:ctrlPr>
                                <w:rPr>
                                  <w:rFonts w:ascii="Cambria Math" w:eastAsia="Cambria Math" w:hAnsi="Cambria Math" w:cs="Cambria Math"/>
                                  <w:i/>
                                  <w:color w:val="000000" w:themeColor="text1"/>
                                  <w:sz w:val="20"/>
                                  <w:szCs w:val="20"/>
                                  <w:lang w:eastAsia="en-US"/>
                                </w:rPr>
                              </m:ctrlPr>
                            </m:e>
                            <m:e>
                              <m:sSub>
                                <m:sSubPr>
                                  <m:ctrlPr>
                                    <w:rPr>
                                      <w:rFonts w:ascii="Cambria Math" w:eastAsia="Cambria Math" w:hAnsi="Cambria Math" w:cs="Cambria Math"/>
                                      <w:i/>
                                      <w:color w:val="000000" w:themeColor="text1"/>
                                      <w:sz w:val="20"/>
                                      <w:szCs w:val="20"/>
                                      <w:lang w:eastAsia="en-US"/>
                                    </w:rPr>
                                  </m:ctrlPr>
                                </m:sSubPr>
                                <m:e>
                                  <m:r>
                                    <w:rPr>
                                      <w:rFonts w:ascii="Cambria Math" w:eastAsia="Cambria Math" w:hAnsi="Cambria Math" w:cs="Cambria Math"/>
                                      <w:color w:val="000000" w:themeColor="text1"/>
                                      <w:sz w:val="20"/>
                                      <w:szCs w:val="20"/>
                                      <w:lang w:eastAsia="en-US"/>
                                    </w:rPr>
                                    <m:t>α</m:t>
                                  </m:r>
                                </m:e>
                                <m:sub>
                                  <m:r>
                                    <w:rPr>
                                      <w:rFonts w:ascii="Cambria Math" w:eastAsia="Cambria Math" w:hAnsi="Cambria Math" w:cs="Cambria Math"/>
                                      <w:color w:val="000000" w:themeColor="text1"/>
                                      <w:sz w:val="20"/>
                                      <w:szCs w:val="20"/>
                                      <w:lang w:eastAsia="en-US"/>
                                    </w:rPr>
                                    <m:t>1,…,</m:t>
                                  </m:r>
                                  <m:sSub>
                                    <m:sSubPr>
                                      <m:ctrlPr>
                                        <w:rPr>
                                          <w:rFonts w:ascii="Cambria Math" w:eastAsia="Cambria Math" w:hAnsi="Cambria Math" w:cs="Cambria Math"/>
                                          <w:i/>
                                          <w:color w:val="000000" w:themeColor="text1"/>
                                          <w:sz w:val="20"/>
                                          <w:szCs w:val="20"/>
                                          <w:lang w:eastAsia="en-US"/>
                                        </w:rPr>
                                      </m:ctrlPr>
                                    </m:sSubPr>
                                    <m:e>
                                      <m:r>
                                        <w:rPr>
                                          <w:rFonts w:ascii="Cambria Math" w:eastAsia="Cambria Math" w:hAnsi="Cambria Math" w:cs="Cambria Math"/>
                                          <w:color w:val="000000" w:themeColor="text1"/>
                                          <w:sz w:val="20"/>
                                          <w:szCs w:val="20"/>
                                          <w:lang w:eastAsia="en-US"/>
                                        </w:rPr>
                                        <m:t>α</m:t>
                                      </m:r>
                                    </m:e>
                                    <m:sub>
                                      <m:r>
                                        <w:rPr>
                                          <w:rFonts w:ascii="Cambria Math" w:eastAsia="Cambria Math" w:hAnsi="Cambria Math" w:cs="Cambria Math"/>
                                          <w:color w:val="000000" w:themeColor="text1"/>
                                          <w:sz w:val="20"/>
                                          <w:szCs w:val="20"/>
                                          <w:lang w:eastAsia="en-US"/>
                                        </w:rPr>
                                        <m:t>M+1</m:t>
                                      </m:r>
                                    </m:sub>
                                  </m:sSub>
                                </m:sub>
                              </m:sSub>
                            </m:e>
                          </m:eqArr>
                        </m:lim>
                      </m:limLow>
                    </m:fName>
                    <m:e>
                      <m:nary>
                        <m:naryPr>
                          <m:chr m:val="∑"/>
                          <m:limLoc m:val="undOvr"/>
                          <m:ctrlPr>
                            <w:rPr>
                              <w:rFonts w:ascii="Cambria Math" w:eastAsiaTheme="minorEastAsia" w:hAnsi="Cambria Math" w:cs="Helvetica"/>
                              <w:i/>
                              <w:color w:val="000000" w:themeColor="text1"/>
                              <w:sz w:val="20"/>
                              <w:szCs w:val="20"/>
                              <w:lang w:eastAsia="en-US"/>
                            </w:rPr>
                          </m:ctrlPr>
                        </m:naryPr>
                        <m:sub>
                          <m:r>
                            <w:rPr>
                              <w:rFonts w:ascii="Cambria Math" w:eastAsiaTheme="minorEastAsia" w:hAnsi="Cambria Math" w:cs="Helvetica"/>
                              <w:color w:val="000000" w:themeColor="text1"/>
                              <w:sz w:val="20"/>
                              <w:szCs w:val="20"/>
                              <w:lang w:eastAsia="en-US"/>
                            </w:rPr>
                            <m:t>m=1</m:t>
                          </m:r>
                        </m:sub>
                        <m:sup>
                          <m:r>
                            <w:rPr>
                              <w:rFonts w:ascii="Cambria Math" w:eastAsiaTheme="minorEastAsia" w:hAnsi="Cambria Math" w:cs="Helvetica"/>
                              <w:color w:val="000000" w:themeColor="text1"/>
                              <w:sz w:val="20"/>
                              <w:szCs w:val="20"/>
                              <w:lang w:eastAsia="en-US"/>
                            </w:rPr>
                            <m:t>M</m:t>
                          </m:r>
                        </m:sup>
                        <m:e>
                          <m:nary>
                            <m:naryPr>
                              <m:chr m:val="∑"/>
                              <m:limLoc m:val="undOvr"/>
                              <m:ctrlPr>
                                <w:rPr>
                                  <w:rFonts w:ascii="Cambria Math" w:eastAsiaTheme="minorEastAsia" w:hAnsi="Cambria Math" w:cs="Helvetica"/>
                                  <w:i/>
                                  <w:color w:val="000000" w:themeColor="text1"/>
                                  <w:sz w:val="20"/>
                                  <w:szCs w:val="20"/>
                                  <w:lang w:eastAsia="en-US"/>
                                </w:rPr>
                              </m:ctrlPr>
                            </m:naryPr>
                            <m:sub>
                              <m:r>
                                <w:rPr>
                                  <w:rFonts w:ascii="Cambria Math" w:eastAsiaTheme="minorEastAsia" w:hAnsi="Cambria Math" w:cs="Helvetica"/>
                                  <w:color w:val="000000" w:themeColor="text1"/>
                                  <w:sz w:val="20"/>
                                  <w:szCs w:val="20"/>
                                  <w:lang w:eastAsia="en-US"/>
                                </w:rPr>
                                <m:t>i=1</m:t>
                              </m:r>
                            </m:sub>
                            <m:sup>
                              <m:r>
                                <w:rPr>
                                  <w:rFonts w:ascii="Cambria Math" w:eastAsiaTheme="minorEastAsia" w:hAnsi="Cambria Math" w:cs="Helvetica"/>
                                  <w:color w:val="000000" w:themeColor="text1"/>
                                  <w:sz w:val="20"/>
                                  <w:szCs w:val="20"/>
                                  <w:lang w:eastAsia="en-US"/>
                                </w:rPr>
                                <m:t>n</m:t>
                              </m:r>
                            </m:sup>
                            <m:e>
                              <m:r>
                                <m:rPr>
                                  <m:sty m:val="bi"/>
                                </m:rPr>
                                <w:rPr>
                                  <w:rFonts w:ascii="Cambria Math" w:eastAsiaTheme="minorEastAsia" w:hAnsi="Cambria Math" w:cs="Helvetica"/>
                                  <w:color w:val="000000" w:themeColor="text1"/>
                                  <w:sz w:val="20"/>
                                  <w:szCs w:val="20"/>
                                  <w:lang w:eastAsia="en-US"/>
                                </w:rPr>
                                <m:t>1</m:t>
                              </m:r>
                              <m:d>
                                <m:dPr>
                                  <m:ctrlPr>
                                    <w:rPr>
                                      <w:rFonts w:ascii="Cambria Math" w:eastAsiaTheme="minorEastAsia" w:hAnsi="Cambria Math" w:cs="Helvetica"/>
                                      <w:i/>
                                      <w:color w:val="000000" w:themeColor="text1"/>
                                      <w:sz w:val="20"/>
                                      <w:szCs w:val="20"/>
                                      <w:lang w:eastAsia="en-US"/>
                                    </w:rPr>
                                  </m:ctrlPr>
                                </m:dPr>
                                <m:e>
                                  <m:sSub>
                                    <m:sSubPr>
                                      <m:ctrlPr>
                                        <w:rPr>
                                          <w:rFonts w:ascii="Cambria Math" w:eastAsiaTheme="minorEastAsia" w:hAnsi="Cambria Math" w:cs="Helvetica"/>
                                          <w:i/>
                                          <w:color w:val="000000" w:themeColor="text1"/>
                                          <w:sz w:val="20"/>
                                          <w:szCs w:val="20"/>
                                          <w:lang w:eastAsia="en-US"/>
                                        </w:rPr>
                                      </m:ctrlPr>
                                    </m:sSubPr>
                                    <m:e>
                                      <m:r>
                                        <w:rPr>
                                          <w:rFonts w:ascii="Cambria Math" w:eastAsiaTheme="minorEastAsia" w:hAnsi="Cambria Math" w:cs="Helvetica"/>
                                          <w:color w:val="000000" w:themeColor="text1"/>
                                          <w:sz w:val="20"/>
                                          <w:szCs w:val="20"/>
                                          <w:lang w:eastAsia="en-US"/>
                                        </w:rPr>
                                        <m:t>a</m:t>
                                      </m:r>
                                    </m:e>
                                    <m:sub>
                                      <m:r>
                                        <w:rPr>
                                          <w:rFonts w:ascii="Cambria Math" w:eastAsiaTheme="minorEastAsia" w:hAnsi="Cambria Math" w:cs="Helvetica"/>
                                          <w:color w:val="000000" w:themeColor="text1"/>
                                          <w:sz w:val="20"/>
                                          <w:szCs w:val="20"/>
                                          <w:lang w:eastAsia="en-US"/>
                                        </w:rPr>
                                        <m:t>m</m:t>
                                      </m:r>
                                    </m:sub>
                                  </m:sSub>
                                  <m:r>
                                    <w:rPr>
                                      <w:rFonts w:ascii="Cambria Math" w:eastAsiaTheme="minorEastAsia" w:hAnsi="Cambria Math" w:cs="Helvetica"/>
                                      <w:color w:val="000000" w:themeColor="text1"/>
                                      <w:sz w:val="20"/>
                                      <w:szCs w:val="20"/>
                                      <w:lang w:eastAsia="en-US"/>
                                    </w:rPr>
                                    <m:t xml:space="preserve">≤ </m:t>
                                  </m:r>
                                  <m:sSub>
                                    <m:sSubPr>
                                      <m:ctrlPr>
                                        <w:rPr>
                                          <w:rFonts w:ascii="Cambria Math" w:eastAsiaTheme="minorEastAsia" w:hAnsi="Cambria Math" w:cs="Helvetica"/>
                                          <w:i/>
                                          <w:color w:val="000000" w:themeColor="text1"/>
                                          <w:sz w:val="20"/>
                                          <w:szCs w:val="20"/>
                                          <w:lang w:eastAsia="en-US"/>
                                        </w:rPr>
                                      </m:ctrlPr>
                                    </m:sSubPr>
                                    <m:e>
                                      <m:acc>
                                        <m:accPr>
                                          <m:ctrlPr>
                                            <w:rPr>
                                              <w:rFonts w:ascii="Cambria Math" w:eastAsiaTheme="minorEastAsia" w:hAnsi="Cambria Math" w:cs="Helvetica"/>
                                              <w:i/>
                                              <w:color w:val="000000" w:themeColor="text1"/>
                                              <w:sz w:val="20"/>
                                              <w:szCs w:val="20"/>
                                              <w:lang w:eastAsia="en-US"/>
                                            </w:rPr>
                                          </m:ctrlPr>
                                        </m:accPr>
                                        <m:e>
                                          <m:r>
                                            <w:rPr>
                                              <w:rFonts w:ascii="Cambria Math" w:eastAsiaTheme="minorEastAsia" w:hAnsi="Cambria Math" w:cs="Helvetica"/>
                                              <w:color w:val="000000" w:themeColor="text1"/>
                                              <w:sz w:val="20"/>
                                              <w:szCs w:val="20"/>
                                              <w:lang w:eastAsia="en-US"/>
                                            </w:rPr>
                                            <m:t>p</m:t>
                                          </m:r>
                                        </m:e>
                                      </m:acc>
                                    </m:e>
                                    <m:sub>
                                      <m:r>
                                        <w:rPr>
                                          <w:rFonts w:ascii="Cambria Math" w:eastAsiaTheme="minorEastAsia" w:hAnsi="Cambria Math" w:cs="Helvetica"/>
                                          <w:color w:val="000000" w:themeColor="text1"/>
                                          <w:sz w:val="20"/>
                                          <w:szCs w:val="20"/>
                                          <w:lang w:eastAsia="en-US"/>
                                        </w:rPr>
                                        <m:t>i</m:t>
                                      </m:r>
                                    </m:sub>
                                  </m:sSub>
                                  <m:r>
                                    <w:rPr>
                                      <w:rFonts w:ascii="Cambria Math" w:eastAsiaTheme="minorEastAsia" w:hAnsi="Cambria Math" w:cs="Helvetica"/>
                                      <w:color w:val="000000" w:themeColor="text1"/>
                                      <w:sz w:val="20"/>
                                      <w:szCs w:val="20"/>
                                      <w:lang w:eastAsia="en-US"/>
                                    </w:rPr>
                                    <m:t xml:space="preserve">&lt; </m:t>
                                  </m:r>
                                  <m:sSub>
                                    <m:sSubPr>
                                      <m:ctrlPr>
                                        <w:rPr>
                                          <w:rFonts w:ascii="Cambria Math" w:eastAsiaTheme="minorEastAsia" w:hAnsi="Cambria Math" w:cs="Helvetica"/>
                                          <w:i/>
                                          <w:color w:val="000000" w:themeColor="text1"/>
                                          <w:sz w:val="20"/>
                                          <w:szCs w:val="20"/>
                                          <w:lang w:eastAsia="en-US"/>
                                        </w:rPr>
                                      </m:ctrlPr>
                                    </m:sSubPr>
                                    <m:e>
                                      <m:r>
                                        <w:rPr>
                                          <w:rFonts w:ascii="Cambria Math" w:eastAsiaTheme="minorEastAsia" w:hAnsi="Cambria Math" w:cs="Helvetica"/>
                                          <w:color w:val="000000" w:themeColor="text1"/>
                                          <w:sz w:val="20"/>
                                          <w:szCs w:val="20"/>
                                          <w:lang w:eastAsia="en-US"/>
                                        </w:rPr>
                                        <m:t>a</m:t>
                                      </m:r>
                                    </m:e>
                                    <m:sub>
                                      <m:r>
                                        <w:rPr>
                                          <w:rFonts w:ascii="Cambria Math" w:eastAsiaTheme="minorEastAsia" w:hAnsi="Cambria Math" w:cs="Helvetica"/>
                                          <w:color w:val="000000" w:themeColor="text1"/>
                                          <w:sz w:val="20"/>
                                          <w:szCs w:val="20"/>
                                          <w:lang w:eastAsia="en-US"/>
                                        </w:rPr>
                                        <m:t>m+1</m:t>
                                      </m:r>
                                    </m:sub>
                                  </m:sSub>
                                </m:e>
                              </m:d>
                              <m:sSup>
                                <m:sSupPr>
                                  <m:ctrlPr>
                                    <w:rPr>
                                      <w:rFonts w:ascii="Cambria Math" w:eastAsiaTheme="minorEastAsia" w:hAnsi="Cambria Math" w:cs="Helvetica"/>
                                      <w:i/>
                                      <w:color w:val="000000" w:themeColor="text1"/>
                                      <w:sz w:val="20"/>
                                      <w:szCs w:val="20"/>
                                      <w:lang w:eastAsia="en-US"/>
                                    </w:rPr>
                                  </m:ctrlPr>
                                </m:sSupPr>
                                <m:e>
                                  <m:d>
                                    <m:dPr>
                                      <m:ctrlPr>
                                        <w:rPr>
                                          <w:rFonts w:ascii="Cambria Math" w:eastAsiaTheme="minorEastAsia" w:hAnsi="Cambria Math" w:cs="Helvetica"/>
                                          <w:i/>
                                          <w:color w:val="000000" w:themeColor="text1"/>
                                          <w:sz w:val="20"/>
                                          <w:szCs w:val="20"/>
                                          <w:lang w:eastAsia="en-US"/>
                                        </w:rPr>
                                      </m:ctrlPr>
                                    </m:dPr>
                                    <m:e>
                                      <m:sSub>
                                        <m:sSubPr>
                                          <m:ctrlPr>
                                            <w:rPr>
                                              <w:rFonts w:ascii="Cambria Math" w:eastAsiaTheme="minorEastAsia" w:hAnsi="Cambria Math" w:cs="Helvetica"/>
                                              <w:i/>
                                              <w:color w:val="000000" w:themeColor="text1"/>
                                              <w:sz w:val="20"/>
                                              <w:szCs w:val="20"/>
                                              <w:lang w:eastAsia="en-US"/>
                                            </w:rPr>
                                          </m:ctrlPr>
                                        </m:sSubPr>
                                        <m:e>
                                          <m:r>
                                            <w:rPr>
                                              <w:rFonts w:ascii="Cambria Math" w:eastAsiaTheme="minorEastAsia" w:hAnsi="Cambria Math" w:cs="Helvetica"/>
                                              <w:color w:val="000000" w:themeColor="text1"/>
                                              <w:sz w:val="20"/>
                                              <w:szCs w:val="20"/>
                                              <w:lang w:eastAsia="en-US"/>
                                            </w:rPr>
                                            <m:t>θ</m:t>
                                          </m:r>
                                        </m:e>
                                        <m:sub>
                                          <m:r>
                                            <w:rPr>
                                              <w:rFonts w:ascii="Cambria Math" w:eastAsiaTheme="minorEastAsia" w:hAnsi="Cambria Math" w:cs="Helvetica"/>
                                              <w:color w:val="000000" w:themeColor="text1"/>
                                              <w:sz w:val="20"/>
                                              <w:szCs w:val="20"/>
                                              <w:lang w:eastAsia="en-US"/>
                                            </w:rPr>
                                            <m:t>i</m:t>
                                          </m:r>
                                        </m:sub>
                                      </m:sSub>
                                      <m:r>
                                        <w:rPr>
                                          <w:rFonts w:ascii="Cambria Math" w:eastAsiaTheme="minorEastAsia" w:hAnsi="Cambria Math" w:cs="Helvetica"/>
                                          <w:color w:val="000000" w:themeColor="text1"/>
                                          <w:sz w:val="20"/>
                                          <w:szCs w:val="20"/>
                                          <w:lang w:eastAsia="en-US"/>
                                        </w:rPr>
                                        <m:t>-</m:t>
                                      </m:r>
                                      <m:sSub>
                                        <m:sSubPr>
                                          <m:ctrlPr>
                                            <w:rPr>
                                              <w:rFonts w:ascii="Cambria Math" w:eastAsiaTheme="minorEastAsia" w:hAnsi="Cambria Math" w:cs="Helvetica"/>
                                              <w:i/>
                                              <w:color w:val="000000" w:themeColor="text1"/>
                                              <w:sz w:val="20"/>
                                              <w:szCs w:val="20"/>
                                              <w:lang w:eastAsia="en-US"/>
                                            </w:rPr>
                                          </m:ctrlPr>
                                        </m:sSubPr>
                                        <m:e>
                                          <m:r>
                                            <w:rPr>
                                              <w:rFonts w:ascii="Cambria Math" w:eastAsiaTheme="minorEastAsia" w:hAnsi="Cambria Math" w:cs="Helvetica"/>
                                              <w:color w:val="000000" w:themeColor="text1"/>
                                              <w:sz w:val="20"/>
                                              <w:szCs w:val="20"/>
                                              <w:lang w:eastAsia="en-US"/>
                                            </w:rPr>
                                            <m:t>y</m:t>
                                          </m:r>
                                        </m:e>
                                        <m:sub>
                                          <m:r>
                                            <w:rPr>
                                              <w:rFonts w:ascii="Cambria Math" w:eastAsiaTheme="minorEastAsia" w:hAnsi="Cambria Math" w:cs="Helvetica"/>
                                              <w:color w:val="000000" w:themeColor="text1"/>
                                              <w:sz w:val="20"/>
                                              <w:szCs w:val="20"/>
                                              <w:lang w:eastAsia="en-US"/>
                                            </w:rPr>
                                            <m:t>i</m:t>
                                          </m:r>
                                        </m:sub>
                                      </m:sSub>
                                    </m:e>
                                  </m:d>
                                </m:e>
                                <m:sup>
                                  <m:r>
                                    <w:rPr>
                                      <w:rFonts w:ascii="Cambria Math" w:eastAsiaTheme="minorEastAsia" w:hAnsi="Cambria Math" w:cs="Helvetica"/>
                                      <w:color w:val="000000" w:themeColor="text1"/>
                                      <w:sz w:val="20"/>
                                      <w:szCs w:val="20"/>
                                      <w:lang w:eastAsia="en-US"/>
                                    </w:rPr>
                                    <m:t>2</m:t>
                                  </m:r>
                                </m:sup>
                              </m:sSup>
                            </m:e>
                          </m:nary>
                        </m:e>
                      </m:nary>
                    </m:e>
                  </m:func>
                </m:fName>
                <m:e>
                  <m:r>
                    <m:rPr>
                      <m:sty m:val="p"/>
                    </m:rPr>
                    <w:rPr>
                      <w:rFonts w:ascii="Cambria Math" w:eastAsiaTheme="minorEastAsia" w:hAnsi="Cambria Math" w:cs="Helvetica"/>
                      <w:color w:val="000000" w:themeColor="text1"/>
                      <w:sz w:val="20"/>
                      <w:szCs w:val="20"/>
                      <w:lang w:eastAsia="en-US"/>
                    </w:rPr>
                    <m:t xml:space="preserve">  </m:t>
                  </m:r>
                </m:e>
              </m:func>
            </m:e>
          </m:eqArr>
        </m:oMath>
      </m:oMathPara>
    </w:p>
    <w:p w14:paraId="20ACAA53" w14:textId="4E83855F" w:rsidR="0071121C" w:rsidRPr="0051256D" w:rsidRDefault="0071121C" w:rsidP="0071121C">
      <w:pPr>
        <w:autoSpaceDE w:val="0"/>
        <w:autoSpaceDN w:val="0"/>
        <w:adjustRightInd w:val="0"/>
        <w:spacing w:line="276" w:lineRule="auto"/>
        <w:ind w:right="-7"/>
        <w:jc w:val="center"/>
        <w:rPr>
          <w:rFonts w:eastAsiaTheme="minorEastAsia"/>
          <w:i/>
          <w:color w:val="000000" w:themeColor="text1"/>
          <w:sz w:val="20"/>
          <w:szCs w:val="20"/>
          <w:lang w:eastAsia="en-US"/>
        </w:rPr>
      </w:pPr>
      <m:oMath>
        <m:r>
          <w:rPr>
            <w:rFonts w:ascii="Cambria Math" w:eastAsiaTheme="minorEastAsia" w:hAnsi="Cambria Math"/>
            <w:color w:val="000000" w:themeColor="text1"/>
            <w:sz w:val="20"/>
            <w:szCs w:val="20"/>
            <w:lang w:eastAsia="en-US"/>
          </w:rPr>
          <m:t xml:space="preserve">0= </m:t>
        </m:r>
        <m:sSub>
          <m:sSubPr>
            <m:ctrlPr>
              <w:rPr>
                <w:rFonts w:ascii="Cambria Math" w:eastAsiaTheme="minorEastAsia" w:hAnsi="Cambria Math"/>
                <w:i/>
                <w:color w:val="000000" w:themeColor="text1"/>
                <w:sz w:val="20"/>
                <w:szCs w:val="20"/>
                <w:lang w:eastAsia="en-US"/>
              </w:rPr>
            </m:ctrlPr>
          </m:sSubPr>
          <m:e>
            <m:r>
              <w:rPr>
                <w:rFonts w:ascii="Cambria Math" w:eastAsiaTheme="minorEastAsia" w:hAnsi="Cambria Math"/>
                <w:color w:val="000000" w:themeColor="text1"/>
                <w:sz w:val="20"/>
                <w:szCs w:val="20"/>
                <w:lang w:eastAsia="en-US"/>
              </w:rPr>
              <m:t>a</m:t>
            </m:r>
          </m:e>
          <m:sub>
            <m:r>
              <w:rPr>
                <w:rFonts w:ascii="Cambria Math" w:eastAsiaTheme="minorEastAsia" w:hAnsi="Cambria Math"/>
                <w:color w:val="000000" w:themeColor="text1"/>
                <w:sz w:val="20"/>
                <w:szCs w:val="20"/>
                <w:lang w:eastAsia="en-US"/>
              </w:rPr>
              <m:t>1</m:t>
            </m:r>
          </m:sub>
        </m:sSub>
        <m:r>
          <w:rPr>
            <w:rFonts w:ascii="Cambria Math" w:eastAsiaTheme="minorEastAsia" w:hAnsi="Cambria Math"/>
            <w:color w:val="000000" w:themeColor="text1"/>
            <w:sz w:val="20"/>
            <w:szCs w:val="20"/>
            <w:lang w:eastAsia="en-US"/>
          </w:rPr>
          <m:t xml:space="preserve"> ≤ </m:t>
        </m:r>
        <m:sSub>
          <m:sSubPr>
            <m:ctrlPr>
              <w:rPr>
                <w:rFonts w:ascii="Cambria Math" w:eastAsiaTheme="minorEastAsia" w:hAnsi="Cambria Math"/>
                <w:i/>
                <w:color w:val="000000" w:themeColor="text1"/>
                <w:sz w:val="20"/>
                <w:szCs w:val="20"/>
                <w:lang w:eastAsia="en-US"/>
              </w:rPr>
            </m:ctrlPr>
          </m:sSubPr>
          <m:e>
            <m:r>
              <w:rPr>
                <w:rFonts w:ascii="Cambria Math" w:eastAsiaTheme="minorEastAsia" w:hAnsi="Cambria Math"/>
                <w:color w:val="000000" w:themeColor="text1"/>
                <w:sz w:val="20"/>
                <w:szCs w:val="20"/>
                <w:lang w:eastAsia="en-US"/>
              </w:rPr>
              <m:t>a</m:t>
            </m:r>
          </m:e>
          <m:sub>
            <m:r>
              <w:rPr>
                <w:rFonts w:ascii="Cambria Math" w:eastAsiaTheme="minorEastAsia" w:hAnsi="Cambria Math"/>
                <w:color w:val="000000" w:themeColor="text1"/>
                <w:sz w:val="20"/>
                <w:szCs w:val="20"/>
                <w:lang w:eastAsia="en-US"/>
              </w:rPr>
              <m:t>2</m:t>
            </m:r>
          </m:sub>
        </m:sSub>
        <m:r>
          <w:rPr>
            <w:rFonts w:ascii="Cambria Math" w:eastAsiaTheme="minorEastAsia" w:hAnsi="Cambria Math"/>
            <w:color w:val="000000" w:themeColor="text1"/>
            <w:sz w:val="20"/>
            <w:szCs w:val="20"/>
            <w:lang w:eastAsia="en-US"/>
          </w:rPr>
          <m:t xml:space="preserve"> ≤</m:t>
        </m:r>
      </m:oMath>
      <w:r w:rsidRPr="0051256D">
        <w:rPr>
          <w:rFonts w:eastAsiaTheme="minorEastAsia"/>
          <w:i/>
          <w:color w:val="000000" w:themeColor="text1"/>
          <w:sz w:val="20"/>
          <w:szCs w:val="20"/>
          <w:lang w:eastAsia="en-US"/>
        </w:rPr>
        <w:t>…</w:t>
      </w:r>
      <m:oMath>
        <m:r>
          <w:rPr>
            <w:rFonts w:ascii="Cambria Math" w:eastAsiaTheme="minorEastAsia" w:hAnsi="Cambria Math"/>
            <w:color w:val="000000" w:themeColor="text1"/>
            <w:sz w:val="20"/>
            <w:szCs w:val="20"/>
            <w:lang w:eastAsia="en-US"/>
          </w:rPr>
          <m:t xml:space="preserve">≤ </m:t>
        </m:r>
        <m:sSub>
          <m:sSubPr>
            <m:ctrlPr>
              <w:rPr>
                <w:rFonts w:ascii="Cambria Math" w:eastAsiaTheme="minorEastAsia" w:hAnsi="Cambria Math"/>
                <w:i/>
                <w:color w:val="000000" w:themeColor="text1"/>
                <w:sz w:val="20"/>
                <w:szCs w:val="20"/>
                <w:lang w:eastAsia="en-US"/>
              </w:rPr>
            </m:ctrlPr>
          </m:sSubPr>
          <m:e>
            <m:r>
              <w:rPr>
                <w:rFonts w:ascii="Cambria Math" w:eastAsiaTheme="minorEastAsia" w:hAnsi="Cambria Math"/>
                <w:color w:val="000000" w:themeColor="text1"/>
                <w:sz w:val="20"/>
                <w:szCs w:val="20"/>
                <w:lang w:eastAsia="en-US"/>
              </w:rPr>
              <m:t>a</m:t>
            </m:r>
          </m:e>
          <m:sub>
            <m:r>
              <w:rPr>
                <w:rFonts w:ascii="Cambria Math" w:eastAsiaTheme="minorEastAsia" w:hAnsi="Cambria Math"/>
                <w:color w:val="000000" w:themeColor="text1"/>
                <w:sz w:val="20"/>
                <w:szCs w:val="20"/>
                <w:lang w:eastAsia="en-US"/>
              </w:rPr>
              <m:t>M+1</m:t>
            </m:r>
          </m:sub>
        </m:sSub>
        <m:r>
          <w:rPr>
            <w:rFonts w:ascii="Cambria Math" w:eastAsiaTheme="minorEastAsia" w:hAnsi="Cambria Math"/>
            <w:color w:val="000000" w:themeColor="text1"/>
            <w:sz w:val="20"/>
            <w:szCs w:val="20"/>
            <w:lang w:eastAsia="en-US"/>
          </w:rPr>
          <m:t>=1,</m:t>
        </m:r>
      </m:oMath>
    </w:p>
    <w:p w14:paraId="27804CA9" w14:textId="26A06ED8" w:rsidR="0071121C" w:rsidRPr="0051256D" w:rsidRDefault="00000000" w:rsidP="0071121C">
      <w:pPr>
        <w:spacing w:line="276" w:lineRule="auto"/>
        <w:ind w:right="-7"/>
        <w:jc w:val="both"/>
        <w:rPr>
          <w:i/>
          <w:color w:val="000000" w:themeColor="text1"/>
          <w:sz w:val="20"/>
          <w:szCs w:val="20"/>
          <w:lang w:eastAsia="en-US"/>
        </w:rPr>
      </w:pPr>
      <m:oMathPara>
        <m:oMath>
          <m:eqArr>
            <m:eqArrPr>
              <m:maxDist m:val="1"/>
              <m:ctrlPr>
                <w:rPr>
                  <w:rFonts w:ascii="Cambria Math" w:eastAsiaTheme="minorEastAsia" w:hAnsi="Cambria Math"/>
                  <w:i/>
                  <w:color w:val="000000" w:themeColor="text1"/>
                  <w:sz w:val="20"/>
                  <w:szCs w:val="20"/>
                  <w:lang w:eastAsia="en-US"/>
                </w:rPr>
              </m:ctrlPr>
            </m:eqArrPr>
            <m:e>
              <m:sSub>
                <m:sSubPr>
                  <m:ctrlPr>
                    <w:rPr>
                      <w:rFonts w:ascii="Cambria Math" w:eastAsiaTheme="minorEastAsia" w:hAnsi="Cambria Math"/>
                      <w:i/>
                      <w:color w:val="000000" w:themeColor="text1"/>
                      <w:sz w:val="20"/>
                      <w:szCs w:val="20"/>
                      <w:lang w:eastAsia="en-US"/>
                    </w:rPr>
                  </m:ctrlPr>
                </m:sSubPr>
                <m:e>
                  <m:r>
                    <w:rPr>
                      <w:rFonts w:ascii="Cambria Math" w:eastAsiaTheme="minorEastAsia" w:hAnsi="Cambria Math"/>
                      <w:color w:val="000000" w:themeColor="text1"/>
                      <w:sz w:val="20"/>
                      <w:szCs w:val="20"/>
                      <w:lang w:eastAsia="en-US"/>
                    </w:rPr>
                    <m:t>θ</m:t>
                  </m:r>
                </m:e>
                <m:sub>
                  <m:r>
                    <w:rPr>
                      <w:rFonts w:ascii="Cambria Math" w:eastAsiaTheme="minorEastAsia" w:hAnsi="Cambria Math"/>
                      <w:color w:val="000000" w:themeColor="text1"/>
                      <w:sz w:val="20"/>
                      <w:szCs w:val="20"/>
                      <w:lang w:eastAsia="en-US"/>
                    </w:rPr>
                    <m:t>1</m:t>
                  </m:r>
                </m:sub>
              </m:sSub>
              <m:r>
                <w:rPr>
                  <w:rFonts w:ascii="Cambria Math" w:eastAsiaTheme="minorEastAsia" w:hAnsi="Cambria Math"/>
                  <w:color w:val="000000" w:themeColor="text1"/>
                  <w:sz w:val="20"/>
                  <w:szCs w:val="20"/>
                  <w:lang w:eastAsia="en-US"/>
                </w:rPr>
                <m:t>≤</m:t>
              </m:r>
              <m:sSub>
                <m:sSubPr>
                  <m:ctrlPr>
                    <w:rPr>
                      <w:rFonts w:ascii="Cambria Math" w:eastAsiaTheme="minorEastAsia" w:hAnsi="Cambria Math"/>
                      <w:i/>
                      <w:color w:val="000000" w:themeColor="text1"/>
                      <w:sz w:val="20"/>
                      <w:szCs w:val="20"/>
                      <w:lang w:eastAsia="en-US"/>
                    </w:rPr>
                  </m:ctrlPr>
                </m:sSubPr>
                <m:e>
                  <m:r>
                    <w:rPr>
                      <w:rFonts w:ascii="Cambria Math" w:eastAsiaTheme="minorEastAsia" w:hAnsi="Cambria Math"/>
                      <w:color w:val="000000" w:themeColor="text1"/>
                      <w:sz w:val="20"/>
                      <w:szCs w:val="20"/>
                      <w:lang w:eastAsia="en-US"/>
                    </w:rPr>
                    <m:t>θ</m:t>
                  </m:r>
                </m:e>
                <m:sub>
                  <m:r>
                    <w:rPr>
                      <w:rFonts w:ascii="Cambria Math" w:eastAsiaTheme="minorEastAsia" w:hAnsi="Cambria Math"/>
                      <w:color w:val="000000" w:themeColor="text1"/>
                      <w:sz w:val="20"/>
                      <w:szCs w:val="20"/>
                      <w:lang w:eastAsia="en-US"/>
                    </w:rPr>
                    <m:t>2</m:t>
                  </m:r>
                </m:sub>
              </m:sSub>
              <m:r>
                <w:rPr>
                  <w:rFonts w:ascii="Cambria Math" w:eastAsiaTheme="minorEastAsia" w:hAnsi="Cambria Math"/>
                  <w:color w:val="000000" w:themeColor="text1"/>
                  <w:sz w:val="20"/>
                  <w:szCs w:val="20"/>
                  <w:lang w:eastAsia="en-US"/>
                </w:rPr>
                <m:t>≤</m:t>
              </m:r>
              <m:sSub>
                <m:sSubPr>
                  <m:ctrlPr>
                    <w:rPr>
                      <w:rFonts w:ascii="Cambria Math" w:eastAsiaTheme="minorEastAsia" w:hAnsi="Cambria Math"/>
                      <w:i/>
                      <w:color w:val="000000" w:themeColor="text1"/>
                      <w:sz w:val="20"/>
                      <w:szCs w:val="20"/>
                      <w:lang w:eastAsia="en-US"/>
                    </w:rPr>
                  </m:ctrlPr>
                </m:sSubPr>
                <m:e>
                  <m:r>
                    <w:rPr>
                      <w:rFonts w:ascii="Cambria Math" w:eastAsiaTheme="minorEastAsia" w:hAnsi="Cambria Math"/>
                      <w:color w:val="000000" w:themeColor="text1"/>
                      <w:sz w:val="20"/>
                      <w:szCs w:val="20"/>
                      <w:lang w:eastAsia="en-US"/>
                    </w:rPr>
                    <m:t>θ</m:t>
                  </m:r>
                </m:e>
                <m:sub>
                  <m:r>
                    <w:rPr>
                      <w:rFonts w:ascii="Cambria Math" w:eastAsiaTheme="minorEastAsia" w:hAnsi="Cambria Math"/>
                      <w:color w:val="000000" w:themeColor="text1"/>
                      <w:sz w:val="20"/>
                      <w:szCs w:val="20"/>
                      <w:lang w:eastAsia="en-US"/>
                    </w:rPr>
                    <m:t>M</m:t>
                  </m:r>
                </m:sub>
              </m:sSub>
            </m:e>
          </m:eqArr>
        </m:oMath>
      </m:oMathPara>
    </w:p>
    <w:p w14:paraId="0009AE43" w14:textId="1633EB81" w:rsidR="0071121C" w:rsidRPr="0051256D" w:rsidRDefault="0071121C" w:rsidP="0071121C">
      <w:pPr>
        <w:spacing w:line="276" w:lineRule="auto"/>
        <w:ind w:right="-7"/>
        <w:jc w:val="both"/>
        <w:rPr>
          <w:sz w:val="20"/>
          <w:szCs w:val="20"/>
        </w:rPr>
      </w:pPr>
      <w:r w:rsidRPr="0051256D">
        <w:rPr>
          <w:sz w:val="20"/>
          <w:szCs w:val="20"/>
        </w:rPr>
        <w:t xml:space="preserve">Где </w:t>
      </w:r>
      <m:oMath>
        <m:r>
          <w:rPr>
            <w:rFonts w:ascii="Cambria Math" w:eastAsiaTheme="minorEastAsia" w:hAnsi="Cambria Math"/>
            <w:color w:val="000000"/>
            <w:sz w:val="20"/>
            <w:szCs w:val="20"/>
            <w:lang w:eastAsia="en-US"/>
          </w:rPr>
          <m:t xml:space="preserve">M </m:t>
        </m:r>
      </m:oMath>
      <w:r w:rsidRPr="0051256D">
        <w:rPr>
          <w:sz w:val="20"/>
          <w:szCs w:val="20"/>
        </w:rPr>
        <w:t xml:space="preserve">— число интервалов ячеек, </w:t>
      </w:r>
      <m:oMath>
        <m:sSub>
          <m:sSubPr>
            <m:ctrlPr>
              <w:rPr>
                <w:rFonts w:ascii="Cambria Math" w:eastAsiaTheme="minorEastAsia" w:hAnsi="Cambria Math"/>
                <w:i/>
                <w:color w:val="000000" w:themeColor="text1"/>
                <w:sz w:val="20"/>
                <w:szCs w:val="20"/>
                <w:lang w:eastAsia="en-US"/>
              </w:rPr>
            </m:ctrlPr>
          </m:sSubPr>
          <m:e>
            <m:r>
              <w:rPr>
                <w:rFonts w:ascii="Cambria Math" w:eastAsiaTheme="minorEastAsia" w:hAnsi="Cambria Math"/>
                <w:color w:val="000000" w:themeColor="text1"/>
                <w:sz w:val="20"/>
                <w:szCs w:val="20"/>
                <w:lang w:eastAsia="en-US"/>
              </w:rPr>
              <m:t>a</m:t>
            </m:r>
          </m:e>
          <m:sub>
            <m:r>
              <w:rPr>
                <w:rFonts w:ascii="Cambria Math" w:eastAsiaTheme="minorEastAsia" w:hAnsi="Cambria Math"/>
                <w:color w:val="000000" w:themeColor="text1"/>
                <w:sz w:val="20"/>
                <w:szCs w:val="20"/>
                <w:lang w:eastAsia="en-US"/>
              </w:rPr>
              <m:t>1</m:t>
            </m:r>
          </m:sub>
        </m:sSub>
        <m:r>
          <w:rPr>
            <w:rFonts w:ascii="Cambria Math" w:eastAsiaTheme="minorEastAsia" w:hAnsi="Cambria Math"/>
            <w:color w:val="000000" w:themeColor="text1"/>
            <w:sz w:val="20"/>
            <w:szCs w:val="20"/>
            <w:lang w:eastAsia="en-US"/>
          </w:rPr>
          <m:t>,….,</m:t>
        </m:r>
        <m:sSub>
          <m:sSubPr>
            <m:ctrlPr>
              <w:rPr>
                <w:rFonts w:ascii="Cambria Math" w:eastAsiaTheme="minorEastAsia" w:hAnsi="Cambria Math"/>
                <w:i/>
                <w:color w:val="000000" w:themeColor="text1"/>
                <w:sz w:val="20"/>
                <w:szCs w:val="20"/>
                <w:lang w:eastAsia="en-US"/>
              </w:rPr>
            </m:ctrlPr>
          </m:sSubPr>
          <m:e>
            <m:r>
              <w:rPr>
                <w:rFonts w:ascii="Cambria Math" w:eastAsiaTheme="minorEastAsia" w:hAnsi="Cambria Math"/>
                <w:color w:val="000000" w:themeColor="text1"/>
                <w:sz w:val="20"/>
                <w:szCs w:val="20"/>
                <w:lang w:eastAsia="en-US"/>
              </w:rPr>
              <m:t>a</m:t>
            </m:r>
          </m:e>
          <m:sub>
            <m:r>
              <w:rPr>
                <w:rFonts w:ascii="Cambria Math" w:eastAsiaTheme="minorEastAsia" w:hAnsi="Cambria Math"/>
                <w:color w:val="000000" w:themeColor="text1"/>
                <w:sz w:val="20"/>
                <w:szCs w:val="20"/>
                <w:lang w:eastAsia="en-US"/>
              </w:rPr>
              <m:t>M+1</m:t>
            </m:r>
          </m:sub>
        </m:sSub>
        <m:r>
          <w:rPr>
            <w:rFonts w:ascii="Cambria Math" w:eastAsiaTheme="minorEastAsia" w:hAnsi="Cambria Math"/>
            <w:color w:val="000000" w:themeColor="text1"/>
            <w:sz w:val="20"/>
            <w:szCs w:val="20"/>
            <w:lang w:eastAsia="en-US"/>
          </w:rPr>
          <m:t xml:space="preserve"> </m:t>
        </m:r>
      </m:oMath>
      <w:r w:rsidRPr="0051256D">
        <w:rPr>
          <w:sz w:val="20"/>
          <w:szCs w:val="20"/>
        </w:rPr>
        <w:t xml:space="preserve">— границы интервалов. При такой параметризации изотонная регрессия является строгим обобщением </w:t>
      </w:r>
      <w:proofErr w:type="spellStart"/>
      <w:r w:rsidRPr="0051256D">
        <w:rPr>
          <w:sz w:val="20"/>
          <w:szCs w:val="20"/>
        </w:rPr>
        <w:t>биннинга</w:t>
      </w:r>
      <w:proofErr w:type="spellEnd"/>
      <w:r w:rsidRPr="0051256D">
        <w:rPr>
          <w:sz w:val="20"/>
          <w:szCs w:val="20"/>
        </w:rPr>
        <w:t xml:space="preserve"> гистограмм, в котором границы ячеек и предсказания ячеек совместно оптимизируются.</w:t>
      </w:r>
    </w:p>
    <w:p w14:paraId="7726D80E" w14:textId="77777777" w:rsidR="0071121C" w:rsidRPr="0051256D" w:rsidRDefault="0071121C" w:rsidP="0071121C">
      <w:pPr>
        <w:spacing w:line="276" w:lineRule="auto"/>
        <w:ind w:right="-7"/>
        <w:jc w:val="both"/>
        <w:rPr>
          <w:rFonts w:eastAsiaTheme="minorEastAsia"/>
          <w:color w:val="000000"/>
          <w:sz w:val="20"/>
          <w:szCs w:val="20"/>
          <w:lang w:eastAsia="en-US"/>
        </w:rPr>
      </w:pPr>
    </w:p>
    <w:p w14:paraId="3381CB4B" w14:textId="6D191AD2" w:rsidR="0071121C" w:rsidRPr="0051256D" w:rsidRDefault="0071121C" w:rsidP="0071121C">
      <w:pPr>
        <w:spacing w:line="276" w:lineRule="auto"/>
        <w:ind w:right="-7"/>
        <w:jc w:val="both"/>
        <w:rPr>
          <w:sz w:val="20"/>
          <w:szCs w:val="20"/>
        </w:rPr>
      </w:pPr>
      <w:r w:rsidRPr="0051256D">
        <w:rPr>
          <w:rFonts w:eastAsiaTheme="minorEastAsia"/>
          <w:i/>
          <w:iCs/>
          <w:color w:val="000000"/>
          <w:sz w:val="20"/>
          <w:szCs w:val="20"/>
          <w:lang w:eastAsia="en-US"/>
        </w:rPr>
        <w:t xml:space="preserve">Байесовский </w:t>
      </w:r>
      <w:proofErr w:type="spellStart"/>
      <w:r w:rsidRPr="0051256D">
        <w:rPr>
          <w:rFonts w:eastAsiaTheme="minorEastAsia"/>
          <w:i/>
          <w:iCs/>
          <w:color w:val="000000"/>
          <w:sz w:val="20"/>
          <w:szCs w:val="20"/>
          <w:lang w:eastAsia="en-US"/>
        </w:rPr>
        <w:t>Бинниг</w:t>
      </w:r>
      <w:proofErr w:type="spellEnd"/>
      <w:r w:rsidRPr="0051256D">
        <w:rPr>
          <w:rFonts w:eastAsiaTheme="minorEastAsia"/>
          <w:i/>
          <w:iCs/>
          <w:color w:val="000000"/>
          <w:sz w:val="20"/>
          <w:szCs w:val="20"/>
          <w:lang w:eastAsia="en-US"/>
        </w:rPr>
        <w:t xml:space="preserve"> </w:t>
      </w:r>
      <w:r w:rsidRPr="0051256D">
        <w:rPr>
          <w:color w:val="000000" w:themeColor="text1"/>
          <w:sz w:val="20"/>
          <w:szCs w:val="20"/>
        </w:rPr>
        <w:t>(</w:t>
      </w:r>
      <w:proofErr w:type="spellStart"/>
      <w:r w:rsidRPr="0051256D">
        <w:rPr>
          <w:color w:val="000000" w:themeColor="text1"/>
          <w:sz w:val="20"/>
          <w:szCs w:val="20"/>
        </w:rPr>
        <w:t>Naeini</w:t>
      </w:r>
      <w:proofErr w:type="spellEnd"/>
      <w:r w:rsidRPr="0051256D">
        <w:rPr>
          <w:color w:val="000000" w:themeColor="text1"/>
          <w:sz w:val="20"/>
          <w:szCs w:val="20"/>
        </w:rPr>
        <w:t xml:space="preserve">, 2015) </w:t>
      </w:r>
      <w:r w:rsidRPr="0051256D">
        <w:rPr>
          <w:rFonts w:eastAsiaTheme="minorEastAsia"/>
          <w:color w:val="000000"/>
          <w:sz w:val="20"/>
          <w:szCs w:val="20"/>
          <w:lang w:eastAsia="en-US"/>
        </w:rPr>
        <w:t xml:space="preserve">является ансамблевым методом. Он осуществляет комбинацию нескольких </w:t>
      </w:r>
      <w:proofErr w:type="spellStart"/>
      <w:r w:rsidRPr="0051256D">
        <w:rPr>
          <w:rFonts w:eastAsiaTheme="minorEastAsia"/>
          <w:color w:val="000000"/>
          <w:sz w:val="20"/>
          <w:szCs w:val="20"/>
          <w:lang w:eastAsia="en-US"/>
        </w:rPr>
        <w:t>биннингов</w:t>
      </w:r>
      <w:proofErr w:type="spellEnd"/>
      <w:r w:rsidRPr="0051256D">
        <w:rPr>
          <w:rFonts w:eastAsiaTheme="minorEastAsia"/>
          <w:color w:val="000000"/>
          <w:sz w:val="20"/>
          <w:szCs w:val="20"/>
          <w:lang w:eastAsia="en-US"/>
        </w:rPr>
        <w:t xml:space="preserve"> с разным числом ячеек, создавая схему </w:t>
      </w:r>
      <w:proofErr w:type="spellStart"/>
      <w:r w:rsidRPr="0051256D">
        <w:rPr>
          <w:rFonts w:eastAsiaTheme="minorEastAsia"/>
          <w:color w:val="000000"/>
          <w:sz w:val="20"/>
          <w:szCs w:val="20"/>
          <w:lang w:eastAsia="en-US"/>
        </w:rPr>
        <w:t>биннинга</w:t>
      </w:r>
      <w:proofErr w:type="spellEnd"/>
      <w:r w:rsidRPr="0051256D">
        <w:rPr>
          <w:rFonts w:eastAsiaTheme="minorEastAsia"/>
          <w:color w:val="000000"/>
          <w:sz w:val="20"/>
          <w:szCs w:val="20"/>
          <w:lang w:eastAsia="en-US"/>
        </w:rPr>
        <w:t xml:space="preserve"> </w:t>
      </w:r>
      <m:oMath>
        <m:r>
          <w:rPr>
            <w:rFonts w:ascii="Cambria Math" w:hAnsi="Cambria Math"/>
            <w:sz w:val="20"/>
            <w:szCs w:val="20"/>
          </w:rPr>
          <m:t>s</m:t>
        </m:r>
      </m:oMath>
      <w:r w:rsidRPr="0051256D">
        <w:rPr>
          <w:rFonts w:eastAsiaTheme="minorEastAsia"/>
          <w:color w:val="000000"/>
          <w:sz w:val="20"/>
          <w:szCs w:val="20"/>
          <w:lang w:eastAsia="en-US"/>
        </w:rPr>
        <w:t>, которая представляет собой пару (</w:t>
      </w:r>
      <m:oMath>
        <m:r>
          <w:rPr>
            <w:rFonts w:ascii="Cambria Math" w:eastAsiaTheme="minorEastAsia" w:hAnsi="Cambria Math"/>
            <w:color w:val="000000"/>
            <w:sz w:val="20"/>
            <w:szCs w:val="20"/>
            <w:lang w:eastAsia="en-US"/>
          </w:rPr>
          <m:t>M</m:t>
        </m:r>
        <m:r>
          <m:rPr>
            <m:scr m:val="script"/>
          </m:rPr>
          <w:rPr>
            <w:rFonts w:ascii="Cambria Math" w:eastAsiaTheme="minorEastAsia" w:hAnsi="Cambria Math"/>
            <w:color w:val="000000"/>
            <w:sz w:val="20"/>
            <w:szCs w:val="20"/>
            <w:lang w:eastAsia="en-US"/>
          </w:rPr>
          <m:t>,L)</m:t>
        </m:r>
      </m:oMath>
      <w:r w:rsidRPr="0051256D">
        <w:rPr>
          <w:rFonts w:eastAsiaTheme="minorEastAsia"/>
          <w:color w:val="000000"/>
          <w:sz w:val="20"/>
          <w:szCs w:val="20"/>
          <w:lang w:eastAsia="en-US"/>
        </w:rPr>
        <w:t xml:space="preserve"> из числа ячеек </w:t>
      </w:r>
      <m:oMath>
        <m:r>
          <w:rPr>
            <w:rFonts w:ascii="Cambria Math" w:eastAsiaTheme="minorEastAsia" w:hAnsi="Cambria Math"/>
            <w:color w:val="000000"/>
            <w:sz w:val="20"/>
            <w:szCs w:val="20"/>
            <w:lang w:eastAsia="en-US"/>
          </w:rPr>
          <m:t>M</m:t>
        </m:r>
      </m:oMath>
      <w:r w:rsidRPr="0051256D">
        <w:rPr>
          <w:rFonts w:eastAsiaTheme="minorEastAsia"/>
          <w:color w:val="000000"/>
          <w:sz w:val="20"/>
          <w:szCs w:val="20"/>
          <w:lang w:eastAsia="en-US"/>
        </w:rPr>
        <w:t xml:space="preserve"> и соответствующего разбиения </w:t>
      </w:r>
      <m:oMath>
        <m:r>
          <m:rPr>
            <m:scr m:val="script"/>
          </m:rPr>
          <w:rPr>
            <w:rFonts w:ascii="Cambria Math" w:eastAsiaTheme="minorEastAsia" w:hAnsi="Cambria Math"/>
            <w:color w:val="000000"/>
            <w:sz w:val="20"/>
            <w:szCs w:val="20"/>
            <w:lang w:eastAsia="en-US"/>
          </w:rPr>
          <m:t>L</m:t>
        </m:r>
      </m:oMath>
      <w:r w:rsidRPr="0051256D">
        <w:rPr>
          <w:rFonts w:eastAsiaTheme="minorEastAsia"/>
          <w:color w:val="000000"/>
          <w:sz w:val="20"/>
          <w:szCs w:val="20"/>
          <w:lang w:eastAsia="en-US"/>
        </w:rPr>
        <w:t xml:space="preserve">. Если биннинг гистограмм и изотоническая регрессия дают единую схему биннинга, то </w:t>
      </w:r>
      <w:r w:rsidRPr="0051256D">
        <w:rPr>
          <w:rFonts w:hint="cs"/>
          <w:sz w:val="20"/>
          <w:szCs w:val="20"/>
        </w:rPr>
        <w:t>Байесовск</w:t>
      </w:r>
      <w:r w:rsidRPr="0051256D">
        <w:rPr>
          <w:sz w:val="20"/>
          <w:szCs w:val="20"/>
        </w:rPr>
        <w:t xml:space="preserve">ий </w:t>
      </w:r>
      <w:proofErr w:type="spellStart"/>
      <w:r w:rsidRPr="0051256D">
        <w:rPr>
          <w:sz w:val="20"/>
          <w:szCs w:val="20"/>
        </w:rPr>
        <w:t>биннниг</w:t>
      </w:r>
      <w:proofErr w:type="spellEnd"/>
      <w:r w:rsidRPr="0051256D">
        <w:rPr>
          <w:rFonts w:eastAsiaTheme="minorEastAsia"/>
          <w:color w:val="000000"/>
          <w:sz w:val="20"/>
          <w:szCs w:val="20"/>
          <w:lang w:eastAsia="en-US"/>
        </w:rPr>
        <w:t xml:space="preserve"> рассматривает пространство </w:t>
      </w:r>
      <m:oMath>
        <m:r>
          <w:rPr>
            <w:rFonts w:ascii="Cambria Math" w:eastAsiaTheme="minorEastAsia" w:hAnsi="Cambria Math"/>
            <w:color w:val="000000"/>
            <w:sz w:val="20"/>
            <w:szCs w:val="20"/>
            <w:lang w:eastAsia="en-US"/>
          </w:rPr>
          <m:t>S</m:t>
        </m:r>
      </m:oMath>
      <w:r w:rsidRPr="0051256D">
        <w:rPr>
          <w:rFonts w:eastAsiaTheme="minorEastAsia"/>
          <w:color w:val="000000"/>
          <w:sz w:val="20"/>
          <w:szCs w:val="20"/>
          <w:lang w:eastAsia="en-US"/>
        </w:rPr>
        <w:t xml:space="preserve"> всех возможных схем биннинга для набора данных валидации </w:t>
      </w:r>
      <m:oMath>
        <m:r>
          <w:rPr>
            <w:rFonts w:ascii="Cambria Math" w:eastAsiaTheme="minorEastAsia" w:hAnsi="Cambria Math"/>
            <w:color w:val="000000"/>
            <w:sz w:val="20"/>
            <w:szCs w:val="20"/>
            <w:lang w:eastAsia="en-US"/>
          </w:rPr>
          <m:t>D</m:t>
        </m:r>
      </m:oMath>
      <w:r w:rsidRPr="0051256D">
        <w:rPr>
          <w:rFonts w:eastAsiaTheme="minorEastAsia"/>
          <w:color w:val="000000"/>
          <w:sz w:val="20"/>
          <w:szCs w:val="20"/>
          <w:lang w:eastAsia="en-US"/>
        </w:rPr>
        <w:t xml:space="preserve">. Оценка принадлежности выводится с помощью линейной комбинации оценок </w:t>
      </w:r>
      <w:proofErr w:type="spellStart"/>
      <w:r w:rsidRPr="0051256D">
        <w:rPr>
          <w:rFonts w:eastAsiaTheme="minorEastAsia"/>
          <w:color w:val="000000"/>
          <w:sz w:val="20"/>
          <w:szCs w:val="20"/>
          <w:lang w:eastAsia="en-US"/>
        </w:rPr>
        <w:t>биннингов</w:t>
      </w:r>
      <w:proofErr w:type="spellEnd"/>
      <w:r w:rsidRPr="0051256D">
        <w:rPr>
          <w:rFonts w:eastAsiaTheme="minorEastAsia"/>
          <w:color w:val="000000"/>
          <w:sz w:val="20"/>
          <w:szCs w:val="20"/>
          <w:lang w:eastAsia="en-US"/>
        </w:rPr>
        <w:t xml:space="preserve"> с весами, применяя байесовское усреднение вероятностей:</w:t>
      </w:r>
    </w:p>
    <w:p w14:paraId="1560D078" w14:textId="77777777" w:rsidR="0071121C" w:rsidRPr="0051256D" w:rsidRDefault="0071121C" w:rsidP="0071121C">
      <w:pPr>
        <w:pStyle w:val="a5"/>
        <w:spacing w:before="0" w:beforeAutospacing="0" w:after="0" w:afterAutospacing="0" w:line="276" w:lineRule="auto"/>
        <w:ind w:right="-7"/>
        <w:jc w:val="both"/>
        <w:rPr>
          <w:sz w:val="20"/>
          <w:szCs w:val="20"/>
        </w:rPr>
      </w:pPr>
      <m:oMathPara>
        <m:oMath>
          <m:r>
            <m:rPr>
              <m:scr m:val="double-struck"/>
            </m:rP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q</m:t>
                      </m:r>
                    </m:e>
                  </m:acc>
                </m:e>
                <m:sub>
                  <m:r>
                    <w:rPr>
                      <w:rFonts w:ascii="Cambria Math" w:hAnsi="Cambria Math"/>
                      <w:sz w:val="20"/>
                      <w:szCs w:val="20"/>
                    </w:rPr>
                    <m:t>te</m:t>
                  </m:r>
                </m:sub>
              </m:sSub>
            </m:e>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p</m:t>
                      </m:r>
                    </m:e>
                  </m:acc>
                </m:e>
                <m:sub>
                  <m:r>
                    <w:rPr>
                      <w:rFonts w:ascii="Cambria Math" w:hAnsi="Cambria Math"/>
                      <w:sz w:val="20"/>
                      <w:szCs w:val="20"/>
                    </w:rPr>
                    <m:t>te</m:t>
                  </m:r>
                </m:sub>
              </m:sSub>
              <m:r>
                <w:rPr>
                  <w:rFonts w:ascii="Cambria Math" w:hAnsi="Cambria Math"/>
                  <w:sz w:val="20"/>
                  <w:szCs w:val="20"/>
                </w:rPr>
                <m:t>,D</m:t>
              </m:r>
            </m:e>
          </m:d>
          <m:r>
            <w:rPr>
              <w:rFonts w:ascii="Cambria Math" w:hAnsi="Cambria Math"/>
              <w:sz w:val="20"/>
              <w:szCs w:val="20"/>
            </w:rPr>
            <m:t>=</m:t>
          </m:r>
          <m:nary>
            <m:naryPr>
              <m:chr m:val="∑"/>
              <m:limLoc m:val="undOvr"/>
              <m:supHide m:val="1"/>
              <m:ctrlPr>
                <w:rPr>
                  <w:rFonts w:ascii="Cambria Math" w:hAnsi="Cambria Math"/>
                  <w:i/>
                  <w:sz w:val="20"/>
                  <w:szCs w:val="20"/>
                </w:rPr>
              </m:ctrlPr>
            </m:naryPr>
            <m:sub>
              <m:r>
                <w:rPr>
                  <w:rFonts w:ascii="Cambria Math" w:hAnsi="Cambria Math"/>
                  <w:sz w:val="20"/>
                  <w:szCs w:val="20"/>
                </w:rPr>
                <m:t>s∈S</m:t>
              </m:r>
            </m:sub>
            <m:sup/>
            <m:e>
              <m:r>
                <m:rPr>
                  <m:scr m:val="double-struck"/>
                </m:rP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q</m:t>
                          </m:r>
                        </m:e>
                      </m:acc>
                    </m:e>
                    <m:sub>
                      <m:r>
                        <w:rPr>
                          <w:rFonts w:ascii="Cambria Math" w:hAnsi="Cambria Math"/>
                          <w:sz w:val="20"/>
                          <w:szCs w:val="20"/>
                        </w:rPr>
                        <m:t>te</m:t>
                      </m:r>
                    </m:sub>
                  </m:sSub>
                  <m:r>
                    <w:rPr>
                      <w:rFonts w:ascii="Cambria Math" w:hAnsi="Cambria Math"/>
                      <w:sz w:val="20"/>
                      <w:szCs w:val="20"/>
                    </w:rPr>
                    <m:t>,  S=s</m:t>
                  </m:r>
                </m:e>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p</m:t>
                          </m:r>
                        </m:e>
                      </m:acc>
                    </m:e>
                    <m:sub>
                      <m:r>
                        <w:rPr>
                          <w:rFonts w:ascii="Cambria Math" w:hAnsi="Cambria Math"/>
                          <w:sz w:val="20"/>
                          <w:szCs w:val="20"/>
                        </w:rPr>
                        <m:t>te</m:t>
                      </m:r>
                    </m:sub>
                  </m:sSub>
                  <m:r>
                    <w:rPr>
                      <w:rFonts w:ascii="Cambria Math" w:hAnsi="Cambria Math"/>
                      <w:sz w:val="20"/>
                      <w:szCs w:val="20"/>
                    </w:rPr>
                    <m:t>,D</m:t>
                  </m:r>
                </m:e>
              </m:d>
            </m:e>
          </m:nary>
        </m:oMath>
      </m:oMathPara>
    </w:p>
    <w:p w14:paraId="3E2A455D" w14:textId="77777777" w:rsidR="0071121C" w:rsidRPr="0071121C" w:rsidRDefault="00000000" w:rsidP="0071121C">
      <w:pPr>
        <w:pStyle w:val="a5"/>
        <w:spacing w:before="0" w:beforeAutospacing="0" w:after="0" w:afterAutospacing="0" w:line="276" w:lineRule="auto"/>
        <w:ind w:right="-7"/>
        <w:jc w:val="both"/>
        <w:rPr>
          <w:i/>
          <w:sz w:val="20"/>
          <w:szCs w:val="20"/>
        </w:rPr>
      </w:pPr>
      <m:oMathPara>
        <m:oMath>
          <m:eqArr>
            <m:eqArrPr>
              <m:maxDist m:val="1"/>
              <m:ctrlPr>
                <w:rPr>
                  <w:rFonts w:ascii="Cambria Math" w:hAnsi="Cambria Math"/>
                  <w:i/>
                  <w:sz w:val="20"/>
                  <w:szCs w:val="20"/>
                </w:rPr>
              </m:ctrlPr>
            </m:eqArrPr>
            <m:e>
              <m:r>
                <w:rPr>
                  <w:rFonts w:ascii="Cambria Math" w:hAnsi="Cambria Math"/>
                  <w:sz w:val="20"/>
                  <w:szCs w:val="20"/>
                </w:rPr>
                <m:t xml:space="preserve">                                               = </m:t>
              </m:r>
              <m:nary>
                <m:naryPr>
                  <m:chr m:val="∑"/>
                  <m:limLoc m:val="undOvr"/>
                  <m:supHide m:val="1"/>
                  <m:ctrlPr>
                    <w:rPr>
                      <w:rFonts w:ascii="Cambria Math" w:hAnsi="Cambria Math"/>
                      <w:i/>
                      <w:sz w:val="20"/>
                      <w:szCs w:val="20"/>
                    </w:rPr>
                  </m:ctrlPr>
                </m:naryPr>
                <m:sub>
                  <m:r>
                    <w:rPr>
                      <w:rFonts w:ascii="Cambria Math" w:hAnsi="Cambria Math"/>
                      <w:sz w:val="20"/>
                      <w:szCs w:val="20"/>
                    </w:rPr>
                    <m:t>s∈S</m:t>
                  </m:r>
                </m:sub>
                <m:sup/>
                <m:e>
                  <m:r>
                    <m:rPr>
                      <m:scr m:val="double-struck"/>
                    </m:rP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q</m:t>
                              </m:r>
                            </m:e>
                          </m:acc>
                        </m:e>
                        <m:sub>
                          <m:r>
                            <w:rPr>
                              <w:rFonts w:ascii="Cambria Math" w:hAnsi="Cambria Math"/>
                              <w:sz w:val="20"/>
                              <w:szCs w:val="20"/>
                            </w:rPr>
                            <m:t>te</m:t>
                          </m:r>
                        </m:sub>
                      </m:sSub>
                    </m:e>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p</m:t>
                              </m:r>
                            </m:e>
                          </m:acc>
                        </m:e>
                        <m:sub>
                          <m:r>
                            <w:rPr>
                              <w:rFonts w:ascii="Cambria Math" w:hAnsi="Cambria Math"/>
                              <w:sz w:val="20"/>
                              <w:szCs w:val="20"/>
                            </w:rPr>
                            <m:t>te</m:t>
                          </m:r>
                        </m:sub>
                      </m:sSub>
                      <m:r>
                        <w:rPr>
                          <w:rFonts w:ascii="Cambria Math" w:hAnsi="Cambria Math"/>
                          <w:sz w:val="20"/>
                          <w:szCs w:val="20"/>
                        </w:rPr>
                        <m:t>, S=s, D</m:t>
                      </m:r>
                    </m:e>
                  </m:d>
                  <m:r>
                    <m:rPr>
                      <m:scr m:val="double-struck"/>
                    </m:rP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S=s</m:t>
                      </m:r>
                    </m:e>
                    <m:e>
                      <m:r>
                        <w:rPr>
                          <w:rFonts w:ascii="Cambria Math" w:hAnsi="Cambria Math"/>
                          <w:sz w:val="20"/>
                          <w:szCs w:val="20"/>
                        </w:rPr>
                        <m:t xml:space="preserve"> D</m:t>
                      </m:r>
                    </m:e>
                  </m:d>
                </m:e>
              </m:nary>
              <m:r>
                <w:rPr>
                  <w:rFonts w:ascii="Cambria Math" w:hAnsi="Cambria Math"/>
                  <w:sz w:val="20"/>
                  <w:szCs w:val="20"/>
                </w:rPr>
                <m:t>#</m:t>
              </m:r>
            </m:e>
          </m:eqArr>
        </m:oMath>
      </m:oMathPara>
    </w:p>
    <w:p w14:paraId="76B3DC58" w14:textId="77777777" w:rsidR="0071121C" w:rsidRPr="0051256D" w:rsidRDefault="0071121C" w:rsidP="0071121C">
      <w:pPr>
        <w:autoSpaceDE w:val="0"/>
        <w:autoSpaceDN w:val="0"/>
        <w:adjustRightInd w:val="0"/>
        <w:spacing w:line="276" w:lineRule="auto"/>
        <w:ind w:right="-7"/>
        <w:jc w:val="both"/>
        <w:rPr>
          <w:rFonts w:eastAsiaTheme="minorEastAsia"/>
          <w:color w:val="000000"/>
          <w:sz w:val="20"/>
          <w:szCs w:val="20"/>
          <w:lang w:eastAsia="en-US"/>
        </w:rPr>
      </w:pPr>
      <w:r w:rsidRPr="0051256D">
        <w:rPr>
          <w:rFonts w:eastAsiaTheme="minorEastAsia"/>
          <w:color w:val="000000"/>
          <w:sz w:val="20"/>
          <w:szCs w:val="20"/>
          <w:lang w:eastAsia="en-US"/>
        </w:rPr>
        <w:t xml:space="preserve">где   </w:t>
      </w:r>
      <m:oMath>
        <m:r>
          <m:rPr>
            <m:scr m:val="double-struck"/>
          </m:rP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q</m:t>
                    </m:r>
                  </m:e>
                </m:acc>
              </m:e>
              <m:sub>
                <m:r>
                  <w:rPr>
                    <w:rFonts w:ascii="Cambria Math" w:hAnsi="Cambria Math"/>
                    <w:sz w:val="20"/>
                    <w:szCs w:val="20"/>
                  </w:rPr>
                  <m:t>te</m:t>
                </m:r>
              </m:sub>
            </m:sSub>
          </m:e>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p</m:t>
                    </m:r>
                  </m:e>
                </m:acc>
              </m:e>
              <m:sub>
                <m:r>
                  <w:rPr>
                    <w:rFonts w:ascii="Cambria Math" w:hAnsi="Cambria Math"/>
                    <w:sz w:val="20"/>
                    <w:szCs w:val="20"/>
                  </w:rPr>
                  <m:t>te</m:t>
                </m:r>
              </m:sub>
            </m:sSub>
            <m:r>
              <w:rPr>
                <w:rFonts w:ascii="Cambria Math" w:hAnsi="Cambria Math"/>
                <w:sz w:val="20"/>
                <w:szCs w:val="20"/>
              </w:rPr>
              <m:t>, S=s, D</m:t>
            </m:r>
          </m:e>
        </m:d>
      </m:oMath>
      <w:r w:rsidRPr="0051256D">
        <w:rPr>
          <w:rFonts w:eastAsiaTheme="minorEastAsia"/>
          <w:color w:val="000000"/>
          <w:sz w:val="20"/>
          <w:szCs w:val="20"/>
          <w:lang w:eastAsia="en-US"/>
        </w:rPr>
        <w:t xml:space="preserve">  — калиброванная вероятность с использованием схемы     </w:t>
      </w:r>
      <w:proofErr w:type="spellStart"/>
      <w:r w:rsidRPr="0051256D">
        <w:rPr>
          <w:rFonts w:eastAsiaTheme="minorEastAsia"/>
          <w:color w:val="000000"/>
          <w:sz w:val="20"/>
          <w:szCs w:val="20"/>
          <w:lang w:eastAsia="en-US"/>
        </w:rPr>
        <w:t>биннинга</w:t>
      </w:r>
      <w:proofErr w:type="spellEnd"/>
      <w:r w:rsidRPr="0051256D">
        <w:rPr>
          <w:rFonts w:eastAsiaTheme="minorEastAsia"/>
          <w:color w:val="000000" w:themeColor="text1"/>
          <w:sz w:val="20"/>
          <w:szCs w:val="20"/>
          <w:lang w:eastAsia="en-US"/>
        </w:rPr>
        <w:t xml:space="preserve"> </w:t>
      </w:r>
      <m:oMath>
        <m:r>
          <w:rPr>
            <w:rFonts w:ascii="Cambria Math" w:eastAsiaTheme="minorEastAsia" w:hAnsi="Cambria Math"/>
            <w:noProof/>
            <w:color w:val="000000" w:themeColor="text1"/>
            <w:position w:val="-1"/>
            <w:sz w:val="20"/>
            <w:szCs w:val="20"/>
            <w:lang w:val="en-US" w:eastAsia="en-US"/>
          </w:rPr>
          <m:t>S</m:t>
        </m:r>
        <m:r>
          <w:rPr>
            <w:rFonts w:ascii="Cambria Math" w:eastAsiaTheme="minorEastAsia" w:hAnsi="Cambria Math"/>
            <w:color w:val="000000"/>
            <w:sz w:val="20"/>
            <w:szCs w:val="20"/>
            <w:lang w:eastAsia="en-US"/>
          </w:rPr>
          <m:t>.</m:t>
        </m:r>
      </m:oMath>
      <w:r w:rsidRPr="0051256D">
        <w:rPr>
          <w:rFonts w:eastAsiaTheme="minorEastAsia"/>
          <w:color w:val="000000"/>
          <w:sz w:val="20"/>
          <w:szCs w:val="20"/>
          <w:lang w:eastAsia="en-US"/>
        </w:rPr>
        <w:t xml:space="preserve"> </w:t>
      </w:r>
    </w:p>
    <w:p w14:paraId="0741C9CC" w14:textId="70AD6F90" w:rsidR="0088330B" w:rsidRPr="0051256D" w:rsidRDefault="00296308" w:rsidP="00296308">
      <w:pPr>
        <w:autoSpaceDE w:val="0"/>
        <w:autoSpaceDN w:val="0"/>
        <w:adjustRightInd w:val="0"/>
        <w:spacing w:line="276" w:lineRule="auto"/>
        <w:ind w:right="-7"/>
        <w:jc w:val="both"/>
        <w:rPr>
          <w:color w:val="292929"/>
          <w:spacing w:val="-1"/>
          <w:sz w:val="20"/>
          <w:szCs w:val="20"/>
        </w:rPr>
      </w:pPr>
      <w:r w:rsidRPr="0051256D">
        <w:rPr>
          <w:rFonts w:eastAsiaTheme="minorEastAsia"/>
          <w:i/>
          <w:iCs/>
          <w:color w:val="000000" w:themeColor="text1"/>
          <w:spacing w:val="-4"/>
          <w:kern w:val="1"/>
          <w:sz w:val="20"/>
          <w:szCs w:val="20"/>
          <w:lang w:eastAsia="en-US"/>
        </w:rPr>
        <w:lastRenderedPageBreak/>
        <w:t>Температурное шкалирование</w:t>
      </w:r>
      <w:r w:rsidRPr="0051256D">
        <w:rPr>
          <w:rFonts w:eastAsiaTheme="minorEastAsia"/>
          <w:b/>
          <w:bCs/>
          <w:color w:val="000000" w:themeColor="text1"/>
          <w:spacing w:val="-4"/>
          <w:kern w:val="1"/>
          <w:sz w:val="20"/>
          <w:szCs w:val="20"/>
          <w:lang w:eastAsia="en-US"/>
        </w:rPr>
        <w:t xml:space="preserve"> </w:t>
      </w:r>
      <w:r w:rsidRPr="0051256D">
        <w:rPr>
          <w:rFonts w:eastAsiaTheme="minorEastAsia"/>
          <w:color w:val="000000" w:themeColor="text1"/>
          <w:spacing w:val="-4"/>
          <w:kern w:val="1"/>
          <w:sz w:val="20"/>
          <w:szCs w:val="20"/>
          <w:lang w:eastAsia="en-US"/>
        </w:rPr>
        <w:t xml:space="preserve">придумано специально для калибровки моделей нейронных сетей. Метод температурного шкалирования считается </w:t>
      </w:r>
      <w:r w:rsidRPr="0051256D">
        <w:rPr>
          <w:color w:val="000000" w:themeColor="text1"/>
          <w:spacing w:val="-1"/>
          <w:sz w:val="20"/>
          <w:szCs w:val="20"/>
          <w:shd w:val="clear" w:color="auto" w:fill="FFFFFF"/>
        </w:rPr>
        <w:t xml:space="preserve">самым простым в реализации, при этом дает весьма хорошие </w:t>
      </w:r>
      <w:proofErr w:type="spellStart"/>
      <w:proofErr w:type="gramStart"/>
      <w:r w:rsidRPr="0051256D">
        <w:rPr>
          <w:color w:val="000000" w:themeColor="text1"/>
          <w:spacing w:val="-1"/>
          <w:sz w:val="20"/>
          <w:szCs w:val="20"/>
          <w:shd w:val="clear" w:color="auto" w:fill="FFFFFF"/>
        </w:rPr>
        <w:t>результаты.</w:t>
      </w:r>
      <w:r w:rsidRPr="0051256D">
        <w:rPr>
          <w:color w:val="000000" w:themeColor="text1"/>
          <w:spacing w:val="-1"/>
          <w:sz w:val="20"/>
          <w:szCs w:val="20"/>
        </w:rPr>
        <w:t>Идея</w:t>
      </w:r>
      <w:proofErr w:type="spellEnd"/>
      <w:proofErr w:type="gramEnd"/>
      <w:r w:rsidRPr="0051256D">
        <w:rPr>
          <w:color w:val="000000" w:themeColor="text1"/>
          <w:spacing w:val="-1"/>
          <w:sz w:val="20"/>
          <w:szCs w:val="20"/>
        </w:rPr>
        <w:t xml:space="preserve"> метода заключается в том, что он работает непосредственно на </w:t>
      </w:r>
      <w:proofErr w:type="spellStart"/>
      <w:r w:rsidRPr="0051256D">
        <w:rPr>
          <w:color w:val="000000" w:themeColor="text1"/>
          <w:spacing w:val="-1"/>
          <w:sz w:val="20"/>
          <w:szCs w:val="20"/>
        </w:rPr>
        <w:t>логит</w:t>
      </w:r>
      <w:proofErr w:type="spellEnd"/>
      <w:r w:rsidRPr="0051256D">
        <w:rPr>
          <w:color w:val="000000" w:themeColor="text1"/>
          <w:spacing w:val="-1"/>
          <w:sz w:val="20"/>
          <w:szCs w:val="20"/>
        </w:rPr>
        <w:t xml:space="preserve">-функциях </w:t>
      </w:r>
      <m:oMath>
        <m:sSub>
          <m:sSubPr>
            <m:ctrlPr>
              <w:rPr>
                <w:rFonts w:ascii="Cambria Math" w:eastAsiaTheme="minorEastAsia" w:hAnsi="Cambria Math"/>
                <w:i/>
                <w:color w:val="000000" w:themeColor="text1"/>
                <w:spacing w:val="-4"/>
                <w:kern w:val="1"/>
                <w:sz w:val="20"/>
                <w:szCs w:val="20"/>
                <w:lang w:eastAsia="en-US"/>
              </w:rPr>
            </m:ctrlPr>
          </m:sSubPr>
          <m:e>
            <m:r>
              <w:rPr>
                <w:rFonts w:ascii="Cambria Math" w:eastAsiaTheme="minorEastAsia" w:hAnsi="Cambria Math"/>
                <w:color w:val="000000" w:themeColor="text1"/>
                <w:spacing w:val="-4"/>
                <w:kern w:val="1"/>
                <w:sz w:val="20"/>
                <w:szCs w:val="20"/>
                <w:lang w:eastAsia="en-US"/>
              </w:rPr>
              <m:t>z</m:t>
            </m:r>
          </m:e>
          <m:sub>
            <m:r>
              <w:rPr>
                <w:rFonts w:ascii="Cambria Math" w:eastAsiaTheme="minorEastAsia" w:hAnsi="Cambria Math"/>
                <w:color w:val="000000" w:themeColor="text1"/>
                <w:spacing w:val="-4"/>
                <w:kern w:val="1"/>
                <w:sz w:val="20"/>
                <w:szCs w:val="20"/>
                <w:lang w:eastAsia="en-US"/>
              </w:rPr>
              <m:t>i</m:t>
            </m:r>
          </m:sub>
        </m:sSub>
      </m:oMath>
      <w:r w:rsidRPr="0051256D">
        <w:rPr>
          <w:color w:val="000000" w:themeColor="text1"/>
          <w:spacing w:val="-4"/>
          <w:kern w:val="1"/>
          <w:sz w:val="20"/>
          <w:szCs w:val="20"/>
          <w:lang w:eastAsia="en-US"/>
        </w:rPr>
        <w:t xml:space="preserve">, а не на оценках принадлежности </w:t>
      </w:r>
      <m:oMath>
        <m:sSub>
          <m:sSubPr>
            <m:ctrlPr>
              <w:rPr>
                <w:rFonts w:ascii="Cambria Math" w:eastAsiaTheme="minorEastAsia" w:hAnsi="Cambria Math"/>
                <w:i/>
                <w:color w:val="000000" w:themeColor="text1"/>
                <w:sz w:val="20"/>
                <w:szCs w:val="20"/>
                <w:lang w:eastAsia="en-US"/>
              </w:rPr>
            </m:ctrlPr>
          </m:sSubPr>
          <m:e>
            <m:acc>
              <m:accPr>
                <m:ctrlPr>
                  <w:rPr>
                    <w:rFonts w:ascii="Cambria Math" w:eastAsiaTheme="minorEastAsia" w:hAnsi="Cambria Math"/>
                    <w:i/>
                    <w:color w:val="000000" w:themeColor="text1"/>
                    <w:sz w:val="20"/>
                    <w:szCs w:val="20"/>
                    <w:lang w:eastAsia="en-US"/>
                  </w:rPr>
                </m:ctrlPr>
              </m:accPr>
              <m:e>
                <m:r>
                  <w:rPr>
                    <w:rFonts w:ascii="Cambria Math" w:eastAsiaTheme="minorEastAsia" w:hAnsi="Cambria Math"/>
                    <w:color w:val="000000" w:themeColor="text1"/>
                    <w:sz w:val="20"/>
                    <w:szCs w:val="20"/>
                    <w:lang w:eastAsia="en-US"/>
                  </w:rPr>
                  <m:t>p</m:t>
                </m:r>
              </m:e>
            </m:acc>
          </m:e>
          <m:sub>
            <m:r>
              <w:rPr>
                <w:rFonts w:ascii="Cambria Math" w:eastAsiaTheme="minorEastAsia" w:hAnsi="Cambria Math"/>
                <w:color w:val="000000" w:themeColor="text1"/>
                <w:sz w:val="20"/>
                <w:szCs w:val="20"/>
                <w:lang w:eastAsia="en-US"/>
              </w:rPr>
              <m:t>i</m:t>
            </m:r>
          </m:sub>
        </m:sSub>
      </m:oMath>
      <w:r w:rsidRPr="0051256D">
        <w:rPr>
          <w:color w:val="000000" w:themeColor="text1"/>
          <w:sz w:val="20"/>
          <w:szCs w:val="20"/>
          <w:lang w:eastAsia="en-US"/>
        </w:rPr>
        <w:t xml:space="preserve">. Логит-фукнции масштабируются с помощью скалярного параметра </w:t>
      </w:r>
      <m:oMath>
        <m:r>
          <w:rPr>
            <w:rFonts w:ascii="Cambria Math" w:hAnsi="Cambria Math"/>
            <w:color w:val="000000" w:themeColor="text1"/>
            <w:sz w:val="20"/>
            <w:szCs w:val="20"/>
            <w:lang w:val="en-US" w:eastAsia="en-US"/>
          </w:rPr>
          <m:t>T</m:t>
        </m:r>
        <m:r>
          <w:rPr>
            <w:rFonts w:ascii="Cambria Math" w:hAnsi="Cambria Math"/>
            <w:color w:val="000000" w:themeColor="text1"/>
            <w:sz w:val="20"/>
            <w:szCs w:val="20"/>
            <w:lang w:eastAsia="en-US"/>
          </w:rPr>
          <m:t>&gt;0</m:t>
        </m:r>
      </m:oMath>
      <w:r w:rsidRPr="0051256D">
        <w:rPr>
          <w:color w:val="000000" w:themeColor="text1"/>
          <w:sz w:val="20"/>
          <w:szCs w:val="20"/>
          <w:lang w:eastAsia="en-US"/>
        </w:rPr>
        <w:t xml:space="preserve"> для всех классов. Оптимальный параметр </w:t>
      </w:r>
      <m:oMath>
        <m:r>
          <w:rPr>
            <w:rFonts w:ascii="Cambria Math" w:hAnsi="Cambria Math"/>
            <w:color w:val="000000" w:themeColor="text1"/>
            <w:sz w:val="20"/>
            <w:szCs w:val="20"/>
            <w:lang w:val="en-US" w:eastAsia="en-US"/>
          </w:rPr>
          <m:t>T</m:t>
        </m:r>
        <m:r>
          <w:rPr>
            <w:rFonts w:ascii="Cambria Math" w:hAnsi="Cambria Math"/>
            <w:color w:val="000000" w:themeColor="text1"/>
            <w:sz w:val="20"/>
            <w:szCs w:val="20"/>
            <w:lang w:eastAsia="en-US"/>
          </w:rPr>
          <m:t xml:space="preserve"> </m:t>
        </m:r>
      </m:oMath>
      <w:r w:rsidRPr="0051256D">
        <w:rPr>
          <w:color w:val="000000" w:themeColor="text1"/>
          <w:sz w:val="20"/>
          <w:szCs w:val="20"/>
          <w:lang w:eastAsia="en-US"/>
        </w:rPr>
        <w:t xml:space="preserve">получается из минимизации </w:t>
      </w:r>
      <w:r w:rsidRPr="0051256D">
        <w:rPr>
          <w:rFonts w:eastAsiaTheme="minorEastAsia"/>
          <w:color w:val="000000"/>
          <w:kern w:val="1"/>
          <w:sz w:val="20"/>
          <w:szCs w:val="20"/>
          <w:lang w:eastAsia="en-US"/>
        </w:rPr>
        <w:t xml:space="preserve">отрицательного логарифмического правдоподобия для отложенного набора данных.                 </w:t>
      </w:r>
      <m:oMath>
        <m:r>
          <w:rPr>
            <w:rFonts w:ascii="Cambria Math" w:hAnsi="Cambria Math"/>
            <w:color w:val="000000" w:themeColor="text1"/>
            <w:sz w:val="20"/>
            <w:szCs w:val="20"/>
            <w:lang w:val="en-US" w:eastAsia="en-US"/>
          </w:rPr>
          <m:t>T</m:t>
        </m:r>
      </m:oMath>
      <w:r w:rsidRPr="0051256D">
        <w:rPr>
          <w:color w:val="000000" w:themeColor="text1"/>
          <w:sz w:val="20"/>
          <w:szCs w:val="20"/>
          <w:lang w:eastAsia="en-US"/>
        </w:rPr>
        <w:t xml:space="preserve"> – называют </w:t>
      </w:r>
      <w:r w:rsidRPr="0051256D">
        <w:rPr>
          <w:color w:val="000000" w:themeColor="text1"/>
          <w:sz w:val="20"/>
          <w:szCs w:val="20"/>
          <w:shd w:val="clear" w:color="auto" w:fill="FFFFFF"/>
        </w:rPr>
        <w:t xml:space="preserve">«температурой», и она как бы </w:t>
      </w:r>
      <w:r w:rsidRPr="0051256D">
        <w:rPr>
          <w:rFonts w:eastAsiaTheme="minorEastAsia"/>
          <w:color w:val="000000" w:themeColor="text1"/>
          <w:kern w:val="1"/>
          <w:sz w:val="20"/>
          <w:szCs w:val="20"/>
          <w:lang w:eastAsia="en-US"/>
        </w:rPr>
        <w:t xml:space="preserve">«смягчает» функцию </w:t>
      </w:r>
      <w:proofErr w:type="spellStart"/>
      <w:r w:rsidRPr="0051256D">
        <w:rPr>
          <w:rFonts w:eastAsiaTheme="minorEastAsia"/>
          <w:color w:val="000000" w:themeColor="text1"/>
          <w:kern w:val="1"/>
          <w:sz w:val="20"/>
          <w:szCs w:val="20"/>
          <w:lang w:eastAsia="en-US"/>
        </w:rPr>
        <w:t>softmax</w:t>
      </w:r>
      <w:proofErr w:type="spellEnd"/>
      <w:r w:rsidRPr="0051256D">
        <w:rPr>
          <w:rFonts w:eastAsiaTheme="minorEastAsia"/>
          <w:color w:val="000000" w:themeColor="text1"/>
          <w:kern w:val="1"/>
          <w:sz w:val="20"/>
          <w:szCs w:val="20"/>
          <w:lang w:eastAsia="en-US"/>
        </w:rPr>
        <w:t xml:space="preserve"> (т. е. повышая выходную энтропию), </w:t>
      </w:r>
      <m:oMath>
        <m:r>
          <w:rPr>
            <w:rFonts w:ascii="Cambria Math" w:hAnsi="Cambria Math"/>
            <w:color w:val="000000" w:themeColor="text1"/>
            <w:sz w:val="20"/>
            <w:szCs w:val="20"/>
            <w:lang w:val="en-US" w:eastAsia="en-US"/>
          </w:rPr>
          <m:t>T</m:t>
        </m:r>
      </m:oMath>
      <w:r w:rsidRPr="0051256D">
        <w:rPr>
          <w:color w:val="000000" w:themeColor="text1"/>
          <w:sz w:val="20"/>
          <w:szCs w:val="20"/>
          <w:lang w:eastAsia="en-US"/>
        </w:rPr>
        <w:t xml:space="preserve"> не зависит от </w:t>
      </w:r>
      <w:r w:rsidRPr="0051256D">
        <w:rPr>
          <w:color w:val="000000" w:themeColor="text1"/>
          <w:sz w:val="20"/>
          <w:szCs w:val="20"/>
          <w:shd w:val="clear" w:color="auto" w:fill="FFFFFF"/>
        </w:rPr>
        <w:t>результата классификации, поэтому точность калибруемого алгоритма не меняется.</w:t>
      </w:r>
      <w:r w:rsidRPr="0051256D">
        <w:rPr>
          <w:rFonts w:eastAsiaTheme="minorEastAsia"/>
          <w:color w:val="000000" w:themeColor="text1"/>
          <w:spacing w:val="-4"/>
          <w:kern w:val="1"/>
          <w:sz w:val="20"/>
          <w:szCs w:val="20"/>
          <w:lang w:eastAsia="en-US"/>
        </w:rPr>
        <w:t xml:space="preserve"> </w:t>
      </w:r>
      <w:r w:rsidRPr="0051256D">
        <w:rPr>
          <w:color w:val="292929"/>
          <w:spacing w:val="-1"/>
          <w:sz w:val="20"/>
          <w:szCs w:val="20"/>
        </w:rPr>
        <w:t>Калиброванное значение принадлежности может быть получено путем:</w:t>
      </w:r>
    </w:p>
    <w:p w14:paraId="6DBEB993" w14:textId="443CC45E" w:rsidR="00296308" w:rsidRPr="0051256D" w:rsidRDefault="00000000" w:rsidP="0051256D">
      <w:pPr>
        <w:autoSpaceDE w:val="0"/>
        <w:autoSpaceDN w:val="0"/>
        <w:adjustRightInd w:val="0"/>
        <w:spacing w:line="276" w:lineRule="auto"/>
        <w:ind w:right="-7"/>
        <w:jc w:val="both"/>
        <w:rPr>
          <w:rFonts w:eastAsiaTheme="minorEastAsia"/>
          <w:color w:val="000000" w:themeColor="text1"/>
          <w:spacing w:val="-4"/>
          <w:kern w:val="1"/>
          <w:sz w:val="20"/>
          <w:szCs w:val="20"/>
          <w:lang w:eastAsia="en-US"/>
        </w:rPr>
      </w:pPr>
      <m:oMathPara>
        <m:oMath>
          <m:sSubSup>
            <m:sSubSupPr>
              <m:ctrlPr>
                <w:rPr>
                  <w:rFonts w:ascii="Cambria Math" w:eastAsiaTheme="minorEastAsia" w:hAnsi="Cambria Math"/>
                  <w:i/>
                  <w:color w:val="000000"/>
                  <w:spacing w:val="-4"/>
                  <w:kern w:val="1"/>
                  <w:sz w:val="20"/>
                  <w:szCs w:val="20"/>
                  <w:lang w:eastAsia="en-US"/>
                </w:rPr>
              </m:ctrlPr>
            </m:sSubSupPr>
            <m:e>
              <m:acc>
                <m:accPr>
                  <m:ctrlPr>
                    <w:rPr>
                      <w:rFonts w:ascii="Cambria Math" w:eastAsiaTheme="minorEastAsia" w:hAnsi="Cambria Math"/>
                      <w:i/>
                      <w:color w:val="000000"/>
                      <w:sz w:val="20"/>
                      <w:szCs w:val="20"/>
                      <w:lang w:eastAsia="en-US"/>
                    </w:rPr>
                  </m:ctrlPr>
                </m:accPr>
                <m:e>
                  <m:r>
                    <w:rPr>
                      <w:rFonts w:ascii="Cambria Math" w:eastAsiaTheme="minorEastAsia" w:hAnsi="Cambria Math"/>
                      <w:color w:val="000000"/>
                      <w:sz w:val="20"/>
                      <w:szCs w:val="20"/>
                      <w:lang w:eastAsia="en-US"/>
                    </w:rPr>
                    <m:t>q</m:t>
                  </m:r>
                </m:e>
              </m:acc>
              <m:ctrlPr>
                <w:rPr>
                  <w:rFonts w:ascii="Cambria Math" w:eastAsiaTheme="minorEastAsia" w:hAnsi="Cambria Math"/>
                  <w:i/>
                  <w:color w:val="000000"/>
                  <w:sz w:val="20"/>
                  <w:szCs w:val="20"/>
                  <w:lang w:eastAsia="en-US"/>
                </w:rPr>
              </m:ctrlPr>
            </m:e>
            <m:sub>
              <m:r>
                <w:rPr>
                  <w:rFonts w:ascii="Cambria Math" w:eastAsiaTheme="minorEastAsia" w:hAnsi="Cambria Math"/>
                  <w:color w:val="000000"/>
                  <w:sz w:val="20"/>
                  <w:szCs w:val="20"/>
                  <w:lang w:eastAsia="en-US"/>
                </w:rPr>
                <m:t>i</m:t>
              </m:r>
              <m:ctrlPr>
                <w:rPr>
                  <w:rFonts w:ascii="Cambria Math" w:eastAsiaTheme="minorEastAsia" w:hAnsi="Cambria Math"/>
                  <w:i/>
                  <w:color w:val="000000"/>
                  <w:sz w:val="20"/>
                  <w:szCs w:val="20"/>
                  <w:lang w:eastAsia="en-US"/>
                </w:rPr>
              </m:ctrlPr>
            </m:sub>
            <m:sup>
              <m:r>
                <w:rPr>
                  <w:rFonts w:ascii="Cambria Math" w:eastAsiaTheme="minorEastAsia" w:hAnsi="Cambria Math"/>
                  <w:color w:val="000000"/>
                  <w:spacing w:val="-4"/>
                  <w:kern w:val="1"/>
                  <w:sz w:val="20"/>
                  <w:szCs w:val="20"/>
                  <w:lang w:eastAsia="en-US"/>
                </w:rPr>
                <m:t>'</m:t>
              </m:r>
            </m:sup>
          </m:sSubSup>
          <m:r>
            <w:rPr>
              <w:rFonts w:ascii="Cambria Math" w:eastAsiaTheme="minorEastAsia" w:hAnsi="Cambria Math"/>
              <w:color w:val="000000"/>
              <w:spacing w:val="-4"/>
              <w:kern w:val="1"/>
              <w:sz w:val="20"/>
              <w:szCs w:val="20"/>
              <w:lang w:eastAsia="en-US"/>
            </w:rPr>
            <m:t>=</m:t>
          </m:r>
          <m:func>
            <m:funcPr>
              <m:ctrlPr>
                <w:rPr>
                  <w:rFonts w:ascii="Cambria Math" w:eastAsiaTheme="minorEastAsia" w:hAnsi="Cambria Math"/>
                  <w:color w:val="000000"/>
                  <w:spacing w:val="-4"/>
                  <w:kern w:val="1"/>
                  <w:sz w:val="20"/>
                  <w:szCs w:val="20"/>
                  <w:lang w:eastAsia="en-US"/>
                </w:rPr>
              </m:ctrlPr>
            </m:funcPr>
            <m:fName>
              <m:func>
                <m:funcPr>
                  <m:ctrlPr>
                    <w:rPr>
                      <w:rFonts w:ascii="Cambria Math" w:eastAsiaTheme="minorEastAsia" w:hAnsi="Cambria Math"/>
                      <w:color w:val="000000"/>
                      <w:spacing w:val="-4"/>
                      <w:kern w:val="1"/>
                      <w:sz w:val="20"/>
                      <w:szCs w:val="20"/>
                      <w:lang w:val="en-US" w:eastAsia="en-US"/>
                    </w:rPr>
                  </m:ctrlPr>
                </m:funcPr>
                <m:fName>
                  <m:func>
                    <m:funcPr>
                      <m:ctrlPr>
                        <w:rPr>
                          <w:rFonts w:ascii="Cambria Math" w:eastAsiaTheme="minorEastAsia" w:hAnsi="Cambria Math"/>
                          <w:color w:val="000000"/>
                          <w:spacing w:val="-4"/>
                          <w:kern w:val="1"/>
                          <w:sz w:val="20"/>
                          <w:szCs w:val="20"/>
                          <w:lang w:val="en-US" w:eastAsia="en-US"/>
                        </w:rPr>
                      </m:ctrlPr>
                    </m:funcPr>
                    <m:fName>
                      <m:limLow>
                        <m:limLowPr>
                          <m:ctrlPr>
                            <w:rPr>
                              <w:rFonts w:ascii="Cambria Math" w:eastAsiaTheme="minorEastAsia" w:hAnsi="Cambria Math"/>
                              <w:color w:val="000000"/>
                              <w:spacing w:val="-4"/>
                              <w:kern w:val="1"/>
                              <w:sz w:val="20"/>
                              <w:szCs w:val="20"/>
                              <w:lang w:val="en-US" w:eastAsia="en-US"/>
                            </w:rPr>
                          </m:ctrlPr>
                        </m:limLowPr>
                        <m:e>
                          <m:r>
                            <m:rPr>
                              <m:sty m:val="p"/>
                            </m:rPr>
                            <w:rPr>
                              <w:rFonts w:ascii="Cambria Math" w:hAnsi="Cambria Math"/>
                              <w:color w:val="000000"/>
                              <w:spacing w:val="-4"/>
                              <w:kern w:val="1"/>
                              <w:sz w:val="20"/>
                              <w:szCs w:val="20"/>
                              <w:lang w:val="en-US" w:eastAsia="en-US"/>
                            </w:rPr>
                            <m:t>max</m:t>
                          </m:r>
                        </m:e>
                        <m:lim>
                          <m:r>
                            <w:rPr>
                              <w:rFonts w:ascii="Cambria Math" w:eastAsiaTheme="minorEastAsia" w:hAnsi="Cambria Math"/>
                              <w:color w:val="000000"/>
                              <w:spacing w:val="-4"/>
                              <w:kern w:val="1"/>
                              <w:sz w:val="20"/>
                              <w:szCs w:val="20"/>
                              <w:lang w:val="en-US" w:eastAsia="en-US"/>
                            </w:rPr>
                            <m:t>k</m:t>
                          </m:r>
                        </m:lim>
                      </m:limLow>
                    </m:fName>
                    <m:e>
                      <m:sSub>
                        <m:sSubPr>
                          <m:ctrlPr>
                            <w:rPr>
                              <w:rFonts w:ascii="Cambria Math" w:eastAsiaTheme="minorEastAsia" w:hAnsi="Cambria Math"/>
                              <w:i/>
                              <w:color w:val="000000"/>
                              <w:spacing w:val="-4"/>
                              <w:kern w:val="1"/>
                              <w:sz w:val="20"/>
                              <w:szCs w:val="20"/>
                              <w:lang w:eastAsia="en-US"/>
                            </w:rPr>
                          </m:ctrlPr>
                        </m:sSubPr>
                        <m:e>
                          <m:r>
                            <w:rPr>
                              <w:rFonts w:ascii="Cambria Math" w:eastAsiaTheme="minorEastAsia" w:hAnsi="Cambria Math"/>
                              <w:color w:val="000000"/>
                              <w:spacing w:val="-4"/>
                              <w:kern w:val="1"/>
                              <w:sz w:val="20"/>
                              <w:szCs w:val="20"/>
                              <w:lang w:eastAsia="en-US"/>
                            </w:rPr>
                            <m:t>σ</m:t>
                          </m:r>
                        </m:e>
                        <m:sub>
                          <m:r>
                            <w:rPr>
                              <w:rFonts w:ascii="Cambria Math" w:eastAsiaTheme="minorEastAsia" w:hAnsi="Cambria Math"/>
                              <w:color w:val="000000"/>
                              <w:spacing w:val="-4"/>
                              <w:kern w:val="1"/>
                              <w:sz w:val="20"/>
                              <w:szCs w:val="20"/>
                              <w:lang w:eastAsia="en-US"/>
                            </w:rPr>
                            <m:t>SM</m:t>
                          </m:r>
                        </m:sub>
                      </m:sSub>
                      <m:sSup>
                        <m:sSupPr>
                          <m:ctrlPr>
                            <w:rPr>
                              <w:rFonts w:ascii="Cambria Math" w:eastAsiaTheme="minorEastAsia" w:hAnsi="Cambria Math"/>
                              <w:i/>
                              <w:color w:val="000000"/>
                              <w:spacing w:val="-4"/>
                              <w:kern w:val="1"/>
                              <w:sz w:val="20"/>
                              <w:szCs w:val="20"/>
                              <w:lang w:val="en-US" w:eastAsia="en-US"/>
                            </w:rPr>
                          </m:ctrlPr>
                        </m:sSupPr>
                        <m:e>
                          <m:d>
                            <m:dPr>
                              <m:ctrlPr>
                                <w:rPr>
                                  <w:rFonts w:ascii="Cambria Math" w:eastAsiaTheme="minorEastAsia" w:hAnsi="Cambria Math"/>
                                  <w:i/>
                                  <w:color w:val="000000"/>
                                  <w:spacing w:val="-4"/>
                                  <w:kern w:val="1"/>
                                  <w:sz w:val="20"/>
                                  <w:szCs w:val="20"/>
                                  <w:lang w:val="en-US" w:eastAsia="en-US"/>
                                </w:rPr>
                              </m:ctrlPr>
                            </m:dPr>
                            <m:e>
                              <m:f>
                                <m:fPr>
                                  <m:ctrlPr>
                                    <w:rPr>
                                      <w:rFonts w:ascii="Cambria Math" w:eastAsiaTheme="minorEastAsia" w:hAnsi="Cambria Math"/>
                                      <w:i/>
                                      <w:color w:val="000000"/>
                                      <w:spacing w:val="-4"/>
                                      <w:kern w:val="1"/>
                                      <w:sz w:val="20"/>
                                      <w:szCs w:val="20"/>
                                      <w:lang w:val="en-US" w:eastAsia="en-US"/>
                                    </w:rPr>
                                  </m:ctrlPr>
                                </m:fPr>
                                <m:num>
                                  <m:sSub>
                                    <m:sSubPr>
                                      <m:ctrlPr>
                                        <w:rPr>
                                          <w:rFonts w:ascii="Cambria Math" w:eastAsiaTheme="minorEastAsia" w:hAnsi="Cambria Math"/>
                                          <w:i/>
                                          <w:color w:val="000000"/>
                                          <w:spacing w:val="-4"/>
                                          <w:kern w:val="1"/>
                                          <w:sz w:val="20"/>
                                          <w:szCs w:val="20"/>
                                          <w:lang w:eastAsia="en-US"/>
                                        </w:rPr>
                                      </m:ctrlPr>
                                    </m:sSubPr>
                                    <m:e>
                                      <m:r>
                                        <w:rPr>
                                          <w:rFonts w:ascii="Cambria Math" w:eastAsiaTheme="minorEastAsia" w:hAnsi="Cambria Math"/>
                                          <w:color w:val="000000"/>
                                          <w:spacing w:val="-4"/>
                                          <w:kern w:val="1"/>
                                          <w:sz w:val="20"/>
                                          <w:szCs w:val="20"/>
                                          <w:lang w:eastAsia="en-US"/>
                                        </w:rPr>
                                        <m:t>z</m:t>
                                      </m:r>
                                    </m:e>
                                    <m:sub>
                                      <m:r>
                                        <w:rPr>
                                          <w:rFonts w:ascii="Cambria Math" w:eastAsiaTheme="minorEastAsia" w:hAnsi="Cambria Math"/>
                                          <w:color w:val="000000"/>
                                          <w:spacing w:val="-4"/>
                                          <w:kern w:val="1"/>
                                          <w:sz w:val="20"/>
                                          <w:szCs w:val="20"/>
                                          <w:lang w:eastAsia="en-US"/>
                                        </w:rPr>
                                        <m:t>i</m:t>
                                      </m:r>
                                    </m:sub>
                                  </m:sSub>
                                </m:num>
                                <m:den>
                                  <m:r>
                                    <w:rPr>
                                      <w:rFonts w:ascii="Cambria Math" w:eastAsiaTheme="minorEastAsia" w:hAnsi="Cambria Math"/>
                                      <w:color w:val="000000"/>
                                      <w:spacing w:val="-4"/>
                                      <w:kern w:val="1"/>
                                      <w:sz w:val="20"/>
                                      <w:szCs w:val="20"/>
                                      <w:lang w:val="en-US" w:eastAsia="en-US"/>
                                    </w:rPr>
                                    <m:t>T</m:t>
                                  </m:r>
                                </m:den>
                              </m:f>
                            </m:e>
                          </m:d>
                        </m:e>
                        <m:sup>
                          <m:d>
                            <m:dPr>
                              <m:ctrlPr>
                                <w:rPr>
                                  <w:rFonts w:ascii="Cambria Math" w:eastAsiaTheme="minorEastAsia" w:hAnsi="Cambria Math"/>
                                  <w:i/>
                                  <w:color w:val="000000"/>
                                  <w:spacing w:val="-4"/>
                                  <w:kern w:val="1"/>
                                  <w:sz w:val="20"/>
                                  <w:szCs w:val="20"/>
                                  <w:lang w:eastAsia="en-US"/>
                                </w:rPr>
                              </m:ctrlPr>
                            </m:dPr>
                            <m:e>
                              <m:r>
                                <w:rPr>
                                  <w:rFonts w:ascii="Cambria Math" w:eastAsiaTheme="minorEastAsia" w:hAnsi="Cambria Math"/>
                                  <w:color w:val="000000"/>
                                  <w:spacing w:val="-4"/>
                                  <w:kern w:val="1"/>
                                  <w:sz w:val="20"/>
                                  <w:szCs w:val="20"/>
                                  <w:lang w:val="en-US" w:eastAsia="en-US"/>
                                </w:rPr>
                                <m:t>k</m:t>
                              </m:r>
                            </m:e>
                          </m:d>
                        </m:sup>
                      </m:sSup>
                    </m:e>
                  </m:func>
                  <m:ctrlPr>
                    <w:rPr>
                      <w:rFonts w:ascii="Cambria Math" w:eastAsiaTheme="minorEastAsia" w:hAnsi="Cambria Math"/>
                      <w:i/>
                      <w:color w:val="000000"/>
                      <w:spacing w:val="-4"/>
                      <w:kern w:val="1"/>
                      <w:sz w:val="20"/>
                      <w:szCs w:val="20"/>
                      <w:lang w:val="en-US" w:eastAsia="en-US"/>
                    </w:rPr>
                  </m:ctrlPr>
                </m:fName>
                <m:e>
                  <m:r>
                    <m:rPr>
                      <m:lit/>
                    </m:rPr>
                    <w:rPr>
                      <w:rFonts w:ascii="Cambria Math" w:eastAsiaTheme="minorEastAsia" w:hAnsi="Cambria Math"/>
                      <w:color w:val="000000"/>
                      <w:spacing w:val="-4"/>
                      <w:kern w:val="1"/>
                      <w:sz w:val="20"/>
                      <w:szCs w:val="20"/>
                      <w:lang w:val="en-US" w:eastAsia="en-US"/>
                    </w:rPr>
                    <m:t xml:space="preserve"> </m:t>
                  </m:r>
                </m:e>
              </m:func>
              <m:ctrlPr>
                <w:rPr>
                  <w:rFonts w:ascii="Cambria Math" w:eastAsiaTheme="minorEastAsia" w:hAnsi="Cambria Math"/>
                  <w:i/>
                  <w:color w:val="000000"/>
                  <w:spacing w:val="-4"/>
                  <w:kern w:val="1"/>
                  <w:sz w:val="20"/>
                  <w:szCs w:val="20"/>
                  <w:lang w:eastAsia="en-US"/>
                </w:rPr>
              </m:ctrlPr>
            </m:fName>
            <m:e>
              <m:r>
                <m:rPr>
                  <m:lit/>
                </m:rPr>
                <w:rPr>
                  <w:rFonts w:ascii="Cambria Math" w:eastAsiaTheme="minorEastAsia" w:hAnsi="Cambria Math"/>
                  <w:color w:val="000000"/>
                  <w:spacing w:val="-4"/>
                  <w:kern w:val="1"/>
                  <w:sz w:val="20"/>
                  <w:szCs w:val="20"/>
                  <w:lang w:eastAsia="en-US"/>
                </w:rPr>
                <m:t xml:space="preserve"> </m:t>
              </m:r>
            </m:e>
          </m:func>
        </m:oMath>
      </m:oMathPara>
    </w:p>
    <w:p w14:paraId="38C1B738" w14:textId="77777777" w:rsidR="0088330B" w:rsidRPr="0088330B" w:rsidRDefault="0088330B" w:rsidP="0088330B">
      <w:pPr>
        <w:rPr>
          <w:rFonts w:eastAsiaTheme="minorEastAsia"/>
          <w:b/>
          <w:bCs/>
          <w:lang w:val="en-US" w:eastAsia="en-US"/>
        </w:rPr>
      </w:pPr>
      <w:r w:rsidRPr="0088330B">
        <w:rPr>
          <w:rFonts w:eastAsiaTheme="minorEastAsia"/>
          <w:b/>
          <w:bCs/>
          <w:lang w:val="en-US" w:eastAsia="en-US"/>
        </w:rPr>
        <w:t xml:space="preserve">Calibration methods </w:t>
      </w:r>
    </w:p>
    <w:p w14:paraId="5F8BE7C1" w14:textId="52C05D22" w:rsidR="0088330B" w:rsidRPr="0051256D" w:rsidRDefault="0088330B" w:rsidP="0071121C">
      <w:pPr>
        <w:jc w:val="both"/>
        <w:rPr>
          <w:rFonts w:eastAsiaTheme="minorEastAsia"/>
          <w:color w:val="000000" w:themeColor="text1"/>
          <w:spacing w:val="-4"/>
          <w:kern w:val="1"/>
          <w:sz w:val="20"/>
          <w:szCs w:val="20"/>
          <w:lang w:val="en-US" w:eastAsia="en-US"/>
        </w:rPr>
      </w:pPr>
      <w:r w:rsidRPr="0088330B">
        <w:rPr>
          <w:rFonts w:eastAsiaTheme="minorEastAsia"/>
          <w:color w:val="000000" w:themeColor="text1"/>
          <w:spacing w:val="-4"/>
          <w:kern w:val="1"/>
          <w:sz w:val="20"/>
          <w:szCs w:val="20"/>
          <w:lang w:val="en-US" w:eastAsia="en-US"/>
        </w:rPr>
        <w:t>Calibration of the membership function is a scaling operation that is applied after the model has made predictions.</w:t>
      </w:r>
      <w:r w:rsidRPr="0051256D">
        <w:rPr>
          <w:rFonts w:eastAsiaTheme="minorEastAsia"/>
          <w:color w:val="000000" w:themeColor="text1"/>
          <w:spacing w:val="-4"/>
          <w:kern w:val="1"/>
          <w:sz w:val="20"/>
          <w:szCs w:val="20"/>
          <w:lang w:val="en-US" w:eastAsia="en-US"/>
        </w:rPr>
        <w:t xml:space="preserve"> </w:t>
      </w:r>
      <w:r w:rsidRPr="0088330B">
        <w:rPr>
          <w:rFonts w:eastAsiaTheme="minorEastAsia"/>
          <w:color w:val="000000" w:themeColor="text1"/>
          <w:spacing w:val="-4"/>
          <w:kern w:val="1"/>
          <w:sz w:val="20"/>
          <w:szCs w:val="20"/>
          <w:lang w:val="en-US" w:eastAsia="en-US"/>
        </w:rPr>
        <w:t xml:space="preserve">Let's consider the outputs of a neural network: the model, receiving input data </w:t>
      </w:r>
      <m:oMath>
        <m:sSub>
          <m:sSubPr>
            <m:ctrlPr>
              <w:rPr>
                <w:rFonts w:ascii="Cambria Math" w:eastAsiaTheme="minorEastAsia" w:hAnsi="Cambria Math"/>
                <w:i/>
                <w:color w:val="000000" w:themeColor="text1"/>
                <w:sz w:val="20"/>
                <w:szCs w:val="20"/>
                <w:lang w:eastAsia="en-US"/>
              </w:rPr>
            </m:ctrlPr>
          </m:sSubPr>
          <m:e>
            <m:r>
              <w:rPr>
                <w:rFonts w:ascii="Cambria Math" w:eastAsiaTheme="minorEastAsia" w:hAnsi="Cambria Math"/>
                <w:color w:val="000000" w:themeColor="text1"/>
                <w:sz w:val="20"/>
                <w:szCs w:val="20"/>
                <w:lang w:eastAsia="en-US"/>
              </w:rPr>
              <m:t>x</m:t>
            </m:r>
          </m:e>
          <m:sub>
            <m:r>
              <w:rPr>
                <w:rFonts w:ascii="Cambria Math" w:eastAsiaTheme="minorEastAsia" w:hAnsi="Cambria Math"/>
                <w:color w:val="000000" w:themeColor="text1"/>
                <w:sz w:val="20"/>
                <w:szCs w:val="20"/>
                <w:lang w:eastAsia="en-US"/>
              </w:rPr>
              <m:t>i</m:t>
            </m:r>
          </m:sub>
        </m:sSub>
      </m:oMath>
      <w:r w:rsidRPr="0051256D">
        <w:rPr>
          <w:rFonts w:eastAsiaTheme="minorEastAsia"/>
          <w:color w:val="000000" w:themeColor="text1"/>
          <w:sz w:val="20"/>
          <w:szCs w:val="20"/>
          <w:lang w:val="en-US" w:eastAsia="en-US"/>
        </w:rPr>
        <w:t xml:space="preserve"> </w:t>
      </w:r>
      <w:r w:rsidRPr="0088330B">
        <w:rPr>
          <w:rFonts w:eastAsiaTheme="minorEastAsia"/>
          <w:color w:val="000000" w:themeColor="text1"/>
          <w:spacing w:val="-4"/>
          <w:kern w:val="1"/>
          <w:sz w:val="20"/>
          <w:szCs w:val="20"/>
          <w:lang w:val="en-US" w:eastAsia="en-US"/>
        </w:rPr>
        <w:t xml:space="preserve"> and labels </w:t>
      </w:r>
      <m:oMath>
        <m:sSub>
          <m:sSubPr>
            <m:ctrlPr>
              <w:rPr>
                <w:rFonts w:ascii="Cambria Math" w:eastAsiaTheme="minorEastAsia" w:hAnsi="Cambria Math"/>
                <w:i/>
                <w:color w:val="000000" w:themeColor="text1"/>
                <w:sz w:val="20"/>
                <w:szCs w:val="20"/>
                <w:lang w:eastAsia="en-US"/>
              </w:rPr>
            </m:ctrlPr>
          </m:sSubPr>
          <m:e>
            <m:r>
              <w:rPr>
                <w:rFonts w:ascii="Cambria Math" w:eastAsiaTheme="minorEastAsia" w:hAnsi="Cambria Math"/>
                <w:color w:val="000000" w:themeColor="text1"/>
                <w:sz w:val="20"/>
                <w:szCs w:val="20"/>
                <w:lang w:eastAsia="en-US"/>
              </w:rPr>
              <m:t>y</m:t>
            </m:r>
          </m:e>
          <m:sub>
            <m:r>
              <w:rPr>
                <w:rFonts w:ascii="Cambria Math" w:eastAsiaTheme="minorEastAsia" w:hAnsi="Cambria Math"/>
                <w:color w:val="000000" w:themeColor="text1"/>
                <w:sz w:val="20"/>
                <w:szCs w:val="20"/>
                <w:lang w:eastAsia="en-US"/>
              </w:rPr>
              <m:t>i</m:t>
            </m:r>
          </m:sub>
        </m:sSub>
      </m:oMath>
      <w:r w:rsidRPr="0088330B">
        <w:rPr>
          <w:rFonts w:eastAsiaTheme="minorEastAsia"/>
          <w:color w:val="000000" w:themeColor="text1"/>
          <w:spacing w:val="-4"/>
          <w:kern w:val="1"/>
          <w:sz w:val="20"/>
          <w:szCs w:val="20"/>
          <w:lang w:val="en-US" w:eastAsia="en-US"/>
        </w:rPr>
        <w:t xml:space="preserve">, receives predicted labels </w:t>
      </w:r>
      <m:oMath>
        <m:sSub>
          <m:sSubPr>
            <m:ctrlPr>
              <w:rPr>
                <w:rFonts w:ascii="Cambria Math" w:eastAsiaTheme="minorEastAsia" w:hAnsi="Cambria Math"/>
                <w:i/>
                <w:color w:val="000000" w:themeColor="text1"/>
                <w:sz w:val="20"/>
                <w:szCs w:val="20"/>
                <w:lang w:eastAsia="en-US"/>
              </w:rPr>
            </m:ctrlPr>
          </m:sSubPr>
          <m:e>
            <m:acc>
              <m:accPr>
                <m:ctrlPr>
                  <w:rPr>
                    <w:rFonts w:ascii="Cambria Math" w:eastAsiaTheme="minorEastAsia" w:hAnsi="Cambria Math"/>
                    <w:i/>
                    <w:color w:val="000000" w:themeColor="text1"/>
                    <w:sz w:val="20"/>
                    <w:szCs w:val="20"/>
                    <w:lang w:eastAsia="en-US"/>
                  </w:rPr>
                </m:ctrlPr>
              </m:accPr>
              <m:e>
                <m:r>
                  <w:rPr>
                    <w:rFonts w:ascii="Cambria Math" w:eastAsiaTheme="minorEastAsia" w:hAnsi="Cambria Math"/>
                    <w:color w:val="000000" w:themeColor="text1"/>
                    <w:sz w:val="20"/>
                    <w:szCs w:val="20"/>
                    <w:lang w:eastAsia="en-US"/>
                  </w:rPr>
                  <m:t>y</m:t>
                </m:r>
              </m:e>
            </m:acc>
          </m:e>
          <m:sub>
            <m:r>
              <w:rPr>
                <w:rFonts w:ascii="Cambria Math" w:eastAsiaTheme="minorEastAsia" w:hAnsi="Cambria Math"/>
                <w:color w:val="000000" w:themeColor="text1"/>
                <w:sz w:val="20"/>
                <w:szCs w:val="20"/>
                <w:lang w:val="en-US" w:eastAsia="en-US"/>
              </w:rPr>
              <m:t>i</m:t>
            </m:r>
          </m:sub>
        </m:sSub>
      </m:oMath>
      <w:r w:rsidRPr="0051256D">
        <w:rPr>
          <w:rFonts w:eastAsiaTheme="minorEastAsia"/>
          <w:color w:val="000000" w:themeColor="text1"/>
          <w:sz w:val="20"/>
          <w:szCs w:val="20"/>
          <w:lang w:val="en-US" w:eastAsia="en-US"/>
        </w:rPr>
        <w:t xml:space="preserve"> </w:t>
      </w:r>
      <w:r w:rsidRPr="0088330B">
        <w:rPr>
          <w:rFonts w:eastAsiaTheme="minorEastAsia"/>
          <w:color w:val="000000" w:themeColor="text1"/>
          <w:spacing w:val="-4"/>
          <w:kern w:val="1"/>
          <w:sz w:val="20"/>
          <w:szCs w:val="20"/>
          <w:lang w:val="en-US" w:eastAsia="en-US"/>
        </w:rPr>
        <w:t xml:space="preserve">for class </w:t>
      </w:r>
      <m:oMath>
        <m:r>
          <w:rPr>
            <w:rFonts w:ascii="Cambria Math" w:hAnsi="Cambria Math"/>
            <w:color w:val="000000" w:themeColor="text1"/>
            <w:sz w:val="20"/>
            <w:szCs w:val="20"/>
            <w:lang w:val="en-US"/>
          </w:rPr>
          <m:t>k</m:t>
        </m:r>
      </m:oMath>
      <w:r w:rsidRPr="0088330B">
        <w:rPr>
          <w:rFonts w:eastAsiaTheme="minorEastAsia"/>
          <w:color w:val="000000" w:themeColor="text1"/>
          <w:spacing w:val="-4"/>
          <w:kern w:val="1"/>
          <w:sz w:val="20"/>
          <w:szCs w:val="20"/>
          <w:lang w:val="en-US" w:eastAsia="en-US"/>
        </w:rPr>
        <w:t xml:space="preserve"> and outputs estimates of object membership in classes</w:t>
      </w:r>
      <w:r w:rsidRPr="0051256D">
        <w:rPr>
          <w:rFonts w:eastAsiaTheme="minorEastAsia"/>
          <w:color w:val="000000" w:themeColor="text1"/>
          <w:spacing w:val="-4"/>
          <w:kern w:val="1"/>
          <w:sz w:val="20"/>
          <w:szCs w:val="20"/>
          <w:lang w:val="en-US" w:eastAsia="en-US"/>
        </w:rPr>
        <w:t xml:space="preserve"> </w:t>
      </w:r>
      <m:oMath>
        <m:sSub>
          <m:sSubPr>
            <m:ctrlPr>
              <w:rPr>
                <w:rFonts w:ascii="Cambria Math" w:hAnsi="Cambria Math"/>
                <w:i/>
                <w:color w:val="000000" w:themeColor="text1"/>
                <w:sz w:val="20"/>
                <w:szCs w:val="20"/>
              </w:rPr>
            </m:ctrlPr>
          </m:sSubPr>
          <m:e>
            <m:acc>
              <m:accPr>
                <m:ctrlPr>
                  <w:rPr>
                    <w:rFonts w:ascii="Cambria Math" w:hAnsi="Cambria Math"/>
                    <w:i/>
                    <w:color w:val="000000" w:themeColor="text1"/>
                    <w:sz w:val="20"/>
                    <w:szCs w:val="20"/>
                  </w:rPr>
                </m:ctrlPr>
              </m:accPr>
              <m:e>
                <m:r>
                  <w:rPr>
                    <w:rFonts w:ascii="Cambria Math" w:hAnsi="Cambria Math"/>
                    <w:color w:val="000000" w:themeColor="text1"/>
                    <w:sz w:val="20"/>
                    <w:szCs w:val="20"/>
                  </w:rPr>
                  <m:t>p</m:t>
                </m:r>
              </m:e>
            </m:acc>
          </m:e>
          <m:sub>
            <m:r>
              <w:rPr>
                <w:rFonts w:ascii="Cambria Math" w:hAnsi="Cambria Math"/>
                <w:color w:val="000000" w:themeColor="text1"/>
                <w:sz w:val="20"/>
                <w:szCs w:val="20"/>
              </w:rPr>
              <m:t>i</m:t>
            </m:r>
          </m:sub>
        </m:sSub>
      </m:oMath>
      <w:r w:rsidRPr="0088330B">
        <w:rPr>
          <w:rFonts w:eastAsiaTheme="minorEastAsia"/>
          <w:color w:val="000000" w:themeColor="text1"/>
          <w:spacing w:val="-4"/>
          <w:kern w:val="1"/>
          <w:sz w:val="20"/>
          <w:szCs w:val="20"/>
          <w:lang w:val="en-US" w:eastAsia="en-US"/>
        </w:rPr>
        <w:t xml:space="preserve">, as well as logit functions </w:t>
      </w:r>
      <m:oMath>
        <m:sSub>
          <m:sSubPr>
            <m:ctrlPr>
              <w:rPr>
                <w:rFonts w:ascii="Cambria Math" w:eastAsiaTheme="minorEastAsia" w:hAnsi="Cambria Math"/>
                <w:i/>
                <w:color w:val="000000" w:themeColor="text1"/>
                <w:sz w:val="20"/>
                <w:szCs w:val="20"/>
              </w:rPr>
            </m:ctrlPr>
          </m:sSubPr>
          <m:e>
            <m:r>
              <w:rPr>
                <w:rFonts w:ascii="Cambria Math" w:eastAsiaTheme="minorEastAsia" w:hAnsi="Cambria Math"/>
                <w:color w:val="000000" w:themeColor="text1"/>
                <w:sz w:val="20"/>
                <w:szCs w:val="20"/>
                <w:lang w:val="en-US"/>
              </w:rPr>
              <m:t>z</m:t>
            </m:r>
          </m:e>
          <m:sub>
            <m:r>
              <w:rPr>
                <w:rFonts w:ascii="Cambria Math" w:eastAsiaTheme="minorEastAsia" w:hAnsi="Cambria Math"/>
                <w:color w:val="000000" w:themeColor="text1"/>
                <w:sz w:val="20"/>
                <w:szCs w:val="20"/>
              </w:rPr>
              <m:t>i</m:t>
            </m:r>
          </m:sub>
        </m:sSub>
        <m:r>
          <m:rPr>
            <m:scr m:val="double-struck"/>
          </m:rPr>
          <w:rPr>
            <w:rFonts w:ascii="Cambria Math" w:eastAsiaTheme="minorEastAsia" w:hAnsi="Cambria Math"/>
            <w:color w:val="000000" w:themeColor="text1"/>
            <w:sz w:val="20"/>
            <w:szCs w:val="20"/>
            <w:lang w:val="en-US"/>
          </w:rPr>
          <m:t>∈R</m:t>
        </m:r>
      </m:oMath>
      <w:r w:rsidRPr="0088330B">
        <w:rPr>
          <w:rFonts w:eastAsiaTheme="minorEastAsia"/>
          <w:color w:val="000000" w:themeColor="text1"/>
          <w:spacing w:val="-4"/>
          <w:kern w:val="1"/>
          <w:sz w:val="20"/>
          <w:szCs w:val="20"/>
          <w:lang w:val="en-US" w:eastAsia="en-US"/>
        </w:rPr>
        <w:t>.</w:t>
      </w:r>
    </w:p>
    <w:p w14:paraId="1062D11B" w14:textId="77777777" w:rsidR="0088330B" w:rsidRPr="0051256D" w:rsidRDefault="0088330B" w:rsidP="0071121C">
      <w:pPr>
        <w:jc w:val="both"/>
        <w:rPr>
          <w:rFonts w:eastAsiaTheme="minorEastAsia"/>
          <w:color w:val="000000" w:themeColor="text1"/>
          <w:spacing w:val="-4"/>
          <w:kern w:val="1"/>
          <w:sz w:val="20"/>
          <w:szCs w:val="20"/>
          <w:lang w:val="en-US" w:eastAsia="en-US"/>
        </w:rPr>
      </w:pPr>
    </w:p>
    <w:p w14:paraId="643D153B" w14:textId="77777777" w:rsidR="0088330B" w:rsidRPr="0051256D" w:rsidRDefault="0088330B" w:rsidP="0071121C">
      <w:pPr>
        <w:jc w:val="both"/>
        <w:rPr>
          <w:sz w:val="20"/>
          <w:szCs w:val="20"/>
          <w:lang w:val="en-US"/>
        </w:rPr>
      </w:pPr>
      <w:r w:rsidRPr="0051256D">
        <w:rPr>
          <w:i/>
          <w:iCs/>
          <w:sz w:val="20"/>
          <w:szCs w:val="20"/>
          <w:lang w:val="en-US"/>
        </w:rPr>
        <w:t>Histogram binning</w:t>
      </w:r>
      <w:r w:rsidRPr="0051256D">
        <w:rPr>
          <w:sz w:val="20"/>
          <w:szCs w:val="20"/>
          <w:lang w:val="en-US"/>
        </w:rPr>
        <w:t xml:space="preserve"> (</w:t>
      </w:r>
      <w:proofErr w:type="spellStart"/>
      <w:r w:rsidRPr="0051256D">
        <w:rPr>
          <w:sz w:val="20"/>
          <w:szCs w:val="20"/>
          <w:lang w:val="en-US"/>
        </w:rPr>
        <w:t>Zadrozny</w:t>
      </w:r>
      <w:proofErr w:type="spellEnd"/>
      <w:r w:rsidRPr="0051256D">
        <w:rPr>
          <w:sz w:val="20"/>
          <w:szCs w:val="20"/>
          <w:lang w:val="en-US"/>
        </w:rPr>
        <w:t xml:space="preserve">, 2001) is a non-parametric calibration method. Following the binning of uncalibrated predictions </w:t>
      </w:r>
      <m:oMath>
        <m:sSub>
          <m:sSubPr>
            <m:ctrlPr>
              <w:rPr>
                <w:rFonts w:ascii="Cambria Math" w:hAnsi="Cambria Math"/>
                <w:i/>
                <w:color w:val="000000" w:themeColor="text1"/>
                <w:sz w:val="20"/>
                <w:szCs w:val="20"/>
              </w:rPr>
            </m:ctrlPr>
          </m:sSubPr>
          <m:e>
            <m:acc>
              <m:accPr>
                <m:ctrlPr>
                  <w:rPr>
                    <w:rFonts w:ascii="Cambria Math" w:hAnsi="Cambria Math"/>
                    <w:i/>
                    <w:color w:val="000000" w:themeColor="text1"/>
                    <w:sz w:val="20"/>
                    <w:szCs w:val="20"/>
                  </w:rPr>
                </m:ctrlPr>
              </m:accPr>
              <m:e>
                <m:r>
                  <w:rPr>
                    <w:rFonts w:ascii="Cambria Math" w:hAnsi="Cambria Math"/>
                    <w:color w:val="000000" w:themeColor="text1"/>
                    <w:sz w:val="20"/>
                    <w:szCs w:val="20"/>
                  </w:rPr>
                  <m:t>p</m:t>
                </m:r>
              </m:e>
            </m:acc>
          </m:e>
          <m:sub>
            <m:r>
              <w:rPr>
                <w:rFonts w:ascii="Cambria Math" w:hAnsi="Cambria Math"/>
                <w:color w:val="000000" w:themeColor="text1"/>
                <w:sz w:val="20"/>
                <w:szCs w:val="20"/>
              </w:rPr>
              <m:t>i</m:t>
            </m:r>
          </m:sub>
        </m:sSub>
      </m:oMath>
      <w:r w:rsidRPr="0051256D">
        <w:rPr>
          <w:sz w:val="20"/>
          <w:szCs w:val="20"/>
          <w:lang w:val="en-US"/>
        </w:rPr>
        <w:t xml:space="preserve">, an optimization problem is solved for the parameters </w:t>
      </w:r>
      <m:oMath>
        <m:r>
          <w:rPr>
            <w:rFonts w:ascii="Cambria Math" w:hAnsi="Cambria Math"/>
            <w:color w:val="000000" w:themeColor="text1"/>
            <w:sz w:val="20"/>
            <w:szCs w:val="20"/>
          </w:rPr>
          <m:t>θ</m:t>
        </m:r>
      </m:oMath>
      <w:r w:rsidRPr="0051256D">
        <w:rPr>
          <w:sz w:val="20"/>
          <w:szCs w:val="20"/>
          <w:lang w:val="en-US"/>
        </w:rPr>
        <w:t xml:space="preserve">. Each cell </w:t>
      </w:r>
      <m:oMath>
        <m:sSub>
          <m:sSubPr>
            <m:ctrlPr>
              <w:rPr>
                <w:rFonts w:ascii="Cambria Math" w:hAnsi="Cambria Math"/>
                <w:i/>
                <w:color w:val="000000" w:themeColor="text1"/>
                <w:sz w:val="20"/>
                <w:szCs w:val="20"/>
                <w:lang w:val="en-US"/>
              </w:rPr>
            </m:ctrlPr>
          </m:sSubPr>
          <m:e>
            <m:r>
              <w:rPr>
                <w:rFonts w:ascii="Cambria Math" w:hAnsi="Cambria Math"/>
                <w:color w:val="000000" w:themeColor="text1"/>
                <w:sz w:val="20"/>
                <w:szCs w:val="20"/>
                <w:lang w:val="en-US"/>
              </w:rPr>
              <m:t>B</m:t>
            </m:r>
          </m:e>
          <m:sub>
            <m:r>
              <w:rPr>
                <w:rFonts w:ascii="Cambria Math" w:hAnsi="Cambria Math"/>
                <w:color w:val="000000" w:themeColor="text1"/>
                <w:sz w:val="20"/>
                <w:szCs w:val="20"/>
                <w:lang w:val="en-US"/>
              </w:rPr>
              <m:t>1</m:t>
            </m:r>
          </m:sub>
        </m:sSub>
        <m:r>
          <w:rPr>
            <w:rFonts w:ascii="Cambria Math" w:hAnsi="Cambria Math"/>
            <w:color w:val="000000" w:themeColor="text1"/>
            <w:sz w:val="20"/>
            <w:szCs w:val="20"/>
            <w:lang w:val="en-US"/>
          </w:rPr>
          <m:t>,…,</m:t>
        </m:r>
        <m:sSub>
          <m:sSubPr>
            <m:ctrlPr>
              <w:rPr>
                <w:rFonts w:ascii="Cambria Math" w:hAnsi="Cambria Math"/>
                <w:i/>
                <w:color w:val="000000" w:themeColor="text1"/>
                <w:sz w:val="20"/>
                <w:szCs w:val="20"/>
                <w:lang w:val="en-US"/>
              </w:rPr>
            </m:ctrlPr>
          </m:sSubPr>
          <m:e>
            <m:r>
              <w:rPr>
                <w:rFonts w:ascii="Cambria Math" w:hAnsi="Cambria Math"/>
                <w:color w:val="000000" w:themeColor="text1"/>
                <w:sz w:val="20"/>
                <w:szCs w:val="20"/>
                <w:lang w:val="en-US"/>
              </w:rPr>
              <m:t>B</m:t>
            </m:r>
          </m:e>
          <m:sub>
            <m:r>
              <w:rPr>
                <w:rFonts w:ascii="Cambria Math" w:hAnsi="Cambria Math"/>
                <w:color w:val="000000" w:themeColor="text1"/>
                <w:sz w:val="20"/>
                <w:szCs w:val="20"/>
                <w:lang w:val="en-US"/>
              </w:rPr>
              <m:t>M</m:t>
            </m:r>
          </m:sub>
        </m:sSub>
      </m:oMath>
      <w:r w:rsidRPr="0051256D">
        <w:rPr>
          <w:color w:val="000000" w:themeColor="text1"/>
          <w:sz w:val="20"/>
          <w:szCs w:val="20"/>
          <w:lang w:val="en-US"/>
        </w:rPr>
        <w:t xml:space="preserve"> </w:t>
      </w:r>
      <w:r w:rsidRPr="0051256D">
        <w:rPr>
          <w:sz w:val="20"/>
          <w:szCs w:val="20"/>
          <w:lang w:val="en-US"/>
        </w:rPr>
        <w:t>is assigned a calibrated parameter</w:t>
      </w:r>
      <w:r w:rsidRPr="0051256D">
        <w:rPr>
          <w:rFonts w:ascii="Cambria Math" w:hAnsi="Cambria Math"/>
          <w:i/>
          <w:color w:val="000000" w:themeColor="text1"/>
          <w:sz w:val="20"/>
          <w:szCs w:val="20"/>
          <w:lang w:val="en-US"/>
        </w:rPr>
        <w:t xml:space="preserve"> </w:t>
      </w:r>
      <m:oMath>
        <m:r>
          <w:rPr>
            <w:rFonts w:ascii="Cambria Math" w:hAnsi="Cambria Math"/>
            <w:color w:val="000000" w:themeColor="text1"/>
            <w:sz w:val="20"/>
            <w:szCs w:val="20"/>
          </w:rPr>
          <m:t>θ</m:t>
        </m:r>
      </m:oMath>
      <w:r w:rsidRPr="0051256D">
        <w:rPr>
          <w:sz w:val="20"/>
          <w:szCs w:val="20"/>
          <w:lang w:val="en-US"/>
        </w:rPr>
        <w:t xml:space="preserve">, to minimize the loss function: </w:t>
      </w:r>
    </w:p>
    <w:p w14:paraId="1940E2A9" w14:textId="77777777" w:rsidR="0088330B" w:rsidRPr="0051256D" w:rsidRDefault="00000000" w:rsidP="0088330B">
      <w:pPr>
        <w:autoSpaceDE w:val="0"/>
        <w:autoSpaceDN w:val="0"/>
        <w:adjustRightInd w:val="0"/>
        <w:spacing w:line="276" w:lineRule="auto"/>
        <w:ind w:right="-7"/>
        <w:jc w:val="both"/>
        <w:rPr>
          <w:rFonts w:eastAsiaTheme="minorEastAsia"/>
          <w:color w:val="000000" w:themeColor="text1"/>
          <w:sz w:val="20"/>
          <w:szCs w:val="20"/>
          <w:lang w:eastAsia="en-US"/>
        </w:rPr>
      </w:pPr>
      <m:oMathPara>
        <m:oMath>
          <m:eqArr>
            <m:eqArrPr>
              <m:maxDist m:val="1"/>
              <m:ctrlPr>
                <w:rPr>
                  <w:rFonts w:ascii="Cambria Math" w:eastAsiaTheme="minorEastAsia" w:hAnsi="Cambria Math" w:cs="Helvetica"/>
                  <w:i/>
                  <w:color w:val="000000" w:themeColor="text1"/>
                  <w:sz w:val="20"/>
                  <w:szCs w:val="20"/>
                  <w:lang w:eastAsia="en-US"/>
                </w:rPr>
              </m:ctrlPr>
            </m:eqArrPr>
            <m:e>
              <m:func>
                <m:funcPr>
                  <m:ctrlPr>
                    <w:rPr>
                      <w:rFonts w:ascii="Cambria Math" w:eastAsiaTheme="minorEastAsia" w:hAnsi="Cambria Math" w:cs="Helvetica"/>
                      <w:i/>
                      <w:color w:val="000000" w:themeColor="text1"/>
                      <w:sz w:val="20"/>
                      <w:szCs w:val="20"/>
                      <w:lang w:eastAsia="en-US"/>
                    </w:rPr>
                  </m:ctrlPr>
                </m:funcPr>
                <m:fName>
                  <m:limLow>
                    <m:limLowPr>
                      <m:ctrlPr>
                        <w:rPr>
                          <w:rFonts w:ascii="Cambria Math" w:eastAsiaTheme="minorEastAsia" w:hAnsi="Cambria Math" w:cs="Helvetica"/>
                          <w:i/>
                          <w:color w:val="000000" w:themeColor="text1"/>
                          <w:sz w:val="20"/>
                          <w:szCs w:val="20"/>
                          <w:lang w:eastAsia="en-US"/>
                        </w:rPr>
                      </m:ctrlPr>
                    </m:limLowPr>
                    <m:e>
                      <m:r>
                        <w:rPr>
                          <w:rFonts w:ascii="Cambria Math" w:hAnsi="Cambria Math" w:cs="Helvetica"/>
                          <w:color w:val="000000" w:themeColor="text1"/>
                          <w:sz w:val="20"/>
                          <w:szCs w:val="20"/>
                          <w:lang w:eastAsia="en-US"/>
                        </w:rPr>
                        <m:t>min</m:t>
                      </m:r>
                    </m:e>
                    <m:lim>
                      <m:sSub>
                        <m:sSubPr>
                          <m:ctrlPr>
                            <w:rPr>
                              <w:rFonts w:ascii="Cambria Math" w:eastAsiaTheme="minorEastAsia" w:hAnsi="Cambria Math" w:cs="Helvetica"/>
                              <w:i/>
                              <w:color w:val="000000" w:themeColor="text1"/>
                              <w:sz w:val="20"/>
                              <w:szCs w:val="20"/>
                              <w:lang w:eastAsia="en-US"/>
                            </w:rPr>
                          </m:ctrlPr>
                        </m:sSubPr>
                        <m:e>
                          <m:r>
                            <w:rPr>
                              <w:rFonts w:ascii="Cambria Math" w:hAnsi="Cambria Math"/>
                              <w:color w:val="000000" w:themeColor="text1"/>
                              <w:sz w:val="20"/>
                              <w:szCs w:val="20"/>
                            </w:rPr>
                            <m:t>θ</m:t>
                          </m:r>
                        </m:e>
                        <m:sub>
                          <m:r>
                            <w:rPr>
                              <w:rFonts w:ascii="Cambria Math" w:eastAsiaTheme="minorEastAsia" w:hAnsi="Cambria Math" w:cs="Helvetica"/>
                              <w:color w:val="000000" w:themeColor="text1"/>
                              <w:sz w:val="20"/>
                              <w:szCs w:val="20"/>
                              <w:lang w:eastAsia="en-US"/>
                            </w:rPr>
                            <m:t>1</m:t>
                          </m:r>
                        </m:sub>
                      </m:sSub>
                      <m:r>
                        <w:rPr>
                          <w:rFonts w:ascii="Cambria Math" w:eastAsiaTheme="minorEastAsia" w:hAnsi="Cambria Math" w:cs="Helvetica"/>
                          <w:color w:val="000000" w:themeColor="text1"/>
                          <w:sz w:val="20"/>
                          <w:szCs w:val="20"/>
                          <w:lang w:eastAsia="en-US"/>
                        </w:rPr>
                        <m:t>,…</m:t>
                      </m:r>
                      <m:sSub>
                        <m:sSubPr>
                          <m:ctrlPr>
                            <w:rPr>
                              <w:rFonts w:ascii="Cambria Math" w:eastAsiaTheme="minorEastAsia" w:hAnsi="Cambria Math" w:cs="Helvetica"/>
                              <w:i/>
                              <w:color w:val="000000" w:themeColor="text1"/>
                              <w:sz w:val="20"/>
                              <w:szCs w:val="20"/>
                              <w:lang w:eastAsia="en-US"/>
                            </w:rPr>
                          </m:ctrlPr>
                        </m:sSubPr>
                        <m:e>
                          <m:r>
                            <w:rPr>
                              <w:rFonts w:ascii="Cambria Math" w:hAnsi="Cambria Math"/>
                              <w:color w:val="000000" w:themeColor="text1"/>
                              <w:sz w:val="20"/>
                              <w:szCs w:val="20"/>
                            </w:rPr>
                            <m:t>θ</m:t>
                          </m:r>
                        </m:e>
                        <m:sub>
                          <m:r>
                            <w:rPr>
                              <w:rFonts w:ascii="Cambria Math" w:eastAsiaTheme="minorEastAsia" w:hAnsi="Cambria Math" w:cs="Helvetica"/>
                              <w:color w:val="000000" w:themeColor="text1"/>
                              <w:sz w:val="20"/>
                              <w:szCs w:val="20"/>
                              <w:lang w:eastAsia="en-US"/>
                            </w:rPr>
                            <m:t>m</m:t>
                          </m:r>
                        </m:sub>
                      </m:sSub>
                    </m:lim>
                  </m:limLow>
                </m:fName>
                <m:e>
                  <m:nary>
                    <m:naryPr>
                      <m:chr m:val="∑"/>
                      <m:limLoc m:val="undOvr"/>
                      <m:ctrlPr>
                        <w:rPr>
                          <w:rFonts w:ascii="Cambria Math" w:eastAsiaTheme="minorEastAsia" w:hAnsi="Cambria Math" w:cs="Helvetica"/>
                          <w:i/>
                          <w:color w:val="000000" w:themeColor="text1"/>
                          <w:sz w:val="20"/>
                          <w:szCs w:val="20"/>
                          <w:lang w:eastAsia="en-US"/>
                        </w:rPr>
                      </m:ctrlPr>
                    </m:naryPr>
                    <m:sub>
                      <m:r>
                        <w:rPr>
                          <w:rFonts w:ascii="Cambria Math" w:eastAsiaTheme="minorEastAsia" w:hAnsi="Cambria Math" w:cs="Helvetica"/>
                          <w:color w:val="000000" w:themeColor="text1"/>
                          <w:sz w:val="20"/>
                          <w:szCs w:val="20"/>
                          <w:lang w:eastAsia="en-US"/>
                        </w:rPr>
                        <m:t>m=1</m:t>
                      </m:r>
                    </m:sub>
                    <m:sup>
                      <m:r>
                        <w:rPr>
                          <w:rFonts w:ascii="Cambria Math" w:eastAsiaTheme="minorEastAsia" w:hAnsi="Cambria Math" w:cs="Helvetica"/>
                          <w:color w:val="000000" w:themeColor="text1"/>
                          <w:sz w:val="20"/>
                          <w:szCs w:val="20"/>
                          <w:lang w:eastAsia="en-US"/>
                        </w:rPr>
                        <m:t>M</m:t>
                      </m:r>
                    </m:sup>
                    <m:e>
                      <m:nary>
                        <m:naryPr>
                          <m:chr m:val="∑"/>
                          <m:limLoc m:val="undOvr"/>
                          <m:ctrlPr>
                            <w:rPr>
                              <w:rFonts w:ascii="Cambria Math" w:eastAsiaTheme="minorEastAsia" w:hAnsi="Cambria Math" w:cs="Helvetica"/>
                              <w:i/>
                              <w:color w:val="000000" w:themeColor="text1"/>
                              <w:sz w:val="20"/>
                              <w:szCs w:val="20"/>
                              <w:lang w:eastAsia="en-US"/>
                            </w:rPr>
                          </m:ctrlPr>
                        </m:naryPr>
                        <m:sub>
                          <m:r>
                            <w:rPr>
                              <w:rFonts w:ascii="Cambria Math" w:eastAsiaTheme="minorEastAsia" w:hAnsi="Cambria Math" w:cs="Helvetica"/>
                              <w:color w:val="000000" w:themeColor="text1"/>
                              <w:sz w:val="20"/>
                              <w:szCs w:val="20"/>
                              <w:lang w:eastAsia="en-US"/>
                            </w:rPr>
                            <m:t>i=1</m:t>
                          </m:r>
                        </m:sub>
                        <m:sup>
                          <m:r>
                            <w:rPr>
                              <w:rFonts w:ascii="Cambria Math" w:eastAsiaTheme="minorEastAsia" w:hAnsi="Cambria Math" w:cs="Helvetica"/>
                              <w:color w:val="000000" w:themeColor="text1"/>
                              <w:sz w:val="20"/>
                              <w:szCs w:val="20"/>
                              <w:lang w:eastAsia="en-US"/>
                            </w:rPr>
                            <m:t>n</m:t>
                          </m:r>
                        </m:sup>
                        <m:e>
                          <m:r>
                            <m:rPr>
                              <m:sty m:val="bi"/>
                            </m:rPr>
                            <w:rPr>
                              <w:rFonts w:ascii="Cambria Math" w:eastAsiaTheme="minorEastAsia" w:hAnsi="Cambria Math" w:cs="Helvetica"/>
                              <w:color w:val="000000" w:themeColor="text1"/>
                              <w:sz w:val="20"/>
                              <w:szCs w:val="20"/>
                              <w:lang w:eastAsia="en-US"/>
                            </w:rPr>
                            <m:t>1</m:t>
                          </m:r>
                          <m:d>
                            <m:dPr>
                              <m:ctrlPr>
                                <w:rPr>
                                  <w:rFonts w:ascii="Cambria Math" w:eastAsiaTheme="minorEastAsia" w:hAnsi="Cambria Math" w:cs="Helvetica"/>
                                  <w:i/>
                                  <w:color w:val="000000" w:themeColor="text1"/>
                                  <w:sz w:val="20"/>
                                  <w:szCs w:val="20"/>
                                  <w:lang w:eastAsia="en-US"/>
                                </w:rPr>
                              </m:ctrlPr>
                            </m:dPr>
                            <m:e>
                              <m:sSub>
                                <m:sSubPr>
                                  <m:ctrlPr>
                                    <w:rPr>
                                      <w:rFonts w:ascii="Cambria Math" w:eastAsiaTheme="minorEastAsia" w:hAnsi="Cambria Math" w:cs="Helvetica"/>
                                      <w:i/>
                                      <w:color w:val="000000" w:themeColor="text1"/>
                                      <w:sz w:val="20"/>
                                      <w:szCs w:val="20"/>
                                      <w:lang w:eastAsia="en-US"/>
                                    </w:rPr>
                                  </m:ctrlPr>
                                </m:sSubPr>
                                <m:e>
                                  <m:r>
                                    <w:rPr>
                                      <w:rFonts w:ascii="Cambria Math" w:eastAsiaTheme="minorEastAsia" w:hAnsi="Cambria Math" w:cs="Helvetica"/>
                                      <w:color w:val="000000" w:themeColor="text1"/>
                                      <w:sz w:val="20"/>
                                      <w:szCs w:val="20"/>
                                      <w:lang w:eastAsia="en-US"/>
                                    </w:rPr>
                                    <m:t>a</m:t>
                                  </m:r>
                                </m:e>
                                <m:sub>
                                  <m:r>
                                    <w:rPr>
                                      <w:rFonts w:ascii="Cambria Math" w:eastAsiaTheme="minorEastAsia" w:hAnsi="Cambria Math" w:cs="Helvetica"/>
                                      <w:color w:val="000000" w:themeColor="text1"/>
                                      <w:sz w:val="20"/>
                                      <w:szCs w:val="20"/>
                                      <w:lang w:eastAsia="en-US"/>
                                    </w:rPr>
                                    <m:t>m</m:t>
                                  </m:r>
                                </m:sub>
                              </m:sSub>
                              <m:r>
                                <w:rPr>
                                  <w:rFonts w:ascii="Cambria Math" w:eastAsiaTheme="minorEastAsia" w:hAnsi="Cambria Math" w:cs="Helvetica"/>
                                  <w:color w:val="000000" w:themeColor="text1"/>
                                  <w:sz w:val="20"/>
                                  <w:szCs w:val="20"/>
                                  <w:lang w:eastAsia="en-US"/>
                                </w:rPr>
                                <m:t xml:space="preserve">≤ </m:t>
                              </m:r>
                              <m:sSub>
                                <m:sSubPr>
                                  <m:ctrlPr>
                                    <w:rPr>
                                      <w:rFonts w:ascii="Cambria Math" w:eastAsiaTheme="minorEastAsia" w:hAnsi="Cambria Math" w:cs="Helvetica"/>
                                      <w:i/>
                                      <w:color w:val="000000" w:themeColor="text1"/>
                                      <w:sz w:val="20"/>
                                      <w:szCs w:val="20"/>
                                      <w:lang w:eastAsia="en-US"/>
                                    </w:rPr>
                                  </m:ctrlPr>
                                </m:sSubPr>
                                <m:e>
                                  <m:acc>
                                    <m:accPr>
                                      <m:ctrlPr>
                                        <w:rPr>
                                          <w:rFonts w:ascii="Cambria Math" w:eastAsiaTheme="minorEastAsia" w:hAnsi="Cambria Math" w:cs="Helvetica"/>
                                          <w:i/>
                                          <w:color w:val="000000" w:themeColor="text1"/>
                                          <w:sz w:val="20"/>
                                          <w:szCs w:val="20"/>
                                          <w:lang w:eastAsia="en-US"/>
                                        </w:rPr>
                                      </m:ctrlPr>
                                    </m:accPr>
                                    <m:e>
                                      <m:r>
                                        <w:rPr>
                                          <w:rFonts w:ascii="Cambria Math" w:eastAsiaTheme="minorEastAsia" w:hAnsi="Cambria Math" w:cs="Helvetica"/>
                                          <w:color w:val="000000" w:themeColor="text1"/>
                                          <w:sz w:val="20"/>
                                          <w:szCs w:val="20"/>
                                          <w:lang w:eastAsia="en-US"/>
                                        </w:rPr>
                                        <m:t>p</m:t>
                                      </m:r>
                                    </m:e>
                                  </m:acc>
                                </m:e>
                                <m:sub>
                                  <m:r>
                                    <w:rPr>
                                      <w:rFonts w:ascii="Cambria Math" w:eastAsiaTheme="minorEastAsia" w:hAnsi="Cambria Math" w:cs="Helvetica"/>
                                      <w:color w:val="000000" w:themeColor="text1"/>
                                      <w:sz w:val="20"/>
                                      <w:szCs w:val="20"/>
                                      <w:lang w:eastAsia="en-US"/>
                                    </w:rPr>
                                    <m:t>i</m:t>
                                  </m:r>
                                </m:sub>
                              </m:sSub>
                              <m:r>
                                <w:rPr>
                                  <w:rFonts w:ascii="Cambria Math" w:eastAsiaTheme="minorEastAsia" w:hAnsi="Cambria Math" w:cs="Helvetica"/>
                                  <w:color w:val="000000" w:themeColor="text1"/>
                                  <w:sz w:val="20"/>
                                  <w:szCs w:val="20"/>
                                  <w:lang w:eastAsia="en-US"/>
                                </w:rPr>
                                <m:t xml:space="preserve">&lt; </m:t>
                              </m:r>
                              <m:sSub>
                                <m:sSubPr>
                                  <m:ctrlPr>
                                    <w:rPr>
                                      <w:rFonts w:ascii="Cambria Math" w:eastAsiaTheme="minorEastAsia" w:hAnsi="Cambria Math" w:cs="Helvetica"/>
                                      <w:i/>
                                      <w:color w:val="000000" w:themeColor="text1"/>
                                      <w:sz w:val="20"/>
                                      <w:szCs w:val="20"/>
                                      <w:lang w:eastAsia="en-US"/>
                                    </w:rPr>
                                  </m:ctrlPr>
                                </m:sSubPr>
                                <m:e>
                                  <m:r>
                                    <w:rPr>
                                      <w:rFonts w:ascii="Cambria Math" w:eastAsiaTheme="minorEastAsia" w:hAnsi="Cambria Math" w:cs="Helvetica"/>
                                      <w:color w:val="000000" w:themeColor="text1"/>
                                      <w:sz w:val="20"/>
                                      <w:szCs w:val="20"/>
                                      <w:lang w:eastAsia="en-US"/>
                                    </w:rPr>
                                    <m:t>a</m:t>
                                  </m:r>
                                </m:e>
                                <m:sub>
                                  <m:r>
                                    <w:rPr>
                                      <w:rFonts w:ascii="Cambria Math" w:eastAsiaTheme="minorEastAsia" w:hAnsi="Cambria Math" w:cs="Helvetica"/>
                                      <w:color w:val="000000" w:themeColor="text1"/>
                                      <w:sz w:val="20"/>
                                      <w:szCs w:val="20"/>
                                      <w:lang w:eastAsia="en-US"/>
                                    </w:rPr>
                                    <m:t>m+1</m:t>
                                  </m:r>
                                </m:sub>
                              </m:sSub>
                            </m:e>
                          </m:d>
                          <m:sSup>
                            <m:sSupPr>
                              <m:ctrlPr>
                                <w:rPr>
                                  <w:rFonts w:ascii="Cambria Math" w:eastAsiaTheme="minorEastAsia" w:hAnsi="Cambria Math" w:cs="Helvetica"/>
                                  <w:i/>
                                  <w:color w:val="000000" w:themeColor="text1"/>
                                  <w:sz w:val="20"/>
                                  <w:szCs w:val="20"/>
                                  <w:lang w:eastAsia="en-US"/>
                                </w:rPr>
                              </m:ctrlPr>
                            </m:sSupPr>
                            <m:e>
                              <m:d>
                                <m:dPr>
                                  <m:ctrlPr>
                                    <w:rPr>
                                      <w:rFonts w:ascii="Cambria Math" w:eastAsiaTheme="minorEastAsia" w:hAnsi="Cambria Math" w:cs="Helvetica"/>
                                      <w:i/>
                                      <w:color w:val="000000" w:themeColor="text1"/>
                                      <w:sz w:val="20"/>
                                      <w:szCs w:val="20"/>
                                      <w:lang w:eastAsia="en-US"/>
                                    </w:rPr>
                                  </m:ctrlPr>
                                </m:dPr>
                                <m:e>
                                  <m:sSub>
                                    <m:sSubPr>
                                      <m:ctrlPr>
                                        <w:rPr>
                                          <w:rFonts w:ascii="Cambria Math" w:eastAsiaTheme="minorEastAsia" w:hAnsi="Cambria Math" w:cs="Helvetica"/>
                                          <w:i/>
                                          <w:color w:val="000000" w:themeColor="text1"/>
                                          <w:sz w:val="20"/>
                                          <w:szCs w:val="20"/>
                                          <w:lang w:eastAsia="en-US"/>
                                        </w:rPr>
                                      </m:ctrlPr>
                                    </m:sSubPr>
                                    <m:e>
                                      <m:r>
                                        <w:rPr>
                                          <w:rFonts w:ascii="Cambria Math" w:eastAsiaTheme="minorEastAsia" w:hAnsi="Cambria Math" w:cs="Helvetica"/>
                                          <w:color w:val="000000" w:themeColor="text1"/>
                                          <w:sz w:val="20"/>
                                          <w:szCs w:val="20"/>
                                          <w:lang w:eastAsia="en-US"/>
                                        </w:rPr>
                                        <m:t>θ</m:t>
                                      </m:r>
                                    </m:e>
                                    <m:sub>
                                      <m:r>
                                        <w:rPr>
                                          <w:rFonts w:ascii="Cambria Math" w:eastAsiaTheme="minorEastAsia" w:hAnsi="Cambria Math" w:cs="Helvetica"/>
                                          <w:color w:val="000000" w:themeColor="text1"/>
                                          <w:sz w:val="20"/>
                                          <w:szCs w:val="20"/>
                                          <w:lang w:eastAsia="en-US"/>
                                        </w:rPr>
                                        <m:t>i</m:t>
                                      </m:r>
                                    </m:sub>
                                  </m:sSub>
                                  <m:r>
                                    <w:rPr>
                                      <w:rFonts w:ascii="Cambria Math" w:eastAsiaTheme="minorEastAsia" w:hAnsi="Cambria Math" w:cs="Helvetica"/>
                                      <w:color w:val="000000" w:themeColor="text1"/>
                                      <w:sz w:val="20"/>
                                      <w:szCs w:val="20"/>
                                      <w:lang w:eastAsia="en-US"/>
                                    </w:rPr>
                                    <m:t>-</m:t>
                                  </m:r>
                                  <m:sSub>
                                    <m:sSubPr>
                                      <m:ctrlPr>
                                        <w:rPr>
                                          <w:rFonts w:ascii="Cambria Math" w:eastAsiaTheme="minorEastAsia" w:hAnsi="Cambria Math" w:cs="Helvetica"/>
                                          <w:i/>
                                          <w:color w:val="000000" w:themeColor="text1"/>
                                          <w:sz w:val="20"/>
                                          <w:szCs w:val="20"/>
                                          <w:lang w:eastAsia="en-US"/>
                                        </w:rPr>
                                      </m:ctrlPr>
                                    </m:sSubPr>
                                    <m:e>
                                      <m:r>
                                        <w:rPr>
                                          <w:rFonts w:ascii="Cambria Math" w:eastAsiaTheme="minorEastAsia" w:hAnsi="Cambria Math" w:cs="Helvetica"/>
                                          <w:color w:val="000000" w:themeColor="text1"/>
                                          <w:sz w:val="20"/>
                                          <w:szCs w:val="20"/>
                                          <w:lang w:eastAsia="en-US"/>
                                        </w:rPr>
                                        <m:t>y</m:t>
                                      </m:r>
                                    </m:e>
                                    <m:sub>
                                      <m:r>
                                        <w:rPr>
                                          <w:rFonts w:ascii="Cambria Math" w:eastAsiaTheme="minorEastAsia" w:hAnsi="Cambria Math" w:cs="Helvetica"/>
                                          <w:color w:val="000000" w:themeColor="text1"/>
                                          <w:sz w:val="20"/>
                                          <w:szCs w:val="20"/>
                                          <w:lang w:eastAsia="en-US"/>
                                        </w:rPr>
                                        <m:t>i</m:t>
                                      </m:r>
                                    </m:sub>
                                  </m:sSub>
                                </m:e>
                              </m:d>
                            </m:e>
                            <m:sup>
                              <m:r>
                                <w:rPr>
                                  <w:rFonts w:ascii="Cambria Math" w:eastAsiaTheme="minorEastAsia" w:hAnsi="Cambria Math" w:cs="Helvetica"/>
                                  <w:color w:val="000000" w:themeColor="text1"/>
                                  <w:sz w:val="20"/>
                                  <w:szCs w:val="20"/>
                                  <w:lang w:eastAsia="en-US"/>
                                </w:rPr>
                                <m:t>2</m:t>
                              </m:r>
                            </m:sup>
                          </m:sSup>
                        </m:e>
                      </m:nary>
                    </m:e>
                  </m:nary>
                </m:e>
              </m:func>
            </m:e>
          </m:eqArr>
        </m:oMath>
      </m:oMathPara>
    </w:p>
    <w:p w14:paraId="69443639" w14:textId="60D56F12" w:rsidR="0088330B" w:rsidRPr="0051256D" w:rsidRDefault="00000000" w:rsidP="0088330B">
      <w:pPr>
        <w:spacing w:line="276" w:lineRule="auto"/>
        <w:ind w:right="-7"/>
        <w:jc w:val="both"/>
        <w:rPr>
          <w:color w:val="000000" w:themeColor="text1"/>
          <w:sz w:val="20"/>
          <w:szCs w:val="20"/>
        </w:rPr>
      </w:pPr>
      <m:oMathPara>
        <m:oMathParaPr>
          <m:jc m:val="center"/>
        </m:oMathParaP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B</m:t>
              </m:r>
            </m:e>
            <m:sub>
              <m:r>
                <w:rPr>
                  <w:rFonts w:ascii="Cambria Math" w:hAnsi="Cambria Math"/>
                  <w:color w:val="000000" w:themeColor="text1"/>
                  <w:sz w:val="20"/>
                  <w:szCs w:val="20"/>
                </w:rPr>
                <m:t>m</m:t>
              </m:r>
            </m:sub>
          </m:sSub>
          <m:r>
            <w:rPr>
              <w:rFonts w:ascii="Cambria Math" w:hAnsi="Cambria Math"/>
              <w:color w:val="000000" w:themeColor="text1"/>
              <w:sz w:val="20"/>
              <w:szCs w:val="20"/>
            </w:rPr>
            <m:t>∈</m:t>
          </m:r>
          <m:d>
            <m:dPr>
              <m:endChr m:val="]"/>
              <m:ctrlPr>
                <w:rPr>
                  <w:rFonts w:ascii="Cambria Math" w:hAnsi="Cambria Math"/>
                  <w:i/>
                  <w:color w:val="000000" w:themeColor="text1"/>
                  <w:sz w:val="20"/>
                  <w:szCs w:val="20"/>
                </w:rPr>
              </m:ctrlPr>
            </m:dPr>
            <m:e>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a</m:t>
                  </m:r>
                </m:e>
                <m:sub>
                  <m:r>
                    <w:rPr>
                      <w:rFonts w:ascii="Cambria Math" w:hAnsi="Cambria Math"/>
                      <w:color w:val="000000" w:themeColor="text1"/>
                      <w:sz w:val="20"/>
                      <w:szCs w:val="20"/>
                    </w:rPr>
                    <m:t>m</m:t>
                  </m:r>
                </m:sub>
              </m:sSub>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a</m:t>
                  </m:r>
                </m:e>
                <m:sub>
                  <m:r>
                    <w:rPr>
                      <w:rFonts w:ascii="Cambria Math" w:hAnsi="Cambria Math"/>
                      <w:color w:val="000000" w:themeColor="text1"/>
                      <w:sz w:val="20"/>
                      <w:szCs w:val="20"/>
                    </w:rPr>
                    <m:t>m+1]</m:t>
                  </m:r>
                </m:sub>
              </m:sSub>
            </m:e>
          </m:d>
        </m:oMath>
      </m:oMathPara>
    </w:p>
    <w:p w14:paraId="2A9E5B01" w14:textId="456CC564" w:rsidR="0088330B" w:rsidRPr="0051256D" w:rsidRDefault="0088330B" w:rsidP="0071121C">
      <w:pPr>
        <w:jc w:val="both"/>
        <w:rPr>
          <w:sz w:val="20"/>
          <w:szCs w:val="20"/>
          <w:lang w:val="en-US"/>
        </w:rPr>
      </w:pPr>
      <w:r w:rsidRPr="0051256D">
        <w:rPr>
          <w:sz w:val="20"/>
          <w:szCs w:val="20"/>
          <w:lang w:val="en-US"/>
        </w:rPr>
        <w:t xml:space="preserve">where </w:t>
      </w:r>
      <m:oMath>
        <m:r>
          <m:rPr>
            <m:sty m:val="bi"/>
          </m:rPr>
          <w:rPr>
            <w:rFonts w:ascii="Cambria Math" w:eastAsiaTheme="minorEastAsia" w:hAnsi="Cambria Math" w:cs="Helvetica"/>
            <w:color w:val="000000" w:themeColor="text1"/>
            <w:sz w:val="20"/>
            <w:szCs w:val="20"/>
            <w:lang w:eastAsia="en-US"/>
          </w:rPr>
          <m:t>1</m:t>
        </m:r>
      </m:oMath>
      <w:r w:rsidRPr="0051256D">
        <w:rPr>
          <w:sz w:val="20"/>
          <w:szCs w:val="20"/>
          <w:lang w:val="en-US"/>
        </w:rPr>
        <w:t xml:space="preserve"> is an indicator function. Given the fixed cell boundaries, the solution leads to </w:t>
      </w:r>
      <w:r w:rsidRPr="0051256D">
        <w:rPr>
          <w:color w:val="000000" w:themeColor="text1"/>
          <w:sz w:val="20"/>
          <w:szCs w:val="20"/>
        </w:rPr>
        <w:t>к</w:t>
      </w:r>
      <w:r w:rsidRPr="0051256D">
        <w:rPr>
          <w:color w:val="000000" w:themeColor="text1"/>
          <w:sz w:val="20"/>
          <w:szCs w:val="20"/>
          <w:lang w:val="en-US"/>
        </w:rPr>
        <w:t xml:space="preserve"> </w:t>
      </w:r>
      <m:oMath>
        <m:sSub>
          <m:sSubPr>
            <m:ctrlPr>
              <w:rPr>
                <w:rFonts w:ascii="Cambria Math" w:eastAsiaTheme="minorEastAsia" w:hAnsi="Cambria Math" w:cs="Helvetica"/>
                <w:iCs/>
                <w:color w:val="000000" w:themeColor="text1"/>
                <w:sz w:val="20"/>
                <w:szCs w:val="20"/>
                <w:lang w:eastAsia="en-US"/>
              </w:rPr>
            </m:ctrlPr>
          </m:sSubPr>
          <m:e>
            <m:r>
              <m:rPr>
                <m:sty m:val="p"/>
              </m:rPr>
              <w:rPr>
                <w:rFonts w:ascii="Cambria Math" w:hAnsi="Cambria Math"/>
                <w:color w:val="000000" w:themeColor="text1"/>
                <w:sz w:val="20"/>
                <w:szCs w:val="20"/>
              </w:rPr>
              <m:t>θ</m:t>
            </m:r>
          </m:e>
          <m:sub>
            <m:r>
              <m:rPr>
                <m:sty m:val="p"/>
              </m:rPr>
              <w:rPr>
                <w:rFonts w:ascii="Cambria Math" w:eastAsiaTheme="minorEastAsia" w:hAnsi="Cambria Math" w:cs="Helvetica"/>
                <w:color w:val="000000" w:themeColor="text1"/>
                <w:sz w:val="20"/>
                <w:szCs w:val="20"/>
                <w:lang w:val="en-US" w:eastAsia="en-US"/>
              </w:rPr>
              <m:t>m</m:t>
            </m:r>
          </m:sub>
        </m:sSub>
      </m:oMath>
      <w:r w:rsidRPr="0051256D">
        <w:rPr>
          <w:sz w:val="20"/>
          <w:szCs w:val="20"/>
          <w:lang w:val="en-US"/>
        </w:rPr>
        <w:t xml:space="preserve">, which corresponds to the mean number of positive class samples in cell </w:t>
      </w: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B</m:t>
            </m:r>
          </m:e>
          <m:sub>
            <m:r>
              <w:rPr>
                <w:rFonts w:ascii="Cambria Math" w:hAnsi="Cambria Math"/>
                <w:color w:val="000000" w:themeColor="text1"/>
                <w:sz w:val="20"/>
                <w:szCs w:val="20"/>
              </w:rPr>
              <m:t>m</m:t>
            </m:r>
          </m:sub>
        </m:sSub>
      </m:oMath>
      <w:r w:rsidRPr="0051256D">
        <w:rPr>
          <w:sz w:val="20"/>
          <w:szCs w:val="20"/>
          <w:lang w:val="en-US"/>
        </w:rPr>
        <w:t>.</w:t>
      </w:r>
    </w:p>
    <w:p w14:paraId="1D25CC3A" w14:textId="77777777" w:rsidR="0071121C" w:rsidRPr="0051256D" w:rsidRDefault="0071121C" w:rsidP="0071121C">
      <w:pPr>
        <w:jc w:val="both"/>
        <w:rPr>
          <w:sz w:val="20"/>
          <w:szCs w:val="20"/>
          <w:lang w:val="en-US"/>
        </w:rPr>
      </w:pPr>
    </w:p>
    <w:p w14:paraId="37ED78C4" w14:textId="5D5E9803" w:rsidR="0071121C" w:rsidRPr="0051256D" w:rsidRDefault="0071121C" w:rsidP="0071121C">
      <w:pPr>
        <w:pStyle w:val="a5"/>
        <w:spacing w:before="0" w:beforeAutospacing="0" w:after="0" w:afterAutospacing="0"/>
        <w:ind w:right="-7"/>
        <w:jc w:val="both"/>
        <w:rPr>
          <w:rFonts w:eastAsiaTheme="minorEastAsia"/>
          <w:color w:val="000000" w:themeColor="text1"/>
          <w:spacing w:val="-4"/>
          <w:kern w:val="1"/>
          <w:sz w:val="20"/>
          <w:szCs w:val="20"/>
          <w:lang w:val="en-US" w:eastAsia="en-US"/>
        </w:rPr>
      </w:pPr>
      <w:r w:rsidRPr="0071121C">
        <w:rPr>
          <w:rFonts w:eastAsiaTheme="minorEastAsia"/>
          <w:i/>
          <w:iCs/>
          <w:color w:val="000000" w:themeColor="text1"/>
          <w:spacing w:val="-4"/>
          <w:kern w:val="1"/>
          <w:sz w:val="20"/>
          <w:szCs w:val="20"/>
          <w:lang w:val="en-US" w:eastAsia="en-US"/>
        </w:rPr>
        <w:t>Isotonic regression</w:t>
      </w:r>
      <w:r w:rsidRPr="0071121C">
        <w:rPr>
          <w:rFonts w:eastAsiaTheme="minorEastAsia"/>
          <w:color w:val="000000" w:themeColor="text1"/>
          <w:spacing w:val="-4"/>
          <w:kern w:val="1"/>
          <w:sz w:val="20"/>
          <w:szCs w:val="20"/>
          <w:lang w:val="en-US" w:eastAsia="en-US"/>
        </w:rPr>
        <w:t xml:space="preserve"> (</w:t>
      </w:r>
      <w:proofErr w:type="spellStart"/>
      <w:r w:rsidRPr="0071121C">
        <w:rPr>
          <w:rFonts w:eastAsiaTheme="minorEastAsia"/>
          <w:color w:val="000000" w:themeColor="text1"/>
          <w:spacing w:val="-4"/>
          <w:kern w:val="1"/>
          <w:sz w:val="20"/>
          <w:szCs w:val="20"/>
          <w:lang w:val="en-US" w:eastAsia="en-US"/>
        </w:rPr>
        <w:t>Zadrozny</w:t>
      </w:r>
      <w:proofErr w:type="spellEnd"/>
      <w:r w:rsidRPr="0071121C">
        <w:rPr>
          <w:rFonts w:eastAsiaTheme="minorEastAsia"/>
          <w:color w:val="000000" w:themeColor="text1"/>
          <w:spacing w:val="-4"/>
          <w:kern w:val="1"/>
          <w:sz w:val="20"/>
          <w:szCs w:val="20"/>
          <w:lang w:val="en-US" w:eastAsia="en-US"/>
        </w:rPr>
        <w:t xml:space="preserve">, 2001) is the most common non-parametric calibration method, studying the piecewise constant function </w:t>
      </w:r>
      <m:oMath>
        <m:r>
          <w:rPr>
            <w:rFonts w:ascii="Cambria Math" w:hAnsi="Cambria Math"/>
            <w:color w:val="000000" w:themeColor="text1"/>
            <w:sz w:val="20"/>
            <w:szCs w:val="20"/>
          </w:rPr>
          <m:t>f</m:t>
        </m:r>
      </m:oMath>
      <w:r w:rsidRPr="0071121C">
        <w:rPr>
          <w:rFonts w:eastAsiaTheme="minorEastAsia"/>
          <w:color w:val="000000" w:themeColor="text1"/>
          <w:spacing w:val="-4"/>
          <w:kern w:val="1"/>
          <w:sz w:val="20"/>
          <w:szCs w:val="20"/>
          <w:lang w:val="en-US" w:eastAsia="en-US"/>
        </w:rPr>
        <w:t xml:space="preserve"> for transforming uncalibrated outputs</w:t>
      </w:r>
      <w:r w:rsidRPr="0051256D">
        <w:rPr>
          <w:color w:val="000000" w:themeColor="text1"/>
          <w:sz w:val="20"/>
          <w:szCs w:val="20"/>
          <w:lang w:val="en-US"/>
        </w:rPr>
        <w:t xml:space="preserve">: </w:t>
      </w:r>
      <w:r w:rsidRPr="0051256D">
        <w:rPr>
          <w:rFonts w:ascii="NimbusRomNo9L" w:hAnsi="NimbusRomNo9L"/>
          <w:color w:val="000000" w:themeColor="text1"/>
          <w:sz w:val="20"/>
          <w:szCs w:val="20"/>
          <w:lang w:val="en-US"/>
        </w:rPr>
        <w:t xml:space="preserve"> </w:t>
      </w:r>
      <m:oMath>
        <m:acc>
          <m:accPr>
            <m:ctrlPr>
              <w:rPr>
                <w:rFonts w:ascii="Cambria Math" w:hAnsi="Cambria Math"/>
                <w:i/>
                <w:color w:val="000000" w:themeColor="text1"/>
                <w:sz w:val="20"/>
                <w:szCs w:val="20"/>
              </w:rPr>
            </m:ctrlPr>
          </m:accPr>
          <m:e>
            <m:r>
              <w:rPr>
                <w:rFonts w:ascii="Cambria Math" w:hAnsi="Cambria Math"/>
                <w:color w:val="000000" w:themeColor="text1"/>
                <w:sz w:val="20"/>
                <w:szCs w:val="20"/>
                <w:lang w:val="en-US"/>
              </w:rPr>
              <m:t>q</m:t>
            </m:r>
          </m:e>
        </m:acc>
        <m:r>
          <w:rPr>
            <w:rFonts w:ascii="Cambria Math" w:hAnsi="Cambria Math"/>
            <w:color w:val="000000" w:themeColor="text1"/>
            <w:sz w:val="20"/>
            <w:szCs w:val="20"/>
            <w:lang w:val="en-US"/>
          </w:rPr>
          <m:t xml:space="preserve"> = </m:t>
        </m:r>
        <m:r>
          <w:rPr>
            <w:rFonts w:ascii="Cambria Math" w:hAnsi="Cambria Math"/>
            <w:color w:val="000000" w:themeColor="text1"/>
            <w:sz w:val="20"/>
            <w:szCs w:val="20"/>
          </w:rPr>
          <m:t>f</m:t>
        </m:r>
        <m:r>
          <w:rPr>
            <w:rFonts w:ascii="Cambria Math" w:hAnsi="Cambria Math"/>
            <w:color w:val="000000" w:themeColor="text1"/>
            <w:sz w:val="20"/>
            <w:szCs w:val="20"/>
            <w:lang w:val="en-US"/>
          </w:rPr>
          <m:t xml:space="preserve"> </m:t>
        </m:r>
        <m:d>
          <m:dPr>
            <m:ctrlPr>
              <w:rPr>
                <w:rFonts w:ascii="Cambria Math" w:hAnsi="Cambria Math"/>
                <w:i/>
                <w:color w:val="000000" w:themeColor="text1"/>
                <w:sz w:val="20"/>
                <w:szCs w:val="20"/>
                <w:lang w:val="en-US"/>
              </w:rPr>
            </m:ctrlPr>
          </m:dPr>
          <m:e>
            <m:acc>
              <m:accPr>
                <m:ctrlPr>
                  <w:rPr>
                    <w:rFonts w:ascii="Cambria Math" w:hAnsi="Cambria Math"/>
                    <w:i/>
                    <w:color w:val="000000" w:themeColor="text1"/>
                    <w:sz w:val="20"/>
                    <w:szCs w:val="20"/>
                  </w:rPr>
                </m:ctrlPr>
              </m:accPr>
              <m:e>
                <m:r>
                  <w:rPr>
                    <w:rFonts w:ascii="Cambria Math" w:hAnsi="Cambria Math"/>
                    <w:color w:val="000000" w:themeColor="text1"/>
                    <w:sz w:val="20"/>
                    <w:szCs w:val="20"/>
                  </w:rPr>
                  <m:t>p</m:t>
                </m:r>
              </m:e>
            </m:acc>
            <m:r>
              <w:rPr>
                <w:rFonts w:ascii="Cambria Math" w:hAnsi="Cambria Math"/>
                <w:color w:val="000000" w:themeColor="text1"/>
                <w:sz w:val="20"/>
                <w:szCs w:val="20"/>
                <w:lang w:val="en-US"/>
              </w:rPr>
              <m:t xml:space="preserve"> </m:t>
            </m:r>
          </m:e>
        </m:d>
        <m:r>
          <w:rPr>
            <w:rFonts w:ascii="Cambria Math" w:hAnsi="Cambria Math"/>
            <w:color w:val="000000" w:themeColor="text1"/>
            <w:sz w:val="20"/>
            <w:szCs w:val="20"/>
            <w:lang w:val="en-US"/>
          </w:rPr>
          <m:t xml:space="preserve">. </m:t>
        </m:r>
      </m:oMath>
      <w:r w:rsidRPr="0071121C">
        <w:rPr>
          <w:rFonts w:eastAsiaTheme="minorEastAsia"/>
          <w:color w:val="000000" w:themeColor="text1"/>
          <w:spacing w:val="-4"/>
          <w:kern w:val="1"/>
          <w:sz w:val="20"/>
          <w:szCs w:val="20"/>
          <w:lang w:val="en-US" w:eastAsia="en-US"/>
        </w:rPr>
        <w:t>The optimization solution is identical to histogram binning, but there is an additional condition</w:t>
      </w:r>
      <w:r w:rsidRPr="0051256D">
        <w:rPr>
          <w:rFonts w:eastAsiaTheme="minorEastAsia"/>
          <w:color w:val="000000" w:themeColor="text1"/>
          <w:spacing w:val="-4"/>
          <w:kern w:val="1"/>
          <w:sz w:val="20"/>
          <w:szCs w:val="20"/>
          <w:lang w:val="en-US" w:eastAsia="en-US"/>
        </w:rPr>
        <w:t>:</w:t>
      </w:r>
    </w:p>
    <w:p w14:paraId="17395AB5" w14:textId="77777777" w:rsidR="0071121C" w:rsidRPr="0051256D" w:rsidRDefault="00000000" w:rsidP="0071121C">
      <w:pPr>
        <w:spacing w:line="276" w:lineRule="auto"/>
        <w:ind w:right="-7"/>
        <w:jc w:val="both"/>
        <w:rPr>
          <w:color w:val="000000" w:themeColor="text1"/>
          <w:sz w:val="20"/>
          <w:szCs w:val="20"/>
        </w:rPr>
      </w:pPr>
      <m:oMathPara>
        <m:oMath>
          <m:eqArr>
            <m:eqArrPr>
              <m:maxDist m:val="1"/>
              <m:ctrlPr>
                <w:rPr>
                  <w:rFonts w:ascii="Cambria Math" w:hAnsi="Cambria Math"/>
                  <w:i/>
                  <w:color w:val="000000" w:themeColor="text1"/>
                  <w:sz w:val="20"/>
                  <w:szCs w:val="20"/>
                </w:rPr>
              </m:ctrlPr>
            </m:eqArrPr>
            <m:e>
              <m:func>
                <m:funcPr>
                  <m:ctrlPr>
                    <w:rPr>
                      <w:rFonts w:ascii="Cambria Math" w:hAnsi="Cambria Math"/>
                      <w:i/>
                      <w:color w:val="000000" w:themeColor="text1"/>
                      <w:sz w:val="20"/>
                      <w:szCs w:val="20"/>
                    </w:rPr>
                  </m:ctrlPr>
                </m:funcPr>
                <m:fName>
                  <m:func>
                    <m:funcPr>
                      <m:ctrlPr>
                        <w:rPr>
                          <w:rFonts w:ascii="Cambria Math" w:eastAsiaTheme="minorEastAsia" w:hAnsi="Cambria Math" w:cs="Helvetica"/>
                          <w:i/>
                          <w:color w:val="000000" w:themeColor="text1"/>
                          <w:sz w:val="20"/>
                          <w:szCs w:val="20"/>
                          <w:lang w:eastAsia="en-US"/>
                        </w:rPr>
                      </m:ctrlPr>
                    </m:funcPr>
                    <m:fName>
                      <m:limLow>
                        <m:limLowPr>
                          <m:ctrlPr>
                            <w:rPr>
                              <w:rFonts w:ascii="Cambria Math" w:hAnsi="Cambria Math"/>
                              <w:i/>
                              <w:color w:val="000000" w:themeColor="text1"/>
                              <w:sz w:val="20"/>
                              <w:szCs w:val="20"/>
                            </w:rPr>
                          </m:ctrlPr>
                        </m:limLowPr>
                        <m:e>
                          <m:r>
                            <w:rPr>
                              <w:rFonts w:ascii="Cambria Math" w:hAnsi="Cambria Math"/>
                              <w:color w:val="000000" w:themeColor="text1"/>
                              <w:sz w:val="20"/>
                              <w:szCs w:val="20"/>
                            </w:rPr>
                            <m:t>min</m:t>
                          </m:r>
                        </m:e>
                        <m:lim>
                          <m:eqArr>
                            <m:eqArrPr>
                              <m:ctrlPr>
                                <w:rPr>
                                  <w:rFonts w:ascii="Cambria Math" w:hAnsi="Cambria Math"/>
                                  <w:i/>
                                  <w:color w:val="000000" w:themeColor="text1"/>
                                  <w:sz w:val="20"/>
                                  <w:szCs w:val="20"/>
                                  <w:lang w:val="en-US"/>
                                </w:rPr>
                              </m:ctrlPr>
                            </m:eqArrPr>
                            <m:e>
                              <m:r>
                                <w:rPr>
                                  <w:rFonts w:ascii="Cambria Math" w:hAnsi="Cambria Math"/>
                                  <w:color w:val="000000" w:themeColor="text1"/>
                                  <w:sz w:val="20"/>
                                  <w:szCs w:val="20"/>
                                  <w:lang w:val="en-US"/>
                                </w:rPr>
                                <m:t>M</m:t>
                              </m:r>
                            </m:e>
                            <m:e>
                              <m:sSub>
                                <m:sSubPr>
                                  <m:ctrlPr>
                                    <w:rPr>
                                      <w:rFonts w:ascii="Cambria Math" w:eastAsiaTheme="minorEastAsia" w:hAnsi="Cambria Math" w:cs="Helvetica"/>
                                      <w:i/>
                                      <w:color w:val="000000" w:themeColor="text1"/>
                                      <w:sz w:val="20"/>
                                      <w:szCs w:val="20"/>
                                      <w:lang w:eastAsia="en-US"/>
                                    </w:rPr>
                                  </m:ctrlPr>
                                </m:sSubPr>
                                <m:e>
                                  <m:r>
                                    <w:rPr>
                                      <w:rFonts w:ascii="Cambria Math" w:hAnsi="Cambria Math"/>
                                      <w:color w:val="000000" w:themeColor="text1"/>
                                      <w:sz w:val="20"/>
                                      <w:szCs w:val="20"/>
                                    </w:rPr>
                                    <m:t>θ</m:t>
                                  </m:r>
                                </m:e>
                                <m:sub>
                                  <m:r>
                                    <w:rPr>
                                      <w:rFonts w:ascii="Cambria Math" w:eastAsiaTheme="minorEastAsia" w:hAnsi="Cambria Math" w:cs="Helvetica"/>
                                      <w:color w:val="000000" w:themeColor="text1"/>
                                      <w:sz w:val="20"/>
                                      <w:szCs w:val="20"/>
                                      <w:lang w:eastAsia="en-US"/>
                                    </w:rPr>
                                    <m:t>1</m:t>
                                  </m:r>
                                </m:sub>
                              </m:sSub>
                              <m:r>
                                <w:rPr>
                                  <w:rFonts w:ascii="Cambria Math" w:eastAsiaTheme="minorEastAsia" w:hAnsi="Cambria Math" w:cs="Helvetica"/>
                                  <w:color w:val="000000" w:themeColor="text1"/>
                                  <w:sz w:val="20"/>
                                  <w:szCs w:val="20"/>
                                  <w:lang w:eastAsia="en-US"/>
                                </w:rPr>
                                <m:t>,…</m:t>
                              </m:r>
                              <m:sSub>
                                <m:sSubPr>
                                  <m:ctrlPr>
                                    <w:rPr>
                                      <w:rFonts w:ascii="Cambria Math" w:eastAsiaTheme="minorEastAsia" w:hAnsi="Cambria Math" w:cs="Helvetica"/>
                                      <w:i/>
                                      <w:color w:val="000000" w:themeColor="text1"/>
                                      <w:sz w:val="20"/>
                                      <w:szCs w:val="20"/>
                                      <w:lang w:eastAsia="en-US"/>
                                    </w:rPr>
                                  </m:ctrlPr>
                                </m:sSubPr>
                                <m:e>
                                  <m:r>
                                    <w:rPr>
                                      <w:rFonts w:ascii="Cambria Math" w:hAnsi="Cambria Math"/>
                                      <w:color w:val="000000" w:themeColor="text1"/>
                                      <w:sz w:val="20"/>
                                      <w:szCs w:val="20"/>
                                    </w:rPr>
                                    <m:t>θ</m:t>
                                  </m:r>
                                </m:e>
                                <m:sub>
                                  <m:r>
                                    <w:rPr>
                                      <w:rFonts w:ascii="Cambria Math" w:eastAsiaTheme="minorEastAsia" w:hAnsi="Cambria Math" w:cs="Helvetica"/>
                                      <w:color w:val="000000" w:themeColor="text1"/>
                                      <w:sz w:val="20"/>
                                      <w:szCs w:val="20"/>
                                      <w:lang w:eastAsia="en-US"/>
                                    </w:rPr>
                                    <m:t>M</m:t>
                                  </m:r>
                                </m:sub>
                              </m:sSub>
                              <m:ctrlPr>
                                <w:rPr>
                                  <w:rFonts w:ascii="Cambria Math" w:eastAsia="Cambria Math" w:hAnsi="Cambria Math" w:cs="Cambria Math"/>
                                  <w:i/>
                                  <w:color w:val="000000" w:themeColor="text1"/>
                                  <w:sz w:val="20"/>
                                  <w:szCs w:val="20"/>
                                  <w:lang w:eastAsia="en-US"/>
                                </w:rPr>
                              </m:ctrlPr>
                            </m:e>
                            <m:e>
                              <m:sSub>
                                <m:sSubPr>
                                  <m:ctrlPr>
                                    <w:rPr>
                                      <w:rFonts w:ascii="Cambria Math" w:eastAsia="Cambria Math" w:hAnsi="Cambria Math" w:cs="Cambria Math"/>
                                      <w:i/>
                                      <w:color w:val="000000" w:themeColor="text1"/>
                                      <w:sz w:val="20"/>
                                      <w:szCs w:val="20"/>
                                      <w:lang w:eastAsia="en-US"/>
                                    </w:rPr>
                                  </m:ctrlPr>
                                </m:sSubPr>
                                <m:e>
                                  <m:r>
                                    <w:rPr>
                                      <w:rFonts w:ascii="Cambria Math" w:eastAsia="Cambria Math" w:hAnsi="Cambria Math" w:cs="Cambria Math"/>
                                      <w:color w:val="000000" w:themeColor="text1"/>
                                      <w:sz w:val="20"/>
                                      <w:szCs w:val="20"/>
                                      <w:lang w:eastAsia="en-US"/>
                                    </w:rPr>
                                    <m:t>α</m:t>
                                  </m:r>
                                </m:e>
                                <m:sub>
                                  <m:r>
                                    <w:rPr>
                                      <w:rFonts w:ascii="Cambria Math" w:eastAsia="Cambria Math" w:hAnsi="Cambria Math" w:cs="Cambria Math"/>
                                      <w:color w:val="000000" w:themeColor="text1"/>
                                      <w:sz w:val="20"/>
                                      <w:szCs w:val="20"/>
                                      <w:lang w:eastAsia="en-US"/>
                                    </w:rPr>
                                    <m:t>1,…,</m:t>
                                  </m:r>
                                  <m:sSub>
                                    <m:sSubPr>
                                      <m:ctrlPr>
                                        <w:rPr>
                                          <w:rFonts w:ascii="Cambria Math" w:eastAsia="Cambria Math" w:hAnsi="Cambria Math" w:cs="Cambria Math"/>
                                          <w:i/>
                                          <w:color w:val="000000" w:themeColor="text1"/>
                                          <w:sz w:val="20"/>
                                          <w:szCs w:val="20"/>
                                          <w:lang w:eastAsia="en-US"/>
                                        </w:rPr>
                                      </m:ctrlPr>
                                    </m:sSubPr>
                                    <m:e>
                                      <m:r>
                                        <w:rPr>
                                          <w:rFonts w:ascii="Cambria Math" w:eastAsia="Cambria Math" w:hAnsi="Cambria Math" w:cs="Cambria Math"/>
                                          <w:color w:val="000000" w:themeColor="text1"/>
                                          <w:sz w:val="20"/>
                                          <w:szCs w:val="20"/>
                                          <w:lang w:eastAsia="en-US"/>
                                        </w:rPr>
                                        <m:t>α</m:t>
                                      </m:r>
                                    </m:e>
                                    <m:sub>
                                      <m:r>
                                        <w:rPr>
                                          <w:rFonts w:ascii="Cambria Math" w:eastAsia="Cambria Math" w:hAnsi="Cambria Math" w:cs="Cambria Math"/>
                                          <w:color w:val="000000" w:themeColor="text1"/>
                                          <w:sz w:val="20"/>
                                          <w:szCs w:val="20"/>
                                          <w:lang w:eastAsia="en-US"/>
                                        </w:rPr>
                                        <m:t>M+1</m:t>
                                      </m:r>
                                    </m:sub>
                                  </m:sSub>
                                </m:sub>
                              </m:sSub>
                            </m:e>
                          </m:eqArr>
                        </m:lim>
                      </m:limLow>
                    </m:fName>
                    <m:e>
                      <m:nary>
                        <m:naryPr>
                          <m:chr m:val="∑"/>
                          <m:limLoc m:val="undOvr"/>
                          <m:ctrlPr>
                            <w:rPr>
                              <w:rFonts w:ascii="Cambria Math" w:eastAsiaTheme="minorEastAsia" w:hAnsi="Cambria Math" w:cs="Helvetica"/>
                              <w:i/>
                              <w:color w:val="000000" w:themeColor="text1"/>
                              <w:sz w:val="20"/>
                              <w:szCs w:val="20"/>
                              <w:lang w:eastAsia="en-US"/>
                            </w:rPr>
                          </m:ctrlPr>
                        </m:naryPr>
                        <m:sub>
                          <m:r>
                            <w:rPr>
                              <w:rFonts w:ascii="Cambria Math" w:eastAsiaTheme="minorEastAsia" w:hAnsi="Cambria Math" w:cs="Helvetica"/>
                              <w:color w:val="000000" w:themeColor="text1"/>
                              <w:sz w:val="20"/>
                              <w:szCs w:val="20"/>
                              <w:lang w:eastAsia="en-US"/>
                            </w:rPr>
                            <m:t>m=1</m:t>
                          </m:r>
                        </m:sub>
                        <m:sup>
                          <m:r>
                            <w:rPr>
                              <w:rFonts w:ascii="Cambria Math" w:eastAsiaTheme="minorEastAsia" w:hAnsi="Cambria Math" w:cs="Helvetica"/>
                              <w:color w:val="000000" w:themeColor="text1"/>
                              <w:sz w:val="20"/>
                              <w:szCs w:val="20"/>
                              <w:lang w:eastAsia="en-US"/>
                            </w:rPr>
                            <m:t>M</m:t>
                          </m:r>
                        </m:sup>
                        <m:e>
                          <m:nary>
                            <m:naryPr>
                              <m:chr m:val="∑"/>
                              <m:limLoc m:val="undOvr"/>
                              <m:ctrlPr>
                                <w:rPr>
                                  <w:rFonts w:ascii="Cambria Math" w:eastAsiaTheme="minorEastAsia" w:hAnsi="Cambria Math" w:cs="Helvetica"/>
                                  <w:i/>
                                  <w:color w:val="000000" w:themeColor="text1"/>
                                  <w:sz w:val="20"/>
                                  <w:szCs w:val="20"/>
                                  <w:lang w:eastAsia="en-US"/>
                                </w:rPr>
                              </m:ctrlPr>
                            </m:naryPr>
                            <m:sub>
                              <m:r>
                                <w:rPr>
                                  <w:rFonts w:ascii="Cambria Math" w:eastAsiaTheme="minorEastAsia" w:hAnsi="Cambria Math" w:cs="Helvetica"/>
                                  <w:color w:val="000000" w:themeColor="text1"/>
                                  <w:sz w:val="20"/>
                                  <w:szCs w:val="20"/>
                                  <w:lang w:eastAsia="en-US"/>
                                </w:rPr>
                                <m:t>i=1</m:t>
                              </m:r>
                            </m:sub>
                            <m:sup>
                              <m:r>
                                <w:rPr>
                                  <w:rFonts w:ascii="Cambria Math" w:eastAsiaTheme="minorEastAsia" w:hAnsi="Cambria Math" w:cs="Helvetica"/>
                                  <w:color w:val="000000" w:themeColor="text1"/>
                                  <w:sz w:val="20"/>
                                  <w:szCs w:val="20"/>
                                  <w:lang w:eastAsia="en-US"/>
                                </w:rPr>
                                <m:t>n</m:t>
                              </m:r>
                            </m:sup>
                            <m:e>
                              <m:r>
                                <m:rPr>
                                  <m:sty m:val="bi"/>
                                </m:rPr>
                                <w:rPr>
                                  <w:rFonts w:ascii="Cambria Math" w:eastAsiaTheme="minorEastAsia" w:hAnsi="Cambria Math" w:cs="Helvetica"/>
                                  <w:color w:val="000000" w:themeColor="text1"/>
                                  <w:sz w:val="20"/>
                                  <w:szCs w:val="20"/>
                                  <w:lang w:eastAsia="en-US"/>
                                </w:rPr>
                                <m:t>1</m:t>
                              </m:r>
                              <m:d>
                                <m:dPr>
                                  <m:ctrlPr>
                                    <w:rPr>
                                      <w:rFonts w:ascii="Cambria Math" w:eastAsiaTheme="minorEastAsia" w:hAnsi="Cambria Math" w:cs="Helvetica"/>
                                      <w:i/>
                                      <w:color w:val="000000" w:themeColor="text1"/>
                                      <w:sz w:val="20"/>
                                      <w:szCs w:val="20"/>
                                      <w:lang w:eastAsia="en-US"/>
                                    </w:rPr>
                                  </m:ctrlPr>
                                </m:dPr>
                                <m:e>
                                  <m:sSub>
                                    <m:sSubPr>
                                      <m:ctrlPr>
                                        <w:rPr>
                                          <w:rFonts w:ascii="Cambria Math" w:eastAsiaTheme="minorEastAsia" w:hAnsi="Cambria Math" w:cs="Helvetica"/>
                                          <w:i/>
                                          <w:color w:val="000000" w:themeColor="text1"/>
                                          <w:sz w:val="20"/>
                                          <w:szCs w:val="20"/>
                                          <w:lang w:eastAsia="en-US"/>
                                        </w:rPr>
                                      </m:ctrlPr>
                                    </m:sSubPr>
                                    <m:e>
                                      <m:r>
                                        <w:rPr>
                                          <w:rFonts w:ascii="Cambria Math" w:eastAsiaTheme="minorEastAsia" w:hAnsi="Cambria Math" w:cs="Helvetica"/>
                                          <w:color w:val="000000" w:themeColor="text1"/>
                                          <w:sz w:val="20"/>
                                          <w:szCs w:val="20"/>
                                          <w:lang w:eastAsia="en-US"/>
                                        </w:rPr>
                                        <m:t>a</m:t>
                                      </m:r>
                                    </m:e>
                                    <m:sub>
                                      <m:r>
                                        <w:rPr>
                                          <w:rFonts w:ascii="Cambria Math" w:eastAsiaTheme="minorEastAsia" w:hAnsi="Cambria Math" w:cs="Helvetica"/>
                                          <w:color w:val="000000" w:themeColor="text1"/>
                                          <w:sz w:val="20"/>
                                          <w:szCs w:val="20"/>
                                          <w:lang w:eastAsia="en-US"/>
                                        </w:rPr>
                                        <m:t>m</m:t>
                                      </m:r>
                                    </m:sub>
                                  </m:sSub>
                                  <m:r>
                                    <w:rPr>
                                      <w:rFonts w:ascii="Cambria Math" w:eastAsiaTheme="minorEastAsia" w:hAnsi="Cambria Math" w:cs="Helvetica"/>
                                      <w:color w:val="000000" w:themeColor="text1"/>
                                      <w:sz w:val="20"/>
                                      <w:szCs w:val="20"/>
                                      <w:lang w:eastAsia="en-US"/>
                                    </w:rPr>
                                    <m:t xml:space="preserve">≤ </m:t>
                                  </m:r>
                                  <m:sSub>
                                    <m:sSubPr>
                                      <m:ctrlPr>
                                        <w:rPr>
                                          <w:rFonts w:ascii="Cambria Math" w:eastAsiaTheme="minorEastAsia" w:hAnsi="Cambria Math" w:cs="Helvetica"/>
                                          <w:i/>
                                          <w:color w:val="000000" w:themeColor="text1"/>
                                          <w:sz w:val="20"/>
                                          <w:szCs w:val="20"/>
                                          <w:lang w:eastAsia="en-US"/>
                                        </w:rPr>
                                      </m:ctrlPr>
                                    </m:sSubPr>
                                    <m:e>
                                      <m:acc>
                                        <m:accPr>
                                          <m:ctrlPr>
                                            <w:rPr>
                                              <w:rFonts w:ascii="Cambria Math" w:eastAsiaTheme="minorEastAsia" w:hAnsi="Cambria Math" w:cs="Helvetica"/>
                                              <w:i/>
                                              <w:color w:val="000000" w:themeColor="text1"/>
                                              <w:sz w:val="20"/>
                                              <w:szCs w:val="20"/>
                                              <w:lang w:eastAsia="en-US"/>
                                            </w:rPr>
                                          </m:ctrlPr>
                                        </m:accPr>
                                        <m:e>
                                          <m:r>
                                            <w:rPr>
                                              <w:rFonts w:ascii="Cambria Math" w:eastAsiaTheme="minorEastAsia" w:hAnsi="Cambria Math" w:cs="Helvetica"/>
                                              <w:color w:val="000000" w:themeColor="text1"/>
                                              <w:sz w:val="20"/>
                                              <w:szCs w:val="20"/>
                                              <w:lang w:eastAsia="en-US"/>
                                            </w:rPr>
                                            <m:t>p</m:t>
                                          </m:r>
                                        </m:e>
                                      </m:acc>
                                    </m:e>
                                    <m:sub>
                                      <m:r>
                                        <w:rPr>
                                          <w:rFonts w:ascii="Cambria Math" w:eastAsiaTheme="minorEastAsia" w:hAnsi="Cambria Math" w:cs="Helvetica"/>
                                          <w:color w:val="000000" w:themeColor="text1"/>
                                          <w:sz w:val="20"/>
                                          <w:szCs w:val="20"/>
                                          <w:lang w:eastAsia="en-US"/>
                                        </w:rPr>
                                        <m:t>i</m:t>
                                      </m:r>
                                    </m:sub>
                                  </m:sSub>
                                  <m:r>
                                    <w:rPr>
                                      <w:rFonts w:ascii="Cambria Math" w:eastAsiaTheme="minorEastAsia" w:hAnsi="Cambria Math" w:cs="Helvetica"/>
                                      <w:color w:val="000000" w:themeColor="text1"/>
                                      <w:sz w:val="20"/>
                                      <w:szCs w:val="20"/>
                                      <w:lang w:eastAsia="en-US"/>
                                    </w:rPr>
                                    <m:t xml:space="preserve">&lt; </m:t>
                                  </m:r>
                                  <m:sSub>
                                    <m:sSubPr>
                                      <m:ctrlPr>
                                        <w:rPr>
                                          <w:rFonts w:ascii="Cambria Math" w:eastAsiaTheme="minorEastAsia" w:hAnsi="Cambria Math" w:cs="Helvetica"/>
                                          <w:i/>
                                          <w:color w:val="000000" w:themeColor="text1"/>
                                          <w:sz w:val="20"/>
                                          <w:szCs w:val="20"/>
                                          <w:lang w:eastAsia="en-US"/>
                                        </w:rPr>
                                      </m:ctrlPr>
                                    </m:sSubPr>
                                    <m:e>
                                      <m:r>
                                        <w:rPr>
                                          <w:rFonts w:ascii="Cambria Math" w:eastAsiaTheme="minorEastAsia" w:hAnsi="Cambria Math" w:cs="Helvetica"/>
                                          <w:color w:val="000000" w:themeColor="text1"/>
                                          <w:sz w:val="20"/>
                                          <w:szCs w:val="20"/>
                                          <w:lang w:eastAsia="en-US"/>
                                        </w:rPr>
                                        <m:t>a</m:t>
                                      </m:r>
                                    </m:e>
                                    <m:sub>
                                      <m:r>
                                        <w:rPr>
                                          <w:rFonts w:ascii="Cambria Math" w:eastAsiaTheme="minorEastAsia" w:hAnsi="Cambria Math" w:cs="Helvetica"/>
                                          <w:color w:val="000000" w:themeColor="text1"/>
                                          <w:sz w:val="20"/>
                                          <w:szCs w:val="20"/>
                                          <w:lang w:eastAsia="en-US"/>
                                        </w:rPr>
                                        <m:t>m+1</m:t>
                                      </m:r>
                                    </m:sub>
                                  </m:sSub>
                                </m:e>
                              </m:d>
                              <m:sSup>
                                <m:sSupPr>
                                  <m:ctrlPr>
                                    <w:rPr>
                                      <w:rFonts w:ascii="Cambria Math" w:eastAsiaTheme="minorEastAsia" w:hAnsi="Cambria Math" w:cs="Helvetica"/>
                                      <w:i/>
                                      <w:color w:val="000000" w:themeColor="text1"/>
                                      <w:sz w:val="20"/>
                                      <w:szCs w:val="20"/>
                                      <w:lang w:eastAsia="en-US"/>
                                    </w:rPr>
                                  </m:ctrlPr>
                                </m:sSupPr>
                                <m:e>
                                  <m:d>
                                    <m:dPr>
                                      <m:ctrlPr>
                                        <w:rPr>
                                          <w:rFonts w:ascii="Cambria Math" w:eastAsiaTheme="minorEastAsia" w:hAnsi="Cambria Math" w:cs="Helvetica"/>
                                          <w:i/>
                                          <w:color w:val="000000" w:themeColor="text1"/>
                                          <w:sz w:val="20"/>
                                          <w:szCs w:val="20"/>
                                          <w:lang w:eastAsia="en-US"/>
                                        </w:rPr>
                                      </m:ctrlPr>
                                    </m:dPr>
                                    <m:e>
                                      <m:sSub>
                                        <m:sSubPr>
                                          <m:ctrlPr>
                                            <w:rPr>
                                              <w:rFonts w:ascii="Cambria Math" w:eastAsiaTheme="minorEastAsia" w:hAnsi="Cambria Math" w:cs="Helvetica"/>
                                              <w:i/>
                                              <w:color w:val="000000" w:themeColor="text1"/>
                                              <w:sz w:val="20"/>
                                              <w:szCs w:val="20"/>
                                              <w:lang w:eastAsia="en-US"/>
                                            </w:rPr>
                                          </m:ctrlPr>
                                        </m:sSubPr>
                                        <m:e>
                                          <m:r>
                                            <w:rPr>
                                              <w:rFonts w:ascii="Cambria Math" w:eastAsiaTheme="minorEastAsia" w:hAnsi="Cambria Math" w:cs="Helvetica"/>
                                              <w:color w:val="000000" w:themeColor="text1"/>
                                              <w:sz w:val="20"/>
                                              <w:szCs w:val="20"/>
                                              <w:lang w:eastAsia="en-US"/>
                                            </w:rPr>
                                            <m:t>θ</m:t>
                                          </m:r>
                                        </m:e>
                                        <m:sub>
                                          <m:r>
                                            <w:rPr>
                                              <w:rFonts w:ascii="Cambria Math" w:eastAsiaTheme="minorEastAsia" w:hAnsi="Cambria Math" w:cs="Helvetica"/>
                                              <w:color w:val="000000" w:themeColor="text1"/>
                                              <w:sz w:val="20"/>
                                              <w:szCs w:val="20"/>
                                              <w:lang w:eastAsia="en-US"/>
                                            </w:rPr>
                                            <m:t>i</m:t>
                                          </m:r>
                                        </m:sub>
                                      </m:sSub>
                                      <m:r>
                                        <w:rPr>
                                          <w:rFonts w:ascii="Cambria Math" w:eastAsiaTheme="minorEastAsia" w:hAnsi="Cambria Math" w:cs="Helvetica"/>
                                          <w:color w:val="000000" w:themeColor="text1"/>
                                          <w:sz w:val="20"/>
                                          <w:szCs w:val="20"/>
                                          <w:lang w:eastAsia="en-US"/>
                                        </w:rPr>
                                        <m:t>-</m:t>
                                      </m:r>
                                      <m:sSub>
                                        <m:sSubPr>
                                          <m:ctrlPr>
                                            <w:rPr>
                                              <w:rFonts w:ascii="Cambria Math" w:eastAsiaTheme="minorEastAsia" w:hAnsi="Cambria Math" w:cs="Helvetica"/>
                                              <w:i/>
                                              <w:color w:val="000000" w:themeColor="text1"/>
                                              <w:sz w:val="20"/>
                                              <w:szCs w:val="20"/>
                                              <w:lang w:eastAsia="en-US"/>
                                            </w:rPr>
                                          </m:ctrlPr>
                                        </m:sSubPr>
                                        <m:e>
                                          <m:r>
                                            <w:rPr>
                                              <w:rFonts w:ascii="Cambria Math" w:eastAsiaTheme="minorEastAsia" w:hAnsi="Cambria Math" w:cs="Helvetica"/>
                                              <w:color w:val="000000" w:themeColor="text1"/>
                                              <w:sz w:val="20"/>
                                              <w:szCs w:val="20"/>
                                              <w:lang w:eastAsia="en-US"/>
                                            </w:rPr>
                                            <m:t>y</m:t>
                                          </m:r>
                                        </m:e>
                                        <m:sub>
                                          <m:r>
                                            <w:rPr>
                                              <w:rFonts w:ascii="Cambria Math" w:eastAsiaTheme="minorEastAsia" w:hAnsi="Cambria Math" w:cs="Helvetica"/>
                                              <w:color w:val="000000" w:themeColor="text1"/>
                                              <w:sz w:val="20"/>
                                              <w:szCs w:val="20"/>
                                              <w:lang w:eastAsia="en-US"/>
                                            </w:rPr>
                                            <m:t>i</m:t>
                                          </m:r>
                                        </m:sub>
                                      </m:sSub>
                                    </m:e>
                                  </m:d>
                                </m:e>
                                <m:sup>
                                  <m:r>
                                    <w:rPr>
                                      <w:rFonts w:ascii="Cambria Math" w:eastAsiaTheme="minorEastAsia" w:hAnsi="Cambria Math" w:cs="Helvetica"/>
                                      <w:color w:val="000000" w:themeColor="text1"/>
                                      <w:sz w:val="20"/>
                                      <w:szCs w:val="20"/>
                                      <w:lang w:eastAsia="en-US"/>
                                    </w:rPr>
                                    <m:t>2</m:t>
                                  </m:r>
                                </m:sup>
                              </m:sSup>
                            </m:e>
                          </m:nary>
                        </m:e>
                      </m:nary>
                    </m:e>
                  </m:func>
                </m:fName>
                <m:e>
                  <m:r>
                    <m:rPr>
                      <m:sty m:val="p"/>
                    </m:rPr>
                    <w:rPr>
                      <w:rFonts w:ascii="Cambria Math" w:eastAsiaTheme="minorEastAsia" w:hAnsi="Cambria Math" w:cs="Helvetica"/>
                      <w:color w:val="000000" w:themeColor="text1"/>
                      <w:sz w:val="20"/>
                      <w:szCs w:val="20"/>
                      <w:lang w:eastAsia="en-US"/>
                    </w:rPr>
                    <m:t xml:space="preserve">  </m:t>
                  </m:r>
                </m:e>
              </m:func>
            </m:e>
          </m:eqArr>
        </m:oMath>
      </m:oMathPara>
    </w:p>
    <w:p w14:paraId="0E5982D6" w14:textId="77777777" w:rsidR="0071121C" w:rsidRPr="0051256D" w:rsidRDefault="0071121C" w:rsidP="0071121C">
      <w:pPr>
        <w:autoSpaceDE w:val="0"/>
        <w:autoSpaceDN w:val="0"/>
        <w:adjustRightInd w:val="0"/>
        <w:spacing w:line="276" w:lineRule="auto"/>
        <w:ind w:right="-7"/>
        <w:jc w:val="center"/>
        <w:rPr>
          <w:rFonts w:eastAsiaTheme="minorEastAsia"/>
          <w:i/>
          <w:color w:val="000000" w:themeColor="text1"/>
          <w:sz w:val="20"/>
          <w:szCs w:val="20"/>
          <w:lang w:val="en-US" w:eastAsia="en-US"/>
        </w:rPr>
      </w:pPr>
      <m:oMath>
        <m:r>
          <w:rPr>
            <w:rFonts w:ascii="Cambria Math" w:eastAsiaTheme="minorEastAsia" w:hAnsi="Cambria Math"/>
            <w:color w:val="000000" w:themeColor="text1"/>
            <w:sz w:val="20"/>
            <w:szCs w:val="20"/>
            <w:lang w:val="en-US" w:eastAsia="en-US"/>
          </w:rPr>
          <m:t xml:space="preserve">0= </m:t>
        </m:r>
        <m:sSub>
          <m:sSubPr>
            <m:ctrlPr>
              <w:rPr>
                <w:rFonts w:ascii="Cambria Math" w:eastAsiaTheme="minorEastAsia" w:hAnsi="Cambria Math"/>
                <w:i/>
                <w:color w:val="000000" w:themeColor="text1"/>
                <w:sz w:val="20"/>
                <w:szCs w:val="20"/>
                <w:lang w:eastAsia="en-US"/>
              </w:rPr>
            </m:ctrlPr>
          </m:sSubPr>
          <m:e>
            <m:r>
              <w:rPr>
                <w:rFonts w:ascii="Cambria Math" w:eastAsiaTheme="minorEastAsia" w:hAnsi="Cambria Math"/>
                <w:color w:val="000000" w:themeColor="text1"/>
                <w:sz w:val="20"/>
                <w:szCs w:val="20"/>
                <w:lang w:eastAsia="en-US"/>
              </w:rPr>
              <m:t>a</m:t>
            </m:r>
          </m:e>
          <m:sub>
            <m:r>
              <w:rPr>
                <w:rFonts w:ascii="Cambria Math" w:eastAsiaTheme="minorEastAsia" w:hAnsi="Cambria Math"/>
                <w:color w:val="000000" w:themeColor="text1"/>
                <w:sz w:val="20"/>
                <w:szCs w:val="20"/>
                <w:lang w:val="en-US" w:eastAsia="en-US"/>
              </w:rPr>
              <m:t>1</m:t>
            </m:r>
          </m:sub>
        </m:sSub>
        <m:r>
          <w:rPr>
            <w:rFonts w:ascii="Cambria Math" w:eastAsiaTheme="minorEastAsia" w:hAnsi="Cambria Math"/>
            <w:color w:val="000000" w:themeColor="text1"/>
            <w:sz w:val="20"/>
            <w:szCs w:val="20"/>
            <w:lang w:val="en-US" w:eastAsia="en-US"/>
          </w:rPr>
          <m:t xml:space="preserve"> ≤ </m:t>
        </m:r>
        <m:sSub>
          <m:sSubPr>
            <m:ctrlPr>
              <w:rPr>
                <w:rFonts w:ascii="Cambria Math" w:eastAsiaTheme="minorEastAsia" w:hAnsi="Cambria Math"/>
                <w:i/>
                <w:color w:val="000000" w:themeColor="text1"/>
                <w:sz w:val="20"/>
                <w:szCs w:val="20"/>
                <w:lang w:eastAsia="en-US"/>
              </w:rPr>
            </m:ctrlPr>
          </m:sSubPr>
          <m:e>
            <m:r>
              <w:rPr>
                <w:rFonts w:ascii="Cambria Math" w:eastAsiaTheme="minorEastAsia" w:hAnsi="Cambria Math"/>
                <w:color w:val="000000" w:themeColor="text1"/>
                <w:sz w:val="20"/>
                <w:szCs w:val="20"/>
                <w:lang w:eastAsia="en-US"/>
              </w:rPr>
              <m:t>a</m:t>
            </m:r>
          </m:e>
          <m:sub>
            <m:r>
              <w:rPr>
                <w:rFonts w:ascii="Cambria Math" w:eastAsiaTheme="minorEastAsia" w:hAnsi="Cambria Math"/>
                <w:color w:val="000000" w:themeColor="text1"/>
                <w:sz w:val="20"/>
                <w:szCs w:val="20"/>
                <w:lang w:val="en-US" w:eastAsia="en-US"/>
              </w:rPr>
              <m:t>2</m:t>
            </m:r>
          </m:sub>
        </m:sSub>
        <m:r>
          <w:rPr>
            <w:rFonts w:ascii="Cambria Math" w:eastAsiaTheme="minorEastAsia" w:hAnsi="Cambria Math"/>
            <w:color w:val="000000" w:themeColor="text1"/>
            <w:sz w:val="20"/>
            <w:szCs w:val="20"/>
            <w:lang w:val="en-US" w:eastAsia="en-US"/>
          </w:rPr>
          <m:t xml:space="preserve"> ≤</m:t>
        </m:r>
      </m:oMath>
      <w:r w:rsidRPr="0051256D">
        <w:rPr>
          <w:rFonts w:eastAsiaTheme="minorEastAsia"/>
          <w:i/>
          <w:color w:val="000000" w:themeColor="text1"/>
          <w:sz w:val="20"/>
          <w:szCs w:val="20"/>
          <w:lang w:val="en-US" w:eastAsia="en-US"/>
        </w:rPr>
        <w:t>…</w:t>
      </w:r>
      <m:oMath>
        <m:r>
          <w:rPr>
            <w:rFonts w:ascii="Cambria Math" w:eastAsiaTheme="minorEastAsia" w:hAnsi="Cambria Math"/>
            <w:color w:val="000000" w:themeColor="text1"/>
            <w:sz w:val="20"/>
            <w:szCs w:val="20"/>
            <w:lang w:val="en-US" w:eastAsia="en-US"/>
          </w:rPr>
          <m:t xml:space="preserve">≤ </m:t>
        </m:r>
        <m:sSub>
          <m:sSubPr>
            <m:ctrlPr>
              <w:rPr>
                <w:rFonts w:ascii="Cambria Math" w:eastAsiaTheme="minorEastAsia" w:hAnsi="Cambria Math"/>
                <w:i/>
                <w:color w:val="000000" w:themeColor="text1"/>
                <w:sz w:val="20"/>
                <w:szCs w:val="20"/>
                <w:lang w:eastAsia="en-US"/>
              </w:rPr>
            </m:ctrlPr>
          </m:sSubPr>
          <m:e>
            <m:r>
              <w:rPr>
                <w:rFonts w:ascii="Cambria Math" w:eastAsiaTheme="minorEastAsia" w:hAnsi="Cambria Math"/>
                <w:color w:val="000000" w:themeColor="text1"/>
                <w:sz w:val="20"/>
                <w:szCs w:val="20"/>
                <w:lang w:eastAsia="en-US"/>
              </w:rPr>
              <m:t>a</m:t>
            </m:r>
          </m:e>
          <m:sub>
            <m:r>
              <w:rPr>
                <w:rFonts w:ascii="Cambria Math" w:eastAsiaTheme="minorEastAsia" w:hAnsi="Cambria Math"/>
                <w:color w:val="000000" w:themeColor="text1"/>
                <w:sz w:val="20"/>
                <w:szCs w:val="20"/>
                <w:lang w:eastAsia="en-US"/>
              </w:rPr>
              <m:t>M</m:t>
            </m:r>
            <m:r>
              <w:rPr>
                <w:rFonts w:ascii="Cambria Math" w:eastAsiaTheme="minorEastAsia" w:hAnsi="Cambria Math"/>
                <w:color w:val="000000" w:themeColor="text1"/>
                <w:sz w:val="20"/>
                <w:szCs w:val="20"/>
                <w:lang w:val="en-US" w:eastAsia="en-US"/>
              </w:rPr>
              <m:t>+1</m:t>
            </m:r>
          </m:sub>
        </m:sSub>
        <m:r>
          <w:rPr>
            <w:rFonts w:ascii="Cambria Math" w:eastAsiaTheme="minorEastAsia" w:hAnsi="Cambria Math"/>
            <w:color w:val="000000" w:themeColor="text1"/>
            <w:sz w:val="20"/>
            <w:szCs w:val="20"/>
            <w:lang w:val="en-US" w:eastAsia="en-US"/>
          </w:rPr>
          <m:t>=1,</m:t>
        </m:r>
      </m:oMath>
    </w:p>
    <w:p w14:paraId="2C3EB984" w14:textId="7FF9B295" w:rsidR="0071121C" w:rsidRPr="0051256D" w:rsidRDefault="00000000" w:rsidP="0071121C">
      <w:pPr>
        <w:spacing w:line="276" w:lineRule="auto"/>
        <w:ind w:right="-7"/>
        <w:jc w:val="both"/>
        <w:rPr>
          <w:rFonts w:eastAsiaTheme="minorEastAsia"/>
          <w:color w:val="000000" w:themeColor="text1"/>
          <w:spacing w:val="-4"/>
          <w:kern w:val="1"/>
          <w:sz w:val="20"/>
          <w:szCs w:val="20"/>
          <w:lang w:val="en-US" w:eastAsia="en-US"/>
        </w:rPr>
      </w:pPr>
      <m:oMath>
        <m:eqArr>
          <m:eqArrPr>
            <m:maxDist m:val="1"/>
            <m:ctrlPr>
              <w:rPr>
                <w:rFonts w:ascii="Cambria Math" w:eastAsiaTheme="minorEastAsia" w:hAnsi="Cambria Math"/>
                <w:i/>
                <w:color w:val="000000" w:themeColor="text1"/>
                <w:sz w:val="20"/>
                <w:szCs w:val="20"/>
                <w:lang w:eastAsia="en-US"/>
              </w:rPr>
            </m:ctrlPr>
          </m:eqArrPr>
          <m:e>
            <m:sSub>
              <m:sSubPr>
                <m:ctrlPr>
                  <w:rPr>
                    <w:rFonts w:ascii="Cambria Math" w:eastAsiaTheme="minorEastAsia" w:hAnsi="Cambria Math"/>
                    <w:i/>
                    <w:color w:val="000000" w:themeColor="text1"/>
                    <w:sz w:val="20"/>
                    <w:szCs w:val="20"/>
                    <w:lang w:eastAsia="en-US"/>
                  </w:rPr>
                </m:ctrlPr>
              </m:sSubPr>
              <m:e>
                <m:r>
                  <w:rPr>
                    <w:rFonts w:ascii="Cambria Math" w:eastAsiaTheme="minorEastAsia" w:hAnsi="Cambria Math"/>
                    <w:color w:val="000000" w:themeColor="text1"/>
                    <w:sz w:val="20"/>
                    <w:szCs w:val="20"/>
                    <w:lang w:eastAsia="en-US"/>
                  </w:rPr>
                  <m:t>θ</m:t>
                </m:r>
              </m:e>
              <m:sub>
                <m:r>
                  <w:rPr>
                    <w:rFonts w:ascii="Cambria Math" w:eastAsiaTheme="minorEastAsia" w:hAnsi="Cambria Math"/>
                    <w:color w:val="000000" w:themeColor="text1"/>
                    <w:sz w:val="20"/>
                    <w:szCs w:val="20"/>
                    <w:lang w:val="en-US" w:eastAsia="en-US"/>
                  </w:rPr>
                  <m:t>1</m:t>
                </m:r>
              </m:sub>
            </m:sSub>
            <m:r>
              <w:rPr>
                <w:rFonts w:ascii="Cambria Math" w:eastAsiaTheme="minorEastAsia" w:hAnsi="Cambria Math"/>
                <w:color w:val="000000" w:themeColor="text1"/>
                <w:sz w:val="20"/>
                <w:szCs w:val="20"/>
                <w:lang w:val="en-US" w:eastAsia="en-US"/>
              </w:rPr>
              <m:t>≤</m:t>
            </m:r>
            <m:sSub>
              <m:sSubPr>
                <m:ctrlPr>
                  <w:rPr>
                    <w:rFonts w:ascii="Cambria Math" w:eastAsiaTheme="minorEastAsia" w:hAnsi="Cambria Math"/>
                    <w:i/>
                    <w:color w:val="000000" w:themeColor="text1"/>
                    <w:sz w:val="20"/>
                    <w:szCs w:val="20"/>
                    <w:lang w:eastAsia="en-US"/>
                  </w:rPr>
                </m:ctrlPr>
              </m:sSubPr>
              <m:e>
                <m:r>
                  <w:rPr>
                    <w:rFonts w:ascii="Cambria Math" w:eastAsiaTheme="minorEastAsia" w:hAnsi="Cambria Math"/>
                    <w:color w:val="000000" w:themeColor="text1"/>
                    <w:sz w:val="20"/>
                    <w:szCs w:val="20"/>
                    <w:lang w:eastAsia="en-US"/>
                  </w:rPr>
                  <m:t>θ</m:t>
                </m:r>
              </m:e>
              <m:sub>
                <m:r>
                  <w:rPr>
                    <w:rFonts w:ascii="Cambria Math" w:eastAsiaTheme="minorEastAsia" w:hAnsi="Cambria Math"/>
                    <w:color w:val="000000" w:themeColor="text1"/>
                    <w:sz w:val="20"/>
                    <w:szCs w:val="20"/>
                    <w:lang w:val="en-US" w:eastAsia="en-US"/>
                  </w:rPr>
                  <m:t>2</m:t>
                </m:r>
              </m:sub>
            </m:sSub>
            <m:r>
              <w:rPr>
                <w:rFonts w:ascii="Cambria Math" w:eastAsiaTheme="minorEastAsia" w:hAnsi="Cambria Math"/>
                <w:color w:val="000000" w:themeColor="text1"/>
                <w:sz w:val="20"/>
                <w:szCs w:val="20"/>
                <w:lang w:val="en-US" w:eastAsia="en-US"/>
              </w:rPr>
              <m:t>≤</m:t>
            </m:r>
            <m:sSub>
              <m:sSubPr>
                <m:ctrlPr>
                  <w:rPr>
                    <w:rFonts w:ascii="Cambria Math" w:eastAsiaTheme="minorEastAsia" w:hAnsi="Cambria Math"/>
                    <w:i/>
                    <w:color w:val="000000" w:themeColor="text1"/>
                    <w:sz w:val="20"/>
                    <w:szCs w:val="20"/>
                    <w:lang w:eastAsia="en-US"/>
                  </w:rPr>
                </m:ctrlPr>
              </m:sSubPr>
              <m:e>
                <m:r>
                  <w:rPr>
                    <w:rFonts w:ascii="Cambria Math" w:eastAsiaTheme="minorEastAsia" w:hAnsi="Cambria Math"/>
                    <w:color w:val="000000" w:themeColor="text1"/>
                    <w:sz w:val="20"/>
                    <w:szCs w:val="20"/>
                    <w:lang w:eastAsia="en-US"/>
                  </w:rPr>
                  <m:t>θ</m:t>
                </m:r>
              </m:e>
              <m:sub>
                <m:r>
                  <w:rPr>
                    <w:rFonts w:ascii="Cambria Math" w:eastAsiaTheme="minorEastAsia" w:hAnsi="Cambria Math"/>
                    <w:color w:val="000000" w:themeColor="text1"/>
                    <w:sz w:val="20"/>
                    <w:szCs w:val="20"/>
                    <w:lang w:eastAsia="en-US"/>
                  </w:rPr>
                  <m:t>M</m:t>
                </m:r>
              </m:sub>
            </m:sSub>
          </m:e>
        </m:eqArr>
      </m:oMath>
      <w:r w:rsidR="0071121C" w:rsidRPr="0071121C">
        <w:rPr>
          <w:rFonts w:eastAsiaTheme="minorEastAsia"/>
          <w:color w:val="000000" w:themeColor="text1"/>
          <w:spacing w:val="-4"/>
          <w:kern w:val="1"/>
          <w:sz w:val="20"/>
          <w:szCs w:val="20"/>
          <w:lang w:val="en-US" w:eastAsia="en-US"/>
        </w:rPr>
        <w:t xml:space="preserve">Where </w:t>
      </w:r>
      <m:oMath>
        <m:r>
          <w:rPr>
            <w:rFonts w:ascii="Cambria Math" w:eastAsiaTheme="minorEastAsia" w:hAnsi="Cambria Math"/>
            <w:color w:val="000000"/>
            <w:sz w:val="20"/>
            <w:szCs w:val="20"/>
            <w:lang w:eastAsia="en-US"/>
          </w:rPr>
          <m:t>M</m:t>
        </m:r>
      </m:oMath>
      <w:r w:rsidR="0071121C" w:rsidRPr="0071121C">
        <w:rPr>
          <w:rFonts w:eastAsiaTheme="minorEastAsia"/>
          <w:color w:val="000000" w:themeColor="text1"/>
          <w:spacing w:val="-4"/>
          <w:kern w:val="1"/>
          <w:sz w:val="20"/>
          <w:szCs w:val="20"/>
          <w:lang w:val="en-US" w:eastAsia="en-US"/>
        </w:rPr>
        <w:t xml:space="preserve"> is the number of cell intervals, </w:t>
      </w:r>
      <m:oMath>
        <m:sSub>
          <m:sSubPr>
            <m:ctrlPr>
              <w:rPr>
                <w:rFonts w:ascii="Cambria Math" w:eastAsiaTheme="minorEastAsia" w:hAnsi="Cambria Math"/>
                <w:i/>
                <w:color w:val="000000" w:themeColor="text1"/>
                <w:sz w:val="20"/>
                <w:szCs w:val="20"/>
                <w:lang w:eastAsia="en-US"/>
              </w:rPr>
            </m:ctrlPr>
          </m:sSubPr>
          <m:e>
            <m:r>
              <w:rPr>
                <w:rFonts w:ascii="Cambria Math" w:eastAsiaTheme="minorEastAsia" w:hAnsi="Cambria Math"/>
                <w:color w:val="000000" w:themeColor="text1"/>
                <w:sz w:val="20"/>
                <w:szCs w:val="20"/>
                <w:lang w:eastAsia="en-US"/>
              </w:rPr>
              <m:t>a</m:t>
            </m:r>
          </m:e>
          <m:sub>
            <m:r>
              <w:rPr>
                <w:rFonts w:ascii="Cambria Math" w:eastAsiaTheme="minorEastAsia" w:hAnsi="Cambria Math"/>
                <w:color w:val="000000" w:themeColor="text1"/>
                <w:sz w:val="20"/>
                <w:szCs w:val="20"/>
                <w:lang w:val="en-US" w:eastAsia="en-US"/>
              </w:rPr>
              <m:t>1</m:t>
            </m:r>
          </m:sub>
        </m:sSub>
        <m:r>
          <w:rPr>
            <w:rFonts w:ascii="Cambria Math" w:eastAsiaTheme="minorEastAsia" w:hAnsi="Cambria Math"/>
            <w:color w:val="000000" w:themeColor="text1"/>
            <w:sz w:val="20"/>
            <w:szCs w:val="20"/>
            <w:lang w:val="en-US" w:eastAsia="en-US"/>
          </w:rPr>
          <m:t>,….,</m:t>
        </m:r>
        <m:sSub>
          <m:sSubPr>
            <m:ctrlPr>
              <w:rPr>
                <w:rFonts w:ascii="Cambria Math" w:eastAsiaTheme="minorEastAsia" w:hAnsi="Cambria Math"/>
                <w:i/>
                <w:color w:val="000000" w:themeColor="text1"/>
                <w:sz w:val="20"/>
                <w:szCs w:val="20"/>
                <w:lang w:eastAsia="en-US"/>
              </w:rPr>
            </m:ctrlPr>
          </m:sSubPr>
          <m:e>
            <m:r>
              <w:rPr>
                <w:rFonts w:ascii="Cambria Math" w:eastAsiaTheme="minorEastAsia" w:hAnsi="Cambria Math"/>
                <w:color w:val="000000" w:themeColor="text1"/>
                <w:sz w:val="20"/>
                <w:szCs w:val="20"/>
                <w:lang w:eastAsia="en-US"/>
              </w:rPr>
              <m:t>a</m:t>
            </m:r>
          </m:e>
          <m:sub>
            <m:r>
              <w:rPr>
                <w:rFonts w:ascii="Cambria Math" w:eastAsiaTheme="minorEastAsia" w:hAnsi="Cambria Math"/>
                <w:color w:val="000000" w:themeColor="text1"/>
                <w:sz w:val="20"/>
                <w:szCs w:val="20"/>
                <w:lang w:eastAsia="en-US"/>
              </w:rPr>
              <m:t>M</m:t>
            </m:r>
            <m:r>
              <w:rPr>
                <w:rFonts w:ascii="Cambria Math" w:eastAsiaTheme="minorEastAsia" w:hAnsi="Cambria Math"/>
                <w:color w:val="000000" w:themeColor="text1"/>
                <w:sz w:val="20"/>
                <w:szCs w:val="20"/>
                <w:lang w:val="en-US" w:eastAsia="en-US"/>
              </w:rPr>
              <m:t>+1</m:t>
            </m:r>
          </m:sub>
        </m:sSub>
        <m:r>
          <w:rPr>
            <w:rFonts w:ascii="Cambria Math" w:eastAsiaTheme="minorEastAsia" w:hAnsi="Cambria Math"/>
            <w:color w:val="000000" w:themeColor="text1"/>
            <w:sz w:val="20"/>
            <w:szCs w:val="20"/>
            <w:lang w:val="en-US" w:eastAsia="en-US"/>
          </w:rPr>
          <m:t xml:space="preserve"> </m:t>
        </m:r>
      </m:oMath>
      <w:r w:rsidR="0071121C" w:rsidRPr="0071121C">
        <w:rPr>
          <w:rFonts w:eastAsiaTheme="minorEastAsia"/>
          <w:color w:val="000000" w:themeColor="text1"/>
          <w:spacing w:val="-4"/>
          <w:kern w:val="1"/>
          <w:sz w:val="20"/>
          <w:szCs w:val="20"/>
          <w:lang w:val="en-US" w:eastAsia="en-US"/>
        </w:rPr>
        <w:t xml:space="preserve"> are the interval boundaries. With this parameterization, isotonic regression is a strict generalization of histogram binning, in which cell boundaries and predictions are jointly optimized.</w:t>
      </w:r>
    </w:p>
    <w:p w14:paraId="7B48B138" w14:textId="77777777" w:rsidR="00296308" w:rsidRPr="0051256D" w:rsidRDefault="00296308" w:rsidP="0071121C">
      <w:pPr>
        <w:spacing w:line="276" w:lineRule="auto"/>
        <w:ind w:right="-7"/>
        <w:jc w:val="both"/>
        <w:rPr>
          <w:rFonts w:eastAsiaTheme="minorEastAsia"/>
          <w:color w:val="000000" w:themeColor="text1"/>
          <w:spacing w:val="-4"/>
          <w:kern w:val="1"/>
          <w:sz w:val="20"/>
          <w:szCs w:val="20"/>
          <w:lang w:val="en-US" w:eastAsia="en-US"/>
        </w:rPr>
      </w:pPr>
    </w:p>
    <w:p w14:paraId="69DDFBA6" w14:textId="59BD7142" w:rsidR="0071121C" w:rsidRPr="0051256D" w:rsidRDefault="0071121C" w:rsidP="0071121C">
      <w:pPr>
        <w:spacing w:line="276" w:lineRule="auto"/>
        <w:ind w:right="-7"/>
        <w:jc w:val="both"/>
        <w:rPr>
          <w:rFonts w:eastAsiaTheme="minorEastAsia"/>
          <w:color w:val="000000" w:themeColor="text1"/>
          <w:spacing w:val="-4"/>
          <w:kern w:val="1"/>
          <w:sz w:val="20"/>
          <w:szCs w:val="20"/>
          <w:lang w:val="en-US" w:eastAsia="en-US"/>
        </w:rPr>
      </w:pPr>
      <w:r w:rsidRPr="0071121C">
        <w:rPr>
          <w:rFonts w:eastAsiaTheme="minorEastAsia"/>
          <w:i/>
          <w:iCs/>
          <w:color w:val="000000" w:themeColor="text1"/>
          <w:spacing w:val="-4"/>
          <w:kern w:val="1"/>
          <w:sz w:val="20"/>
          <w:szCs w:val="20"/>
          <w:lang w:val="en-US" w:eastAsia="en-US"/>
        </w:rPr>
        <w:t>Bayesian Binning</w:t>
      </w:r>
      <w:r w:rsidRPr="0071121C">
        <w:rPr>
          <w:rFonts w:eastAsiaTheme="minorEastAsia"/>
          <w:color w:val="000000" w:themeColor="text1"/>
          <w:spacing w:val="-4"/>
          <w:kern w:val="1"/>
          <w:sz w:val="20"/>
          <w:szCs w:val="20"/>
          <w:lang w:val="en-US" w:eastAsia="en-US"/>
        </w:rPr>
        <w:t xml:space="preserve"> (</w:t>
      </w:r>
      <w:proofErr w:type="spellStart"/>
      <w:r w:rsidRPr="0071121C">
        <w:rPr>
          <w:rFonts w:eastAsiaTheme="minorEastAsia"/>
          <w:color w:val="000000" w:themeColor="text1"/>
          <w:spacing w:val="-4"/>
          <w:kern w:val="1"/>
          <w:sz w:val="20"/>
          <w:szCs w:val="20"/>
          <w:lang w:val="en-US" w:eastAsia="en-US"/>
        </w:rPr>
        <w:t>Naeini</w:t>
      </w:r>
      <w:proofErr w:type="spellEnd"/>
      <w:r w:rsidRPr="0071121C">
        <w:rPr>
          <w:rFonts w:eastAsiaTheme="minorEastAsia"/>
          <w:color w:val="000000" w:themeColor="text1"/>
          <w:spacing w:val="-4"/>
          <w:kern w:val="1"/>
          <w:sz w:val="20"/>
          <w:szCs w:val="20"/>
          <w:lang w:val="en-US" w:eastAsia="en-US"/>
        </w:rPr>
        <w:t xml:space="preserve">, 2015) is an ensemble method. It combines several </w:t>
      </w:r>
      <w:proofErr w:type="spellStart"/>
      <w:r w:rsidRPr="0071121C">
        <w:rPr>
          <w:rFonts w:eastAsiaTheme="minorEastAsia"/>
          <w:color w:val="000000" w:themeColor="text1"/>
          <w:spacing w:val="-4"/>
          <w:kern w:val="1"/>
          <w:sz w:val="20"/>
          <w:szCs w:val="20"/>
          <w:lang w:val="en-US" w:eastAsia="en-US"/>
        </w:rPr>
        <w:t>binnings</w:t>
      </w:r>
      <w:proofErr w:type="spellEnd"/>
      <w:r w:rsidRPr="0071121C">
        <w:rPr>
          <w:rFonts w:eastAsiaTheme="minorEastAsia"/>
          <w:color w:val="000000" w:themeColor="text1"/>
          <w:spacing w:val="-4"/>
          <w:kern w:val="1"/>
          <w:sz w:val="20"/>
          <w:szCs w:val="20"/>
          <w:lang w:val="en-US" w:eastAsia="en-US"/>
        </w:rPr>
        <w:t xml:space="preserve"> with different numbers of cells, creating a binning scheme </w:t>
      </w:r>
      <m:oMath>
        <m:r>
          <w:rPr>
            <w:rFonts w:ascii="Cambria Math" w:hAnsi="Cambria Math"/>
            <w:sz w:val="20"/>
            <w:szCs w:val="20"/>
          </w:rPr>
          <m:t>s</m:t>
        </m:r>
      </m:oMath>
      <w:r w:rsidRPr="0071121C">
        <w:rPr>
          <w:rFonts w:eastAsiaTheme="minorEastAsia"/>
          <w:color w:val="000000" w:themeColor="text1"/>
          <w:spacing w:val="-4"/>
          <w:kern w:val="1"/>
          <w:sz w:val="20"/>
          <w:szCs w:val="20"/>
          <w:lang w:val="en-US" w:eastAsia="en-US"/>
        </w:rPr>
        <w:t xml:space="preserve">, which is a pair </w:t>
      </w:r>
      <w:r w:rsidRPr="0051256D">
        <w:rPr>
          <w:rFonts w:eastAsiaTheme="minorEastAsia"/>
          <w:color w:val="000000"/>
          <w:sz w:val="20"/>
          <w:szCs w:val="20"/>
          <w:lang w:val="en-US" w:eastAsia="en-US"/>
        </w:rPr>
        <w:t>(</w:t>
      </w:r>
      <m:oMath>
        <m:r>
          <w:rPr>
            <w:rFonts w:ascii="Cambria Math" w:eastAsiaTheme="minorEastAsia" w:hAnsi="Cambria Math"/>
            <w:color w:val="000000"/>
            <w:sz w:val="20"/>
            <w:szCs w:val="20"/>
            <w:lang w:eastAsia="en-US"/>
          </w:rPr>
          <m:t>M</m:t>
        </m:r>
        <m:r>
          <m:rPr>
            <m:scr m:val="script"/>
          </m:rPr>
          <w:rPr>
            <w:rFonts w:ascii="Cambria Math" w:eastAsiaTheme="minorEastAsia" w:hAnsi="Cambria Math"/>
            <w:color w:val="000000"/>
            <w:sz w:val="20"/>
            <w:szCs w:val="20"/>
            <w:lang w:val="en-US" w:eastAsia="en-US"/>
          </w:rPr>
          <m:t>,L)</m:t>
        </m:r>
      </m:oMath>
      <w:r w:rsidRPr="0051256D">
        <w:rPr>
          <w:rFonts w:eastAsiaTheme="minorEastAsia"/>
          <w:color w:val="000000"/>
          <w:sz w:val="20"/>
          <w:szCs w:val="20"/>
          <w:lang w:val="en-US" w:eastAsia="en-US"/>
        </w:rPr>
        <w:t xml:space="preserve"> </w:t>
      </w:r>
      <w:r w:rsidRPr="0071121C">
        <w:rPr>
          <w:rFonts w:eastAsiaTheme="minorEastAsia"/>
          <w:color w:val="000000" w:themeColor="text1"/>
          <w:spacing w:val="-4"/>
          <w:kern w:val="1"/>
          <w:sz w:val="20"/>
          <w:szCs w:val="20"/>
          <w:lang w:val="en-US" w:eastAsia="en-US"/>
        </w:rPr>
        <w:t xml:space="preserve">of the number of cells </w:t>
      </w:r>
      <m:oMath>
        <m:r>
          <w:rPr>
            <w:rFonts w:ascii="Cambria Math" w:eastAsiaTheme="minorEastAsia" w:hAnsi="Cambria Math"/>
            <w:color w:val="000000"/>
            <w:sz w:val="20"/>
            <w:szCs w:val="20"/>
            <w:lang w:eastAsia="en-US"/>
          </w:rPr>
          <m:t>M</m:t>
        </m:r>
      </m:oMath>
      <w:r w:rsidRPr="0071121C">
        <w:rPr>
          <w:rFonts w:eastAsiaTheme="minorEastAsia"/>
          <w:color w:val="000000" w:themeColor="text1"/>
          <w:spacing w:val="-4"/>
          <w:kern w:val="1"/>
          <w:sz w:val="20"/>
          <w:szCs w:val="20"/>
          <w:lang w:val="en-US" w:eastAsia="en-US"/>
        </w:rPr>
        <w:t xml:space="preserve"> and the corresponding partition </w:t>
      </w:r>
      <m:oMath>
        <m:r>
          <m:rPr>
            <m:scr m:val="script"/>
          </m:rPr>
          <w:rPr>
            <w:rFonts w:ascii="Cambria Math" w:eastAsiaTheme="minorEastAsia" w:hAnsi="Cambria Math"/>
            <w:color w:val="000000"/>
            <w:sz w:val="20"/>
            <w:szCs w:val="20"/>
            <w:lang w:val="en-US" w:eastAsia="en-US"/>
          </w:rPr>
          <m:t>L</m:t>
        </m:r>
      </m:oMath>
      <w:r w:rsidRPr="0071121C">
        <w:rPr>
          <w:rFonts w:eastAsiaTheme="minorEastAsia"/>
          <w:color w:val="000000" w:themeColor="text1"/>
          <w:spacing w:val="-4"/>
          <w:kern w:val="1"/>
          <w:sz w:val="20"/>
          <w:szCs w:val="20"/>
          <w:lang w:val="en-US" w:eastAsia="en-US"/>
        </w:rPr>
        <w:t xml:space="preserve">. If the histogram binning and isotonic regression give a unified binning scheme, then Bayesian binning considers the space S of all possible binning schemes for the validation dataset </w:t>
      </w:r>
      <m:oMath>
        <m:r>
          <w:rPr>
            <w:rFonts w:ascii="Cambria Math" w:eastAsiaTheme="minorEastAsia" w:hAnsi="Cambria Math"/>
            <w:color w:val="000000"/>
            <w:sz w:val="20"/>
            <w:szCs w:val="20"/>
            <w:lang w:eastAsia="en-US"/>
          </w:rPr>
          <m:t>D</m:t>
        </m:r>
      </m:oMath>
      <w:r w:rsidRPr="0071121C">
        <w:rPr>
          <w:rFonts w:eastAsiaTheme="minorEastAsia"/>
          <w:color w:val="000000" w:themeColor="text1"/>
          <w:spacing w:val="-4"/>
          <w:kern w:val="1"/>
          <w:sz w:val="20"/>
          <w:szCs w:val="20"/>
          <w:lang w:val="en-US" w:eastAsia="en-US"/>
        </w:rPr>
        <w:t>. The membership estimate is derived using a linear combination of binning estimates with weights, applying Bayesian averaging of probabilities:</w:t>
      </w:r>
    </w:p>
    <w:p w14:paraId="58103003" w14:textId="77777777" w:rsidR="0071121C" w:rsidRPr="0051256D" w:rsidRDefault="0071121C" w:rsidP="0071121C">
      <w:pPr>
        <w:pStyle w:val="a5"/>
        <w:spacing w:before="0" w:beforeAutospacing="0" w:after="0" w:afterAutospacing="0" w:line="276" w:lineRule="auto"/>
        <w:ind w:right="-7"/>
        <w:jc w:val="both"/>
        <w:rPr>
          <w:sz w:val="20"/>
          <w:szCs w:val="20"/>
        </w:rPr>
      </w:pPr>
      <m:oMathPara>
        <m:oMath>
          <m:r>
            <m:rPr>
              <m:scr m:val="double-struck"/>
            </m:rP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q</m:t>
                      </m:r>
                    </m:e>
                  </m:acc>
                </m:e>
                <m:sub>
                  <m:r>
                    <w:rPr>
                      <w:rFonts w:ascii="Cambria Math" w:hAnsi="Cambria Math"/>
                      <w:sz w:val="20"/>
                      <w:szCs w:val="20"/>
                    </w:rPr>
                    <m:t>te</m:t>
                  </m:r>
                </m:sub>
              </m:sSub>
            </m:e>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p</m:t>
                      </m:r>
                    </m:e>
                  </m:acc>
                </m:e>
                <m:sub>
                  <m:r>
                    <w:rPr>
                      <w:rFonts w:ascii="Cambria Math" w:hAnsi="Cambria Math"/>
                      <w:sz w:val="20"/>
                      <w:szCs w:val="20"/>
                    </w:rPr>
                    <m:t>te</m:t>
                  </m:r>
                </m:sub>
              </m:sSub>
              <m:r>
                <w:rPr>
                  <w:rFonts w:ascii="Cambria Math" w:hAnsi="Cambria Math"/>
                  <w:sz w:val="20"/>
                  <w:szCs w:val="20"/>
                </w:rPr>
                <m:t>,D</m:t>
              </m:r>
            </m:e>
          </m:d>
          <m:r>
            <w:rPr>
              <w:rFonts w:ascii="Cambria Math" w:hAnsi="Cambria Math"/>
              <w:sz w:val="20"/>
              <w:szCs w:val="20"/>
            </w:rPr>
            <m:t>=</m:t>
          </m:r>
          <m:nary>
            <m:naryPr>
              <m:chr m:val="∑"/>
              <m:limLoc m:val="undOvr"/>
              <m:supHide m:val="1"/>
              <m:ctrlPr>
                <w:rPr>
                  <w:rFonts w:ascii="Cambria Math" w:hAnsi="Cambria Math"/>
                  <w:i/>
                  <w:sz w:val="20"/>
                  <w:szCs w:val="20"/>
                </w:rPr>
              </m:ctrlPr>
            </m:naryPr>
            <m:sub>
              <m:r>
                <w:rPr>
                  <w:rFonts w:ascii="Cambria Math" w:hAnsi="Cambria Math"/>
                  <w:sz w:val="20"/>
                  <w:szCs w:val="20"/>
                </w:rPr>
                <m:t>s∈S</m:t>
              </m:r>
            </m:sub>
            <m:sup/>
            <m:e>
              <m:r>
                <m:rPr>
                  <m:scr m:val="double-struck"/>
                </m:rP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q</m:t>
                          </m:r>
                        </m:e>
                      </m:acc>
                    </m:e>
                    <m:sub>
                      <m:r>
                        <w:rPr>
                          <w:rFonts w:ascii="Cambria Math" w:hAnsi="Cambria Math"/>
                          <w:sz w:val="20"/>
                          <w:szCs w:val="20"/>
                        </w:rPr>
                        <m:t>te</m:t>
                      </m:r>
                    </m:sub>
                  </m:sSub>
                  <m:r>
                    <w:rPr>
                      <w:rFonts w:ascii="Cambria Math" w:hAnsi="Cambria Math"/>
                      <w:sz w:val="20"/>
                      <w:szCs w:val="20"/>
                    </w:rPr>
                    <m:t>,  S=s</m:t>
                  </m:r>
                </m:e>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p</m:t>
                          </m:r>
                        </m:e>
                      </m:acc>
                    </m:e>
                    <m:sub>
                      <m:r>
                        <w:rPr>
                          <w:rFonts w:ascii="Cambria Math" w:hAnsi="Cambria Math"/>
                          <w:sz w:val="20"/>
                          <w:szCs w:val="20"/>
                        </w:rPr>
                        <m:t>te</m:t>
                      </m:r>
                    </m:sub>
                  </m:sSub>
                  <m:r>
                    <w:rPr>
                      <w:rFonts w:ascii="Cambria Math" w:hAnsi="Cambria Math"/>
                      <w:sz w:val="20"/>
                      <w:szCs w:val="20"/>
                    </w:rPr>
                    <m:t>,D</m:t>
                  </m:r>
                </m:e>
              </m:d>
            </m:e>
          </m:nary>
        </m:oMath>
      </m:oMathPara>
    </w:p>
    <w:p w14:paraId="7708BEAB" w14:textId="45A46AF5" w:rsidR="0071121C" w:rsidRPr="0071121C" w:rsidRDefault="00000000" w:rsidP="0071121C">
      <w:pPr>
        <w:pStyle w:val="a5"/>
        <w:spacing w:before="0" w:beforeAutospacing="0" w:after="0" w:afterAutospacing="0" w:line="276" w:lineRule="auto"/>
        <w:ind w:right="-7"/>
        <w:jc w:val="both"/>
        <w:rPr>
          <w:i/>
          <w:sz w:val="20"/>
          <w:szCs w:val="20"/>
        </w:rPr>
      </w:pPr>
      <m:oMathPara>
        <m:oMath>
          <m:eqArr>
            <m:eqArrPr>
              <m:maxDist m:val="1"/>
              <m:ctrlPr>
                <w:rPr>
                  <w:rFonts w:ascii="Cambria Math" w:hAnsi="Cambria Math"/>
                  <w:i/>
                  <w:sz w:val="20"/>
                  <w:szCs w:val="20"/>
                </w:rPr>
              </m:ctrlPr>
            </m:eqArrPr>
            <m:e>
              <m:r>
                <w:rPr>
                  <w:rFonts w:ascii="Cambria Math" w:hAnsi="Cambria Math"/>
                  <w:sz w:val="20"/>
                  <w:szCs w:val="20"/>
                </w:rPr>
                <m:t xml:space="preserve">                                               = </m:t>
              </m:r>
              <m:nary>
                <m:naryPr>
                  <m:chr m:val="∑"/>
                  <m:limLoc m:val="undOvr"/>
                  <m:supHide m:val="1"/>
                  <m:ctrlPr>
                    <w:rPr>
                      <w:rFonts w:ascii="Cambria Math" w:hAnsi="Cambria Math"/>
                      <w:i/>
                      <w:sz w:val="20"/>
                      <w:szCs w:val="20"/>
                    </w:rPr>
                  </m:ctrlPr>
                </m:naryPr>
                <m:sub>
                  <m:r>
                    <w:rPr>
                      <w:rFonts w:ascii="Cambria Math" w:hAnsi="Cambria Math"/>
                      <w:sz w:val="20"/>
                      <w:szCs w:val="20"/>
                    </w:rPr>
                    <m:t>s∈S</m:t>
                  </m:r>
                </m:sub>
                <m:sup/>
                <m:e>
                  <m:r>
                    <m:rPr>
                      <m:scr m:val="double-struck"/>
                    </m:rPr>
                    <w:rPr>
                      <w:rFonts w:ascii="Cambria Math" w:hAnsi="Cambria Math"/>
                      <w:sz w:val="20"/>
                      <w:szCs w:val="20"/>
                    </w:rPr>
                    <m:t>P</m:t>
                  </m:r>
                  <m:d>
                    <m:dPr>
                      <m:ctrlPr>
                        <w:rPr>
                          <w:rFonts w:ascii="Cambria Math" w:hAnsi="Cambria Math"/>
                          <w:i/>
                          <w:sz w:val="20"/>
                          <w:szCs w:val="20"/>
                        </w:rPr>
                      </m:ctrlPr>
                    </m:dPr>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q</m:t>
                              </m:r>
                            </m:e>
                          </m:acc>
                        </m:e>
                        <m:sub>
                          <m:r>
                            <w:rPr>
                              <w:rFonts w:ascii="Cambria Math" w:hAnsi="Cambria Math"/>
                              <w:sz w:val="20"/>
                              <w:szCs w:val="20"/>
                            </w:rPr>
                            <m:t>te</m:t>
                          </m:r>
                        </m:sub>
                      </m:sSub>
                    </m:e>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p</m:t>
                              </m:r>
                            </m:e>
                          </m:acc>
                        </m:e>
                        <m:sub>
                          <m:r>
                            <w:rPr>
                              <w:rFonts w:ascii="Cambria Math" w:hAnsi="Cambria Math"/>
                              <w:sz w:val="20"/>
                              <w:szCs w:val="20"/>
                            </w:rPr>
                            <m:t>te</m:t>
                          </m:r>
                        </m:sub>
                      </m:sSub>
                      <m:r>
                        <w:rPr>
                          <w:rFonts w:ascii="Cambria Math" w:hAnsi="Cambria Math"/>
                          <w:sz w:val="20"/>
                          <w:szCs w:val="20"/>
                        </w:rPr>
                        <m:t>, S=s, D</m:t>
                      </m:r>
                    </m:e>
                  </m:d>
                  <m:r>
                    <m:rPr>
                      <m:scr m:val="double-struck"/>
                    </m:rP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S=s</m:t>
                      </m:r>
                    </m:e>
                    <m:e>
                      <m:r>
                        <w:rPr>
                          <w:rFonts w:ascii="Cambria Math" w:hAnsi="Cambria Math"/>
                          <w:sz w:val="20"/>
                          <w:szCs w:val="20"/>
                        </w:rPr>
                        <m:t xml:space="preserve"> D</m:t>
                      </m:r>
                    </m:e>
                  </m:d>
                </m:e>
              </m:nary>
              <m:r>
                <w:rPr>
                  <w:rFonts w:ascii="Cambria Math" w:hAnsi="Cambria Math"/>
                  <w:sz w:val="20"/>
                  <w:szCs w:val="20"/>
                </w:rPr>
                <m:t>#</m:t>
              </m:r>
            </m:e>
          </m:eqArr>
        </m:oMath>
      </m:oMathPara>
    </w:p>
    <w:p w14:paraId="3FD407EB" w14:textId="77777777" w:rsidR="00296308" w:rsidRPr="0051256D" w:rsidRDefault="0071121C" w:rsidP="00296308">
      <w:pPr>
        <w:spacing w:line="276" w:lineRule="auto"/>
        <w:ind w:right="-7"/>
        <w:jc w:val="both"/>
        <w:rPr>
          <w:rFonts w:ascii="Arial" w:eastAsia="Arial" w:hAnsi="Arial" w:cs="Arial"/>
          <w:sz w:val="20"/>
          <w:szCs w:val="20"/>
          <w:lang w:val="en-US"/>
        </w:rPr>
      </w:pPr>
      <w:r w:rsidRPr="0071121C">
        <w:rPr>
          <w:rFonts w:eastAsiaTheme="minorEastAsia"/>
          <w:color w:val="000000" w:themeColor="text1"/>
          <w:spacing w:val="-4"/>
          <w:kern w:val="1"/>
          <w:sz w:val="20"/>
          <w:szCs w:val="20"/>
          <w:lang w:val="en-US" w:eastAsia="en-US"/>
        </w:rPr>
        <w:t xml:space="preserve">where </w:t>
      </w:r>
      <m:oMath>
        <m:r>
          <m:rPr>
            <m:scr m:val="double-struck"/>
          </m:rPr>
          <w:rPr>
            <w:rFonts w:ascii="Cambria Math" w:hAnsi="Cambria Math"/>
            <w:sz w:val="20"/>
            <w:szCs w:val="20"/>
            <w:lang w:val="en-US"/>
          </w:rPr>
          <m:t>P</m:t>
        </m:r>
        <m:d>
          <m:dPr>
            <m:ctrlPr>
              <w:rPr>
                <w:rFonts w:ascii="Cambria Math" w:hAnsi="Cambria Math"/>
                <w:i/>
                <w:sz w:val="20"/>
                <w:szCs w:val="20"/>
              </w:rPr>
            </m:ctrlPr>
          </m:dPr>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q</m:t>
                    </m:r>
                  </m:e>
                </m:acc>
              </m:e>
              <m:sub>
                <m:r>
                  <w:rPr>
                    <w:rFonts w:ascii="Cambria Math" w:hAnsi="Cambria Math"/>
                    <w:sz w:val="20"/>
                    <w:szCs w:val="20"/>
                  </w:rPr>
                  <m:t>te</m:t>
                </m:r>
              </m:sub>
            </m:sSub>
          </m:e>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p</m:t>
                    </m:r>
                  </m:e>
                </m:acc>
              </m:e>
              <m:sub>
                <m:r>
                  <w:rPr>
                    <w:rFonts w:ascii="Cambria Math" w:hAnsi="Cambria Math"/>
                    <w:sz w:val="20"/>
                    <w:szCs w:val="20"/>
                  </w:rPr>
                  <m:t>te</m:t>
                </m:r>
              </m:sub>
            </m:sSub>
            <m:r>
              <w:rPr>
                <w:rFonts w:ascii="Cambria Math" w:hAnsi="Cambria Math"/>
                <w:sz w:val="20"/>
                <w:szCs w:val="20"/>
                <w:lang w:val="en-US"/>
              </w:rPr>
              <m:t xml:space="preserve">, </m:t>
            </m:r>
            <m:r>
              <w:rPr>
                <w:rFonts w:ascii="Cambria Math" w:hAnsi="Cambria Math"/>
                <w:sz w:val="20"/>
                <w:szCs w:val="20"/>
              </w:rPr>
              <m:t>S</m:t>
            </m:r>
            <m:r>
              <w:rPr>
                <w:rFonts w:ascii="Cambria Math" w:hAnsi="Cambria Math"/>
                <w:sz w:val="20"/>
                <w:szCs w:val="20"/>
                <w:lang w:val="en-US"/>
              </w:rPr>
              <m:t>=</m:t>
            </m:r>
            <m:r>
              <w:rPr>
                <w:rFonts w:ascii="Cambria Math" w:hAnsi="Cambria Math"/>
                <w:sz w:val="20"/>
                <w:szCs w:val="20"/>
              </w:rPr>
              <m:t>s</m:t>
            </m:r>
            <m:r>
              <w:rPr>
                <w:rFonts w:ascii="Cambria Math" w:hAnsi="Cambria Math"/>
                <w:sz w:val="20"/>
                <w:szCs w:val="20"/>
                <w:lang w:val="en-US"/>
              </w:rPr>
              <m:t xml:space="preserve">, </m:t>
            </m:r>
            <m:r>
              <w:rPr>
                <w:rFonts w:ascii="Cambria Math" w:hAnsi="Cambria Math"/>
                <w:sz w:val="20"/>
                <w:szCs w:val="20"/>
              </w:rPr>
              <m:t>D</m:t>
            </m:r>
          </m:e>
        </m:d>
      </m:oMath>
      <w:r w:rsidRPr="0051256D">
        <w:rPr>
          <w:rFonts w:eastAsiaTheme="minorEastAsia"/>
          <w:color w:val="000000"/>
          <w:sz w:val="20"/>
          <w:szCs w:val="20"/>
          <w:lang w:val="en-US" w:eastAsia="en-US"/>
        </w:rPr>
        <w:t xml:space="preserve">  </w:t>
      </w:r>
      <w:r w:rsidRPr="0071121C">
        <w:rPr>
          <w:rFonts w:eastAsiaTheme="minorEastAsia"/>
          <w:color w:val="000000" w:themeColor="text1"/>
          <w:spacing w:val="-4"/>
          <w:kern w:val="1"/>
          <w:sz w:val="20"/>
          <w:szCs w:val="20"/>
          <w:lang w:val="en-US" w:eastAsia="en-US"/>
        </w:rPr>
        <w:t>is the calibrated probability using the binning scheme</w:t>
      </w:r>
      <w:r w:rsidRPr="0051256D">
        <w:rPr>
          <w:rFonts w:eastAsiaTheme="minorEastAsia"/>
          <w:color w:val="000000" w:themeColor="text1"/>
          <w:spacing w:val="-4"/>
          <w:kern w:val="1"/>
          <w:sz w:val="20"/>
          <w:szCs w:val="20"/>
          <w:lang w:val="en-US" w:eastAsia="en-US"/>
        </w:rPr>
        <w:t xml:space="preserve"> </w:t>
      </w:r>
      <m:oMath>
        <m:r>
          <w:rPr>
            <w:rFonts w:ascii="Cambria Math" w:eastAsiaTheme="minorEastAsia" w:hAnsi="Cambria Math"/>
            <w:noProof/>
            <w:color w:val="000000" w:themeColor="text1"/>
            <w:position w:val="-1"/>
            <w:sz w:val="20"/>
            <w:szCs w:val="20"/>
            <w:lang w:val="en-US" w:eastAsia="en-US"/>
          </w:rPr>
          <m:t>S</m:t>
        </m:r>
      </m:oMath>
      <w:r w:rsidRPr="0071121C">
        <w:rPr>
          <w:rFonts w:eastAsiaTheme="minorEastAsia"/>
          <w:color w:val="000000" w:themeColor="text1"/>
          <w:spacing w:val="-4"/>
          <w:kern w:val="1"/>
          <w:sz w:val="20"/>
          <w:szCs w:val="20"/>
          <w:lang w:val="en-US" w:eastAsia="en-US"/>
        </w:rPr>
        <w:t>.</w:t>
      </w:r>
      <w:r w:rsidR="00296308" w:rsidRPr="0051256D">
        <w:rPr>
          <w:rFonts w:ascii="Arial" w:eastAsia="Arial" w:hAnsi="Arial" w:cs="Arial"/>
          <w:sz w:val="20"/>
          <w:szCs w:val="20"/>
          <w:lang w:val="en-US"/>
        </w:rPr>
        <w:t xml:space="preserve"> </w:t>
      </w:r>
    </w:p>
    <w:p w14:paraId="2598CCEF" w14:textId="77777777" w:rsidR="00296308" w:rsidRPr="0051256D" w:rsidRDefault="00296308" w:rsidP="00296308">
      <w:pPr>
        <w:spacing w:line="276" w:lineRule="auto"/>
        <w:ind w:right="-7"/>
        <w:jc w:val="both"/>
        <w:rPr>
          <w:rFonts w:ascii="Arial" w:eastAsia="Arial" w:hAnsi="Arial" w:cs="Arial"/>
          <w:sz w:val="20"/>
          <w:szCs w:val="20"/>
          <w:lang w:val="en-US"/>
        </w:rPr>
      </w:pPr>
    </w:p>
    <w:p w14:paraId="014FA113" w14:textId="1D0BB8BD" w:rsidR="00296308" w:rsidRPr="0051256D" w:rsidRDefault="00296308" w:rsidP="00296308">
      <w:pPr>
        <w:spacing w:line="276" w:lineRule="auto"/>
        <w:ind w:right="-7"/>
        <w:jc w:val="both"/>
        <w:rPr>
          <w:rFonts w:eastAsiaTheme="minorEastAsia"/>
          <w:color w:val="000000" w:themeColor="text1"/>
          <w:spacing w:val="-4"/>
          <w:kern w:val="1"/>
          <w:sz w:val="20"/>
          <w:szCs w:val="20"/>
          <w:lang w:val="en-US" w:eastAsia="en-US"/>
        </w:rPr>
      </w:pPr>
      <w:r w:rsidRPr="0051256D">
        <w:rPr>
          <w:rFonts w:eastAsiaTheme="minorEastAsia"/>
          <w:i/>
          <w:iCs/>
          <w:color w:val="000000" w:themeColor="text1"/>
          <w:spacing w:val="-4"/>
          <w:kern w:val="1"/>
          <w:sz w:val="20"/>
          <w:szCs w:val="20"/>
          <w:lang w:val="en-US" w:eastAsia="en-US"/>
        </w:rPr>
        <w:t>Temperature scaling</w:t>
      </w:r>
      <w:r w:rsidRPr="0051256D">
        <w:rPr>
          <w:rFonts w:eastAsiaTheme="minorEastAsia"/>
          <w:color w:val="000000" w:themeColor="text1"/>
          <w:spacing w:val="-4"/>
          <w:kern w:val="1"/>
          <w:sz w:val="20"/>
          <w:szCs w:val="20"/>
          <w:lang w:val="en-US" w:eastAsia="en-US"/>
        </w:rPr>
        <w:t xml:space="preserve"> was invented specifically for calibrating neural network models. The temperature scaling method is considered the simplest to implement, while providing very good results. The idea of the method is that it works directly on the logit functions </w:t>
      </w:r>
      <m:oMath>
        <m:sSub>
          <m:sSubPr>
            <m:ctrlPr>
              <w:rPr>
                <w:rFonts w:ascii="Cambria Math" w:eastAsiaTheme="minorEastAsia" w:hAnsi="Cambria Math"/>
                <w:i/>
                <w:color w:val="000000" w:themeColor="text1"/>
                <w:spacing w:val="-4"/>
                <w:kern w:val="1"/>
                <w:sz w:val="20"/>
                <w:szCs w:val="20"/>
                <w:lang w:eastAsia="en-US"/>
              </w:rPr>
            </m:ctrlPr>
          </m:sSubPr>
          <m:e>
            <m:r>
              <w:rPr>
                <w:rFonts w:ascii="Cambria Math" w:eastAsiaTheme="minorEastAsia" w:hAnsi="Cambria Math"/>
                <w:color w:val="000000" w:themeColor="text1"/>
                <w:spacing w:val="-4"/>
                <w:kern w:val="1"/>
                <w:sz w:val="20"/>
                <w:szCs w:val="20"/>
                <w:lang w:eastAsia="en-US"/>
              </w:rPr>
              <m:t>z</m:t>
            </m:r>
          </m:e>
          <m:sub>
            <m:r>
              <w:rPr>
                <w:rFonts w:ascii="Cambria Math" w:eastAsiaTheme="minorEastAsia" w:hAnsi="Cambria Math"/>
                <w:color w:val="000000" w:themeColor="text1"/>
                <w:spacing w:val="-4"/>
                <w:kern w:val="1"/>
                <w:sz w:val="20"/>
                <w:szCs w:val="20"/>
                <w:lang w:eastAsia="en-US"/>
              </w:rPr>
              <m:t>i</m:t>
            </m:r>
          </m:sub>
        </m:sSub>
      </m:oMath>
      <w:r w:rsidRPr="0051256D">
        <w:rPr>
          <w:rFonts w:eastAsiaTheme="minorEastAsia"/>
          <w:color w:val="000000" w:themeColor="text1"/>
          <w:spacing w:val="-4"/>
          <w:kern w:val="1"/>
          <w:sz w:val="20"/>
          <w:szCs w:val="20"/>
          <w:lang w:val="en-US" w:eastAsia="en-US"/>
        </w:rPr>
        <w:t xml:space="preserve">, rather than on estimates of membership </w:t>
      </w:r>
      <m:oMath>
        <m:sSub>
          <m:sSubPr>
            <m:ctrlPr>
              <w:rPr>
                <w:rFonts w:ascii="Cambria Math" w:eastAsiaTheme="minorEastAsia" w:hAnsi="Cambria Math"/>
                <w:i/>
                <w:color w:val="000000" w:themeColor="text1"/>
                <w:sz w:val="20"/>
                <w:szCs w:val="20"/>
                <w:lang w:eastAsia="en-US"/>
              </w:rPr>
            </m:ctrlPr>
          </m:sSubPr>
          <m:e>
            <m:acc>
              <m:accPr>
                <m:ctrlPr>
                  <w:rPr>
                    <w:rFonts w:ascii="Cambria Math" w:eastAsiaTheme="minorEastAsia" w:hAnsi="Cambria Math"/>
                    <w:i/>
                    <w:color w:val="000000" w:themeColor="text1"/>
                    <w:sz w:val="20"/>
                    <w:szCs w:val="20"/>
                    <w:lang w:eastAsia="en-US"/>
                  </w:rPr>
                </m:ctrlPr>
              </m:accPr>
              <m:e>
                <m:r>
                  <w:rPr>
                    <w:rFonts w:ascii="Cambria Math" w:eastAsiaTheme="minorEastAsia" w:hAnsi="Cambria Math"/>
                    <w:color w:val="000000" w:themeColor="text1"/>
                    <w:sz w:val="20"/>
                    <w:szCs w:val="20"/>
                    <w:lang w:eastAsia="en-US"/>
                  </w:rPr>
                  <m:t>p</m:t>
                </m:r>
              </m:e>
            </m:acc>
          </m:e>
          <m:sub>
            <m:r>
              <w:rPr>
                <w:rFonts w:ascii="Cambria Math" w:eastAsiaTheme="minorEastAsia" w:hAnsi="Cambria Math"/>
                <w:color w:val="000000" w:themeColor="text1"/>
                <w:sz w:val="20"/>
                <w:szCs w:val="20"/>
                <w:lang w:eastAsia="en-US"/>
              </w:rPr>
              <m:t>i</m:t>
            </m:r>
          </m:sub>
        </m:sSub>
      </m:oMath>
      <w:r w:rsidRPr="0051256D">
        <w:rPr>
          <w:color w:val="000000" w:themeColor="text1"/>
          <w:sz w:val="20"/>
          <w:szCs w:val="20"/>
          <w:lang w:val="en-US" w:eastAsia="en-US"/>
        </w:rPr>
        <w:t xml:space="preserve">. </w:t>
      </w:r>
      <w:r w:rsidRPr="0051256D">
        <w:rPr>
          <w:rFonts w:eastAsiaTheme="minorEastAsia"/>
          <w:color w:val="000000" w:themeColor="text1"/>
          <w:spacing w:val="-4"/>
          <w:kern w:val="1"/>
          <w:sz w:val="20"/>
          <w:szCs w:val="20"/>
          <w:lang w:val="en-US" w:eastAsia="en-US"/>
        </w:rPr>
        <w:t xml:space="preserve">Logit functions are scaled using a scalar </w:t>
      </w:r>
      <w:proofErr w:type="gramStart"/>
      <w:r w:rsidRPr="0051256D">
        <w:rPr>
          <w:rFonts w:eastAsiaTheme="minorEastAsia"/>
          <w:color w:val="000000" w:themeColor="text1"/>
          <w:spacing w:val="-4"/>
          <w:kern w:val="1"/>
          <w:sz w:val="20"/>
          <w:szCs w:val="20"/>
          <w:lang w:val="en-US" w:eastAsia="en-US"/>
        </w:rPr>
        <w:t xml:space="preserve">parameter  </w:t>
      </w:r>
      <w:r w:rsidRPr="0051256D">
        <w:rPr>
          <w:rFonts w:ascii="Cambria Math" w:eastAsiaTheme="minorEastAsia" w:hAnsi="Cambria Math" w:cs="Cambria Math"/>
          <w:color w:val="000000" w:themeColor="text1"/>
          <w:spacing w:val="-4"/>
          <w:kern w:val="1"/>
          <w:sz w:val="20"/>
          <w:szCs w:val="20"/>
          <w:lang w:val="en-US" w:eastAsia="en-US"/>
        </w:rPr>
        <w:t>𝑇</w:t>
      </w:r>
      <w:proofErr w:type="gramEnd"/>
      <w:r w:rsidRPr="0051256D">
        <w:rPr>
          <w:rFonts w:eastAsiaTheme="minorEastAsia"/>
          <w:color w:val="000000" w:themeColor="text1"/>
          <w:spacing w:val="-4"/>
          <w:kern w:val="1"/>
          <w:sz w:val="20"/>
          <w:szCs w:val="20"/>
          <w:lang w:val="en-US" w:eastAsia="en-US"/>
        </w:rPr>
        <w:t xml:space="preserve"> &gt; 0 for all classes. The optimal parameter </w:t>
      </w:r>
      <w:r w:rsidRPr="0051256D">
        <w:rPr>
          <w:rFonts w:ascii="Cambria Math" w:eastAsiaTheme="minorEastAsia" w:hAnsi="Cambria Math" w:cs="Cambria Math"/>
          <w:color w:val="000000" w:themeColor="text1"/>
          <w:spacing w:val="-4"/>
          <w:kern w:val="1"/>
          <w:sz w:val="20"/>
          <w:szCs w:val="20"/>
          <w:lang w:val="ru" w:eastAsia="en-US"/>
        </w:rPr>
        <w:t>𝑇</w:t>
      </w:r>
      <w:r w:rsidRPr="0051256D">
        <w:rPr>
          <w:rFonts w:eastAsiaTheme="minorEastAsia"/>
          <w:color w:val="000000" w:themeColor="text1"/>
          <w:spacing w:val="-4"/>
          <w:kern w:val="1"/>
          <w:sz w:val="20"/>
          <w:szCs w:val="20"/>
          <w:lang w:val="en-US" w:eastAsia="en-US"/>
        </w:rPr>
        <w:t xml:space="preserve"> is obtained by minimizing the negative log-likelihood for a </w:t>
      </w:r>
      <w:r w:rsidRPr="0051256D">
        <w:rPr>
          <w:rFonts w:eastAsiaTheme="minorEastAsia"/>
          <w:color w:val="000000" w:themeColor="text1"/>
          <w:spacing w:val="-4"/>
          <w:kern w:val="1"/>
          <w:sz w:val="20"/>
          <w:szCs w:val="20"/>
          <w:lang w:val="en-US" w:eastAsia="en-US"/>
        </w:rPr>
        <w:lastRenderedPageBreak/>
        <w:t xml:space="preserve">held-out dataset. </w:t>
      </w:r>
      <w:r w:rsidRPr="0051256D">
        <w:rPr>
          <w:rFonts w:ascii="Cambria Math" w:eastAsiaTheme="minorEastAsia" w:hAnsi="Cambria Math" w:cs="Cambria Math"/>
          <w:color w:val="000000" w:themeColor="text1"/>
          <w:spacing w:val="-4"/>
          <w:kern w:val="1"/>
          <w:sz w:val="20"/>
          <w:szCs w:val="20"/>
          <w:lang w:val="ru" w:eastAsia="en-US"/>
        </w:rPr>
        <w:t>𝑇</w:t>
      </w:r>
      <w:r w:rsidRPr="0051256D">
        <w:rPr>
          <w:rFonts w:eastAsiaTheme="minorEastAsia"/>
          <w:color w:val="000000" w:themeColor="text1"/>
          <w:spacing w:val="-4"/>
          <w:kern w:val="1"/>
          <w:sz w:val="20"/>
          <w:szCs w:val="20"/>
          <w:lang w:val="en-US" w:eastAsia="en-US"/>
        </w:rPr>
        <w:t xml:space="preserve"> is called the "softens" </w:t>
      </w:r>
      <w:proofErr w:type="spellStart"/>
      <w:r w:rsidRPr="0051256D">
        <w:rPr>
          <w:rFonts w:eastAsiaTheme="minorEastAsia"/>
          <w:color w:val="000000" w:themeColor="text1"/>
          <w:spacing w:val="-4"/>
          <w:kern w:val="1"/>
          <w:sz w:val="20"/>
          <w:szCs w:val="20"/>
          <w:lang w:val="en-US" w:eastAsia="en-US"/>
        </w:rPr>
        <w:t>softmax</w:t>
      </w:r>
      <w:proofErr w:type="spellEnd"/>
      <w:r w:rsidRPr="0051256D">
        <w:rPr>
          <w:rFonts w:eastAsiaTheme="minorEastAsia"/>
          <w:color w:val="000000" w:themeColor="text1"/>
          <w:spacing w:val="-4"/>
          <w:kern w:val="1"/>
          <w:sz w:val="20"/>
          <w:szCs w:val="20"/>
          <w:lang w:val="en-US" w:eastAsia="en-US"/>
        </w:rPr>
        <w:t xml:space="preserve"> function (i.e., increasing output entropy), </w:t>
      </w:r>
      <w:r w:rsidRPr="0051256D">
        <w:rPr>
          <w:rFonts w:ascii="Cambria Math" w:eastAsiaTheme="minorEastAsia" w:hAnsi="Cambria Math" w:cs="Cambria Math"/>
          <w:color w:val="000000" w:themeColor="text1"/>
          <w:spacing w:val="-4"/>
          <w:kern w:val="1"/>
          <w:sz w:val="20"/>
          <w:szCs w:val="20"/>
          <w:lang w:val="ru" w:eastAsia="en-US"/>
        </w:rPr>
        <w:t>𝑇</w:t>
      </w:r>
      <w:r w:rsidRPr="0051256D">
        <w:rPr>
          <w:rFonts w:eastAsiaTheme="minorEastAsia"/>
          <w:color w:val="000000" w:themeColor="text1"/>
          <w:spacing w:val="-4"/>
          <w:kern w:val="1"/>
          <w:sz w:val="20"/>
          <w:szCs w:val="20"/>
          <w:lang w:val="en-US" w:eastAsia="en-US"/>
        </w:rPr>
        <w:t xml:space="preserve"> does not depend on the classification result, so the accuracy of the calibrated algorithm does not change. </w:t>
      </w:r>
    </w:p>
    <w:p w14:paraId="751E38C0" w14:textId="0CB5D0E8" w:rsidR="00296308" w:rsidRPr="0051256D" w:rsidRDefault="00296308" w:rsidP="00296308">
      <w:pPr>
        <w:spacing w:line="276" w:lineRule="auto"/>
        <w:ind w:right="-7"/>
        <w:jc w:val="both"/>
        <w:rPr>
          <w:rFonts w:eastAsiaTheme="minorEastAsia"/>
          <w:color w:val="000000" w:themeColor="text1"/>
          <w:spacing w:val="-4"/>
          <w:kern w:val="1"/>
          <w:sz w:val="20"/>
          <w:szCs w:val="20"/>
          <w:lang w:val="en-US" w:eastAsia="en-US"/>
        </w:rPr>
      </w:pPr>
      <w:r w:rsidRPr="00296308">
        <w:rPr>
          <w:rFonts w:eastAsiaTheme="minorEastAsia"/>
          <w:color w:val="000000" w:themeColor="text1"/>
          <w:spacing w:val="-4"/>
          <w:kern w:val="1"/>
          <w:sz w:val="20"/>
          <w:szCs w:val="20"/>
          <w:lang w:val="en-US" w:eastAsia="en-US"/>
        </w:rPr>
        <w:t>The calibrated membership value can be obtained by:</w:t>
      </w:r>
    </w:p>
    <w:p w14:paraId="121759AD" w14:textId="3F87F63B" w:rsidR="00296308" w:rsidRPr="0051256D" w:rsidRDefault="00000000" w:rsidP="00296308">
      <w:pPr>
        <w:autoSpaceDE w:val="0"/>
        <w:autoSpaceDN w:val="0"/>
        <w:adjustRightInd w:val="0"/>
        <w:spacing w:after="100" w:line="276" w:lineRule="auto"/>
        <w:ind w:right="-7"/>
        <w:jc w:val="both"/>
        <w:rPr>
          <w:rFonts w:eastAsiaTheme="minorEastAsia"/>
          <w:color w:val="000000"/>
          <w:spacing w:val="-4"/>
          <w:kern w:val="1"/>
          <w:sz w:val="20"/>
          <w:szCs w:val="20"/>
          <w:lang w:eastAsia="en-US"/>
        </w:rPr>
      </w:pPr>
      <m:oMathPara>
        <m:oMath>
          <m:sSubSup>
            <m:sSubSupPr>
              <m:ctrlPr>
                <w:rPr>
                  <w:rFonts w:ascii="Cambria Math" w:eastAsiaTheme="minorEastAsia" w:hAnsi="Cambria Math"/>
                  <w:i/>
                  <w:color w:val="000000"/>
                  <w:spacing w:val="-4"/>
                  <w:kern w:val="1"/>
                  <w:sz w:val="20"/>
                  <w:szCs w:val="20"/>
                  <w:lang w:eastAsia="en-US"/>
                </w:rPr>
              </m:ctrlPr>
            </m:sSubSupPr>
            <m:e>
              <m:acc>
                <m:accPr>
                  <m:ctrlPr>
                    <w:rPr>
                      <w:rFonts w:ascii="Cambria Math" w:eastAsiaTheme="minorEastAsia" w:hAnsi="Cambria Math"/>
                      <w:i/>
                      <w:color w:val="000000"/>
                      <w:sz w:val="20"/>
                      <w:szCs w:val="20"/>
                      <w:lang w:eastAsia="en-US"/>
                    </w:rPr>
                  </m:ctrlPr>
                </m:accPr>
                <m:e>
                  <m:r>
                    <w:rPr>
                      <w:rFonts w:ascii="Cambria Math" w:eastAsiaTheme="minorEastAsia" w:hAnsi="Cambria Math"/>
                      <w:color w:val="000000"/>
                      <w:sz w:val="20"/>
                      <w:szCs w:val="20"/>
                      <w:lang w:eastAsia="en-US"/>
                    </w:rPr>
                    <m:t>q</m:t>
                  </m:r>
                </m:e>
              </m:acc>
              <m:ctrlPr>
                <w:rPr>
                  <w:rFonts w:ascii="Cambria Math" w:eastAsiaTheme="minorEastAsia" w:hAnsi="Cambria Math"/>
                  <w:i/>
                  <w:color w:val="000000"/>
                  <w:sz w:val="20"/>
                  <w:szCs w:val="20"/>
                  <w:lang w:eastAsia="en-US"/>
                </w:rPr>
              </m:ctrlPr>
            </m:e>
            <m:sub>
              <m:r>
                <w:rPr>
                  <w:rFonts w:ascii="Cambria Math" w:eastAsiaTheme="minorEastAsia" w:hAnsi="Cambria Math"/>
                  <w:color w:val="000000"/>
                  <w:sz w:val="20"/>
                  <w:szCs w:val="20"/>
                  <w:lang w:eastAsia="en-US"/>
                </w:rPr>
                <m:t>i</m:t>
              </m:r>
              <m:ctrlPr>
                <w:rPr>
                  <w:rFonts w:ascii="Cambria Math" w:eastAsiaTheme="minorEastAsia" w:hAnsi="Cambria Math"/>
                  <w:i/>
                  <w:color w:val="000000"/>
                  <w:sz w:val="20"/>
                  <w:szCs w:val="20"/>
                  <w:lang w:eastAsia="en-US"/>
                </w:rPr>
              </m:ctrlPr>
            </m:sub>
            <m:sup>
              <m:r>
                <w:rPr>
                  <w:rFonts w:ascii="Cambria Math" w:eastAsiaTheme="minorEastAsia" w:hAnsi="Cambria Math"/>
                  <w:color w:val="000000"/>
                  <w:spacing w:val="-4"/>
                  <w:kern w:val="1"/>
                  <w:sz w:val="20"/>
                  <w:szCs w:val="20"/>
                  <w:lang w:eastAsia="en-US"/>
                </w:rPr>
                <m:t>'</m:t>
              </m:r>
            </m:sup>
          </m:sSubSup>
          <m:r>
            <w:rPr>
              <w:rFonts w:ascii="Cambria Math" w:eastAsiaTheme="minorEastAsia" w:hAnsi="Cambria Math"/>
              <w:color w:val="000000"/>
              <w:spacing w:val="-4"/>
              <w:kern w:val="1"/>
              <w:sz w:val="20"/>
              <w:szCs w:val="20"/>
              <w:lang w:eastAsia="en-US"/>
            </w:rPr>
            <m:t>=</m:t>
          </m:r>
          <m:func>
            <m:funcPr>
              <m:ctrlPr>
                <w:rPr>
                  <w:rFonts w:ascii="Cambria Math" w:eastAsiaTheme="minorEastAsia" w:hAnsi="Cambria Math"/>
                  <w:color w:val="000000"/>
                  <w:spacing w:val="-4"/>
                  <w:kern w:val="1"/>
                  <w:sz w:val="20"/>
                  <w:szCs w:val="20"/>
                  <w:lang w:eastAsia="en-US"/>
                </w:rPr>
              </m:ctrlPr>
            </m:funcPr>
            <m:fName>
              <m:func>
                <m:funcPr>
                  <m:ctrlPr>
                    <w:rPr>
                      <w:rFonts w:ascii="Cambria Math" w:eastAsiaTheme="minorEastAsia" w:hAnsi="Cambria Math"/>
                      <w:color w:val="000000"/>
                      <w:spacing w:val="-4"/>
                      <w:kern w:val="1"/>
                      <w:sz w:val="20"/>
                      <w:szCs w:val="20"/>
                      <w:lang w:val="en-US" w:eastAsia="en-US"/>
                    </w:rPr>
                  </m:ctrlPr>
                </m:funcPr>
                <m:fName>
                  <m:func>
                    <m:funcPr>
                      <m:ctrlPr>
                        <w:rPr>
                          <w:rFonts w:ascii="Cambria Math" w:eastAsiaTheme="minorEastAsia" w:hAnsi="Cambria Math"/>
                          <w:color w:val="000000"/>
                          <w:spacing w:val="-4"/>
                          <w:kern w:val="1"/>
                          <w:sz w:val="20"/>
                          <w:szCs w:val="20"/>
                          <w:lang w:val="en-US" w:eastAsia="en-US"/>
                        </w:rPr>
                      </m:ctrlPr>
                    </m:funcPr>
                    <m:fName>
                      <m:limLow>
                        <m:limLowPr>
                          <m:ctrlPr>
                            <w:rPr>
                              <w:rFonts w:ascii="Cambria Math" w:eastAsiaTheme="minorEastAsia" w:hAnsi="Cambria Math"/>
                              <w:color w:val="000000"/>
                              <w:spacing w:val="-4"/>
                              <w:kern w:val="1"/>
                              <w:sz w:val="20"/>
                              <w:szCs w:val="20"/>
                              <w:lang w:val="en-US" w:eastAsia="en-US"/>
                            </w:rPr>
                          </m:ctrlPr>
                        </m:limLowPr>
                        <m:e>
                          <m:r>
                            <m:rPr>
                              <m:sty m:val="p"/>
                            </m:rPr>
                            <w:rPr>
                              <w:rFonts w:ascii="Cambria Math" w:hAnsi="Cambria Math"/>
                              <w:color w:val="000000"/>
                              <w:spacing w:val="-4"/>
                              <w:kern w:val="1"/>
                              <w:sz w:val="20"/>
                              <w:szCs w:val="20"/>
                              <w:lang w:val="en-US" w:eastAsia="en-US"/>
                            </w:rPr>
                            <m:t>max</m:t>
                          </m:r>
                        </m:e>
                        <m:lim>
                          <m:r>
                            <w:rPr>
                              <w:rFonts w:ascii="Cambria Math" w:eastAsiaTheme="minorEastAsia" w:hAnsi="Cambria Math"/>
                              <w:color w:val="000000"/>
                              <w:spacing w:val="-4"/>
                              <w:kern w:val="1"/>
                              <w:sz w:val="20"/>
                              <w:szCs w:val="20"/>
                              <w:lang w:val="en-US" w:eastAsia="en-US"/>
                            </w:rPr>
                            <m:t>k</m:t>
                          </m:r>
                        </m:lim>
                      </m:limLow>
                    </m:fName>
                    <m:e>
                      <m:sSub>
                        <m:sSubPr>
                          <m:ctrlPr>
                            <w:rPr>
                              <w:rFonts w:ascii="Cambria Math" w:eastAsiaTheme="minorEastAsia" w:hAnsi="Cambria Math"/>
                              <w:i/>
                              <w:color w:val="000000"/>
                              <w:spacing w:val="-4"/>
                              <w:kern w:val="1"/>
                              <w:sz w:val="20"/>
                              <w:szCs w:val="20"/>
                              <w:lang w:eastAsia="en-US"/>
                            </w:rPr>
                          </m:ctrlPr>
                        </m:sSubPr>
                        <m:e>
                          <m:r>
                            <w:rPr>
                              <w:rFonts w:ascii="Cambria Math" w:eastAsiaTheme="minorEastAsia" w:hAnsi="Cambria Math"/>
                              <w:color w:val="000000"/>
                              <w:spacing w:val="-4"/>
                              <w:kern w:val="1"/>
                              <w:sz w:val="20"/>
                              <w:szCs w:val="20"/>
                              <w:lang w:eastAsia="en-US"/>
                            </w:rPr>
                            <m:t>σ</m:t>
                          </m:r>
                        </m:e>
                        <m:sub>
                          <m:r>
                            <w:rPr>
                              <w:rFonts w:ascii="Cambria Math" w:eastAsiaTheme="minorEastAsia" w:hAnsi="Cambria Math"/>
                              <w:color w:val="000000"/>
                              <w:spacing w:val="-4"/>
                              <w:kern w:val="1"/>
                              <w:sz w:val="20"/>
                              <w:szCs w:val="20"/>
                              <w:lang w:eastAsia="en-US"/>
                            </w:rPr>
                            <m:t>SM</m:t>
                          </m:r>
                        </m:sub>
                      </m:sSub>
                      <m:sSup>
                        <m:sSupPr>
                          <m:ctrlPr>
                            <w:rPr>
                              <w:rFonts w:ascii="Cambria Math" w:eastAsiaTheme="minorEastAsia" w:hAnsi="Cambria Math"/>
                              <w:i/>
                              <w:color w:val="000000"/>
                              <w:spacing w:val="-4"/>
                              <w:kern w:val="1"/>
                              <w:sz w:val="20"/>
                              <w:szCs w:val="20"/>
                              <w:lang w:val="en-US" w:eastAsia="en-US"/>
                            </w:rPr>
                          </m:ctrlPr>
                        </m:sSupPr>
                        <m:e>
                          <m:d>
                            <m:dPr>
                              <m:ctrlPr>
                                <w:rPr>
                                  <w:rFonts w:ascii="Cambria Math" w:eastAsiaTheme="minorEastAsia" w:hAnsi="Cambria Math"/>
                                  <w:i/>
                                  <w:color w:val="000000"/>
                                  <w:spacing w:val="-4"/>
                                  <w:kern w:val="1"/>
                                  <w:sz w:val="20"/>
                                  <w:szCs w:val="20"/>
                                  <w:lang w:val="en-US" w:eastAsia="en-US"/>
                                </w:rPr>
                              </m:ctrlPr>
                            </m:dPr>
                            <m:e>
                              <m:f>
                                <m:fPr>
                                  <m:ctrlPr>
                                    <w:rPr>
                                      <w:rFonts w:ascii="Cambria Math" w:eastAsiaTheme="minorEastAsia" w:hAnsi="Cambria Math"/>
                                      <w:i/>
                                      <w:color w:val="000000"/>
                                      <w:spacing w:val="-4"/>
                                      <w:kern w:val="1"/>
                                      <w:sz w:val="20"/>
                                      <w:szCs w:val="20"/>
                                      <w:lang w:val="en-US" w:eastAsia="en-US"/>
                                    </w:rPr>
                                  </m:ctrlPr>
                                </m:fPr>
                                <m:num>
                                  <m:sSub>
                                    <m:sSubPr>
                                      <m:ctrlPr>
                                        <w:rPr>
                                          <w:rFonts w:ascii="Cambria Math" w:eastAsiaTheme="minorEastAsia" w:hAnsi="Cambria Math"/>
                                          <w:i/>
                                          <w:color w:val="000000"/>
                                          <w:spacing w:val="-4"/>
                                          <w:kern w:val="1"/>
                                          <w:sz w:val="20"/>
                                          <w:szCs w:val="20"/>
                                          <w:lang w:eastAsia="en-US"/>
                                        </w:rPr>
                                      </m:ctrlPr>
                                    </m:sSubPr>
                                    <m:e>
                                      <m:r>
                                        <w:rPr>
                                          <w:rFonts w:ascii="Cambria Math" w:eastAsiaTheme="minorEastAsia" w:hAnsi="Cambria Math"/>
                                          <w:color w:val="000000"/>
                                          <w:spacing w:val="-4"/>
                                          <w:kern w:val="1"/>
                                          <w:sz w:val="20"/>
                                          <w:szCs w:val="20"/>
                                          <w:lang w:eastAsia="en-US"/>
                                        </w:rPr>
                                        <m:t>z</m:t>
                                      </m:r>
                                    </m:e>
                                    <m:sub>
                                      <m:r>
                                        <w:rPr>
                                          <w:rFonts w:ascii="Cambria Math" w:eastAsiaTheme="minorEastAsia" w:hAnsi="Cambria Math"/>
                                          <w:color w:val="000000"/>
                                          <w:spacing w:val="-4"/>
                                          <w:kern w:val="1"/>
                                          <w:sz w:val="20"/>
                                          <w:szCs w:val="20"/>
                                          <w:lang w:eastAsia="en-US"/>
                                        </w:rPr>
                                        <m:t>i</m:t>
                                      </m:r>
                                    </m:sub>
                                  </m:sSub>
                                </m:num>
                                <m:den>
                                  <m:r>
                                    <w:rPr>
                                      <w:rFonts w:ascii="Cambria Math" w:eastAsiaTheme="minorEastAsia" w:hAnsi="Cambria Math"/>
                                      <w:color w:val="000000"/>
                                      <w:spacing w:val="-4"/>
                                      <w:kern w:val="1"/>
                                      <w:sz w:val="20"/>
                                      <w:szCs w:val="20"/>
                                      <w:lang w:val="en-US" w:eastAsia="en-US"/>
                                    </w:rPr>
                                    <m:t>T</m:t>
                                  </m:r>
                                </m:den>
                              </m:f>
                            </m:e>
                          </m:d>
                        </m:e>
                        <m:sup>
                          <m:d>
                            <m:dPr>
                              <m:ctrlPr>
                                <w:rPr>
                                  <w:rFonts w:ascii="Cambria Math" w:eastAsiaTheme="minorEastAsia" w:hAnsi="Cambria Math"/>
                                  <w:i/>
                                  <w:color w:val="000000"/>
                                  <w:spacing w:val="-4"/>
                                  <w:kern w:val="1"/>
                                  <w:sz w:val="20"/>
                                  <w:szCs w:val="20"/>
                                  <w:lang w:eastAsia="en-US"/>
                                </w:rPr>
                              </m:ctrlPr>
                            </m:dPr>
                            <m:e>
                              <m:r>
                                <w:rPr>
                                  <w:rFonts w:ascii="Cambria Math" w:eastAsiaTheme="minorEastAsia" w:hAnsi="Cambria Math"/>
                                  <w:color w:val="000000"/>
                                  <w:spacing w:val="-4"/>
                                  <w:kern w:val="1"/>
                                  <w:sz w:val="20"/>
                                  <w:szCs w:val="20"/>
                                  <w:lang w:val="en-US" w:eastAsia="en-US"/>
                                </w:rPr>
                                <m:t>k</m:t>
                              </m:r>
                            </m:e>
                          </m:d>
                        </m:sup>
                      </m:sSup>
                    </m:e>
                  </m:func>
                  <m:ctrlPr>
                    <w:rPr>
                      <w:rFonts w:ascii="Cambria Math" w:eastAsiaTheme="minorEastAsia" w:hAnsi="Cambria Math"/>
                      <w:i/>
                      <w:color w:val="000000"/>
                      <w:spacing w:val="-4"/>
                      <w:kern w:val="1"/>
                      <w:sz w:val="20"/>
                      <w:szCs w:val="20"/>
                      <w:lang w:val="en-US" w:eastAsia="en-US"/>
                    </w:rPr>
                  </m:ctrlPr>
                </m:fName>
                <m:e>
                  <m:r>
                    <m:rPr>
                      <m:lit/>
                    </m:rPr>
                    <w:rPr>
                      <w:rFonts w:ascii="Cambria Math" w:eastAsiaTheme="minorEastAsia" w:hAnsi="Cambria Math"/>
                      <w:color w:val="000000"/>
                      <w:spacing w:val="-4"/>
                      <w:kern w:val="1"/>
                      <w:sz w:val="20"/>
                      <w:szCs w:val="20"/>
                      <w:lang w:val="en-US" w:eastAsia="en-US"/>
                    </w:rPr>
                    <m:t xml:space="preserve"> </m:t>
                  </m:r>
                </m:e>
              </m:func>
              <m:ctrlPr>
                <w:rPr>
                  <w:rFonts w:ascii="Cambria Math" w:eastAsiaTheme="minorEastAsia" w:hAnsi="Cambria Math"/>
                  <w:i/>
                  <w:color w:val="000000"/>
                  <w:spacing w:val="-4"/>
                  <w:kern w:val="1"/>
                  <w:sz w:val="20"/>
                  <w:szCs w:val="20"/>
                  <w:lang w:eastAsia="en-US"/>
                </w:rPr>
              </m:ctrlPr>
            </m:fName>
            <m:e>
              <m:r>
                <m:rPr>
                  <m:lit/>
                </m:rPr>
                <w:rPr>
                  <w:rFonts w:ascii="Cambria Math" w:eastAsiaTheme="minorEastAsia" w:hAnsi="Cambria Math"/>
                  <w:color w:val="000000"/>
                  <w:spacing w:val="-4"/>
                  <w:kern w:val="1"/>
                  <w:sz w:val="20"/>
                  <w:szCs w:val="20"/>
                  <w:lang w:eastAsia="en-US"/>
                </w:rPr>
                <m:t xml:space="preserve"> </m:t>
              </m:r>
            </m:e>
          </m:func>
        </m:oMath>
      </m:oMathPara>
    </w:p>
    <w:p w14:paraId="7475420F" w14:textId="77777777" w:rsidR="00296308" w:rsidRDefault="00296308" w:rsidP="0051256D">
      <w:pPr>
        <w:autoSpaceDE w:val="0"/>
        <w:autoSpaceDN w:val="0"/>
        <w:adjustRightInd w:val="0"/>
        <w:spacing w:line="276" w:lineRule="auto"/>
        <w:ind w:right="-7"/>
        <w:jc w:val="both"/>
        <w:rPr>
          <w:rFonts w:eastAsiaTheme="minorEastAsia"/>
          <w:b/>
          <w:bCs/>
          <w:color w:val="000000"/>
          <w:spacing w:val="-4"/>
          <w:kern w:val="1"/>
          <w:lang w:eastAsia="en-US"/>
        </w:rPr>
      </w:pPr>
      <w:r w:rsidRPr="00296308">
        <w:rPr>
          <w:rFonts w:eastAsiaTheme="minorEastAsia"/>
          <w:b/>
          <w:bCs/>
          <w:color w:val="000000"/>
          <w:spacing w:val="-4"/>
          <w:kern w:val="1"/>
          <w:lang w:eastAsia="en-US"/>
        </w:rPr>
        <w:t>Результаты</w:t>
      </w:r>
    </w:p>
    <w:p w14:paraId="4BD7335F" w14:textId="025AED25" w:rsidR="00296308" w:rsidRDefault="00296308" w:rsidP="00296308">
      <w:pPr>
        <w:autoSpaceDE w:val="0"/>
        <w:autoSpaceDN w:val="0"/>
        <w:adjustRightInd w:val="0"/>
        <w:spacing w:after="100" w:line="276" w:lineRule="auto"/>
        <w:ind w:right="-7"/>
        <w:jc w:val="both"/>
        <w:rPr>
          <w:sz w:val="20"/>
          <w:szCs w:val="20"/>
        </w:rPr>
      </w:pPr>
      <w:r w:rsidRPr="0051256D">
        <w:rPr>
          <w:sz w:val="20"/>
          <w:szCs w:val="20"/>
        </w:rPr>
        <w:t xml:space="preserve">В данном вычислительном эксперименте были рассмотрены выходы четырех алгоритмов машинного обучения: </w:t>
      </w:r>
      <w:proofErr w:type="spellStart"/>
      <w:r w:rsidRPr="0051256D">
        <w:rPr>
          <w:sz w:val="20"/>
          <w:szCs w:val="20"/>
        </w:rPr>
        <w:t>Многослойного</w:t>
      </w:r>
      <w:proofErr w:type="spellEnd"/>
      <w:r w:rsidRPr="0051256D">
        <w:rPr>
          <w:sz w:val="20"/>
          <w:szCs w:val="20"/>
        </w:rPr>
        <w:t xml:space="preserve"> персептрона (МП), </w:t>
      </w:r>
      <w:r w:rsidRPr="0051256D">
        <w:rPr>
          <w:color w:val="000000" w:themeColor="text1"/>
          <w:sz w:val="20"/>
          <w:szCs w:val="20"/>
          <w:shd w:val="clear" w:color="auto" w:fill="FFFFFF"/>
        </w:rPr>
        <w:t xml:space="preserve">Метода опорных векторов (МОВ), </w:t>
      </w:r>
      <w:r w:rsidRPr="0051256D">
        <w:rPr>
          <w:color w:val="202122"/>
          <w:sz w:val="20"/>
          <w:szCs w:val="20"/>
        </w:rPr>
        <w:t>Стохастического градиентного спуска (СГС)</w:t>
      </w:r>
      <w:r w:rsidRPr="0051256D">
        <w:rPr>
          <w:rStyle w:val="apple-converted-space"/>
          <w:color w:val="202122"/>
          <w:sz w:val="20"/>
          <w:szCs w:val="20"/>
          <w:shd w:val="clear" w:color="auto" w:fill="FFFFFF"/>
        </w:rPr>
        <w:t xml:space="preserve"> и </w:t>
      </w:r>
      <w:r w:rsidRPr="0051256D">
        <w:rPr>
          <w:color w:val="202122"/>
          <w:sz w:val="20"/>
          <w:szCs w:val="20"/>
        </w:rPr>
        <w:t>Случайного леса (СЛ)</w:t>
      </w:r>
      <w:r w:rsidRPr="0051256D">
        <w:rPr>
          <w:color w:val="202122"/>
          <w:sz w:val="20"/>
          <w:szCs w:val="20"/>
          <w:shd w:val="clear" w:color="auto" w:fill="FFFFFF"/>
        </w:rPr>
        <w:t>. Используемые данные были разделены на обучающий</w:t>
      </w:r>
      <w:r w:rsidRPr="0051256D">
        <w:rPr>
          <w:sz w:val="20"/>
          <w:szCs w:val="20"/>
        </w:rPr>
        <w:t xml:space="preserve"> и тестовый набор, которые содержали 5292, 2808 примеров. В качестве базовых параметров обучения модели нейронной сети были взяты следующие: персептрон </w:t>
      </w:r>
      <w:r w:rsidRPr="0051256D">
        <w:rPr>
          <w:sz w:val="20"/>
          <w:szCs w:val="20"/>
          <w:lang w:val="en-US"/>
        </w:rPr>
        <w:t>c</w:t>
      </w:r>
      <w:r w:rsidRPr="0051256D">
        <w:rPr>
          <w:sz w:val="20"/>
          <w:szCs w:val="20"/>
        </w:rPr>
        <w:t xml:space="preserve"> логистическая сигмоидальной передаточной функцией для скрытых слоев, для выходного слоя использовалась линейная. Далее к моделям были применены методы калибровки: </w:t>
      </w:r>
      <w:proofErr w:type="spellStart"/>
      <w:r w:rsidRPr="0051256D">
        <w:rPr>
          <w:color w:val="000000" w:themeColor="text1"/>
          <w:sz w:val="20"/>
          <w:szCs w:val="20"/>
        </w:rPr>
        <w:t>Биннинг</w:t>
      </w:r>
      <w:proofErr w:type="spellEnd"/>
      <w:r w:rsidRPr="0051256D">
        <w:rPr>
          <w:color w:val="000000" w:themeColor="text1"/>
          <w:sz w:val="20"/>
          <w:szCs w:val="20"/>
        </w:rPr>
        <w:t xml:space="preserve"> гистограмм</w:t>
      </w:r>
      <w:r w:rsidRPr="0051256D">
        <w:rPr>
          <w:sz w:val="20"/>
          <w:szCs w:val="20"/>
        </w:rPr>
        <w:t xml:space="preserve">, </w:t>
      </w:r>
      <w:r w:rsidRPr="0051256D">
        <w:rPr>
          <w:color w:val="000000" w:themeColor="text1"/>
          <w:sz w:val="20"/>
          <w:szCs w:val="20"/>
        </w:rPr>
        <w:t>Изотонная регрессия</w:t>
      </w:r>
      <w:r w:rsidRPr="0051256D">
        <w:rPr>
          <w:sz w:val="20"/>
          <w:szCs w:val="20"/>
        </w:rPr>
        <w:t xml:space="preserve">, </w:t>
      </w:r>
      <w:r w:rsidRPr="0051256D">
        <w:rPr>
          <w:color w:val="000000" w:themeColor="text1"/>
          <w:sz w:val="20"/>
          <w:szCs w:val="20"/>
        </w:rPr>
        <w:t xml:space="preserve">Байесовский </w:t>
      </w:r>
      <w:proofErr w:type="spellStart"/>
      <w:r w:rsidRPr="0051256D">
        <w:rPr>
          <w:color w:val="000000" w:themeColor="text1"/>
          <w:sz w:val="20"/>
          <w:szCs w:val="20"/>
        </w:rPr>
        <w:t>бинниг</w:t>
      </w:r>
      <w:proofErr w:type="spellEnd"/>
      <w:r w:rsidRPr="0051256D">
        <w:rPr>
          <w:sz w:val="20"/>
          <w:szCs w:val="20"/>
        </w:rPr>
        <w:t xml:space="preserve"> и</w:t>
      </w:r>
      <w:r w:rsidRPr="0051256D">
        <w:rPr>
          <w:color w:val="000000" w:themeColor="text1"/>
          <w:sz w:val="20"/>
          <w:szCs w:val="20"/>
        </w:rPr>
        <w:t xml:space="preserve"> Температурное шкалирование</w:t>
      </w:r>
      <w:r w:rsidRPr="0051256D">
        <w:rPr>
          <w:sz w:val="20"/>
          <w:szCs w:val="20"/>
        </w:rPr>
        <w:t xml:space="preserve">. Рассчитаны оценочные значения эффективности (площадь под графиком </w:t>
      </w:r>
      <w:r w:rsidRPr="0051256D">
        <w:rPr>
          <w:sz w:val="20"/>
          <w:szCs w:val="20"/>
          <w:lang w:val="en-US"/>
        </w:rPr>
        <w:t>ROC</w:t>
      </w:r>
      <w:r w:rsidRPr="0051256D">
        <w:rPr>
          <w:sz w:val="20"/>
          <w:szCs w:val="20"/>
        </w:rPr>
        <w:t xml:space="preserve"> </w:t>
      </w:r>
      <w:r w:rsidRPr="0051256D">
        <w:rPr>
          <w:rFonts w:eastAsiaTheme="minorEastAsia"/>
          <w:color w:val="000000"/>
          <w:sz w:val="20"/>
          <w:szCs w:val="20"/>
          <w:lang w:eastAsia="en-US"/>
        </w:rPr>
        <w:t xml:space="preserve">— </w:t>
      </w:r>
      <w:r w:rsidRPr="0051256D">
        <w:rPr>
          <w:rFonts w:eastAsiaTheme="minorEastAsia"/>
          <w:color w:val="000000"/>
          <w:sz w:val="20"/>
          <w:szCs w:val="20"/>
          <w:lang w:val="en-US" w:eastAsia="en-US"/>
        </w:rPr>
        <w:t>AUC</w:t>
      </w:r>
      <w:r w:rsidRPr="0051256D">
        <w:rPr>
          <w:rFonts w:eastAsiaTheme="minorEastAsia"/>
          <w:color w:val="000000"/>
          <w:sz w:val="20"/>
          <w:szCs w:val="20"/>
          <w:lang w:eastAsia="en-US"/>
        </w:rPr>
        <w:t>)</w:t>
      </w:r>
      <w:r w:rsidRPr="0051256D">
        <w:rPr>
          <w:sz w:val="20"/>
          <w:szCs w:val="20"/>
        </w:rPr>
        <w:t xml:space="preserve"> моделей до и после применения методов калибровки.</w:t>
      </w:r>
    </w:p>
    <w:p w14:paraId="2B6E7BF1" w14:textId="3AFAFA38" w:rsidR="00296308" w:rsidRDefault="00296308" w:rsidP="0051256D">
      <w:pPr>
        <w:autoSpaceDE w:val="0"/>
        <w:autoSpaceDN w:val="0"/>
        <w:adjustRightInd w:val="0"/>
        <w:spacing w:line="276" w:lineRule="auto"/>
        <w:ind w:right="-7"/>
        <w:jc w:val="both"/>
        <w:rPr>
          <w:rFonts w:eastAsiaTheme="minorEastAsia"/>
          <w:b/>
          <w:bCs/>
          <w:color w:val="000000"/>
          <w:spacing w:val="-4"/>
          <w:kern w:val="1"/>
          <w:lang w:val="en-US" w:eastAsia="en-US"/>
        </w:rPr>
      </w:pPr>
      <w:r w:rsidRPr="00296308">
        <w:rPr>
          <w:rFonts w:eastAsiaTheme="minorEastAsia"/>
          <w:b/>
          <w:bCs/>
          <w:color w:val="000000"/>
          <w:spacing w:val="-4"/>
          <w:kern w:val="1"/>
          <w:lang w:val="en-US" w:eastAsia="en-US"/>
        </w:rPr>
        <w:t>Results</w:t>
      </w:r>
    </w:p>
    <w:p w14:paraId="399710F7" w14:textId="0105BCBB" w:rsidR="00296308" w:rsidRPr="00826D0E" w:rsidRDefault="00296308" w:rsidP="00826D0E">
      <w:pPr>
        <w:jc w:val="both"/>
        <w:rPr>
          <w:sz w:val="20"/>
          <w:szCs w:val="20"/>
          <w:lang w:val="en-US"/>
        </w:rPr>
      </w:pPr>
      <w:r w:rsidRPr="0051256D">
        <w:rPr>
          <w:sz w:val="20"/>
          <w:szCs w:val="20"/>
          <w:lang w:val="en-US"/>
        </w:rPr>
        <w:t>In this computational experiment, the outputs of four machine learning algorithms were considered: Multilayer Perceptron (MP), Support Vector Machine</w:t>
      </w:r>
      <w:r w:rsidR="0051256D" w:rsidRPr="0051256D">
        <w:rPr>
          <w:sz w:val="20"/>
          <w:szCs w:val="20"/>
          <w:lang w:val="en-US"/>
        </w:rPr>
        <w:t xml:space="preserve"> (MOV)</w:t>
      </w:r>
      <w:r w:rsidRPr="0051256D">
        <w:rPr>
          <w:sz w:val="20"/>
          <w:szCs w:val="20"/>
          <w:lang w:val="en-US"/>
        </w:rPr>
        <w:t>, Stochastic Gradient Descent</w:t>
      </w:r>
      <w:r w:rsidR="0051256D" w:rsidRPr="0051256D">
        <w:rPr>
          <w:sz w:val="20"/>
          <w:szCs w:val="20"/>
          <w:lang w:val="en-US"/>
        </w:rPr>
        <w:t xml:space="preserve"> (SGD</w:t>
      </w:r>
      <w:proofErr w:type="gramStart"/>
      <w:r w:rsidR="0051256D" w:rsidRPr="0051256D">
        <w:rPr>
          <w:sz w:val="20"/>
          <w:szCs w:val="20"/>
          <w:lang w:val="en-US"/>
        </w:rPr>
        <w:t xml:space="preserve">) </w:t>
      </w:r>
      <w:r w:rsidRPr="0051256D">
        <w:rPr>
          <w:sz w:val="20"/>
          <w:szCs w:val="20"/>
          <w:lang w:val="en-US"/>
        </w:rPr>
        <w:t>,</w:t>
      </w:r>
      <w:proofErr w:type="gramEnd"/>
      <w:r w:rsidRPr="0051256D">
        <w:rPr>
          <w:sz w:val="20"/>
          <w:szCs w:val="20"/>
          <w:lang w:val="en-US"/>
        </w:rPr>
        <w:t xml:space="preserve"> and Random Forest</w:t>
      </w:r>
      <w:r w:rsidR="0051256D" w:rsidRPr="0051256D">
        <w:rPr>
          <w:sz w:val="20"/>
          <w:szCs w:val="20"/>
          <w:lang w:val="en-US"/>
        </w:rPr>
        <w:t xml:space="preserve"> (RF)</w:t>
      </w:r>
      <w:r w:rsidRPr="0051256D">
        <w:rPr>
          <w:sz w:val="20"/>
          <w:szCs w:val="20"/>
          <w:lang w:val="en-US"/>
        </w:rPr>
        <w:t xml:space="preserve">. The following were taken as the basic training parameters of the neural network model: a perceptron with a logistic sigmoid transfer function for hidden layers and linear for the output layer. </w:t>
      </w:r>
      <w:bookmarkStart w:id="6" w:name="_5wp9uiyy1d2f" w:colFirst="0" w:colLast="0"/>
      <w:bookmarkEnd w:id="6"/>
      <w:r w:rsidRPr="0051256D">
        <w:rPr>
          <w:sz w:val="20"/>
          <w:szCs w:val="20"/>
          <w:lang w:val="en-US"/>
        </w:rPr>
        <w:t xml:space="preserve">Next, the models were subjected to calibration methods: Binning Histograms, Isotonic Regression, Bayesian Binning, and Temperature Scaling. Estimated effectiveness values (area under the ROC curve - AUC) of the models were calculated before and after applying calibration methods. Reliability diagrams and histograms of model confidence were obtained. </w:t>
      </w:r>
    </w:p>
    <w:p w14:paraId="24D7FA7F" w14:textId="77777777" w:rsidR="00296308" w:rsidRDefault="00296308" w:rsidP="00296308">
      <w:pPr>
        <w:pStyle w:val="1"/>
      </w:pPr>
      <w:bookmarkStart w:id="7" w:name="_cmd7s1pnfo3a" w:colFirst="0" w:colLast="0"/>
      <w:bookmarkEnd w:id="7"/>
      <w:r>
        <w:t>Заключение</w:t>
      </w:r>
    </w:p>
    <w:p w14:paraId="04C93AA5" w14:textId="77777777" w:rsidR="00296308" w:rsidRPr="00296308" w:rsidRDefault="00296308" w:rsidP="00296308">
      <w:pPr>
        <w:jc w:val="both"/>
        <w:rPr>
          <w:sz w:val="20"/>
          <w:szCs w:val="20"/>
        </w:rPr>
      </w:pPr>
      <w:bookmarkStart w:id="8" w:name="_dv0hdu3vgcej" w:colFirst="0" w:colLast="0"/>
      <w:bookmarkEnd w:id="8"/>
      <w:r w:rsidRPr="00296308">
        <w:rPr>
          <w:sz w:val="20"/>
          <w:szCs w:val="20"/>
        </w:rPr>
        <w:t xml:space="preserve">При нейросетевом решении задачи бинарной классификации, полученные метки и оценки принадлежности примеров к классам прошли постобработку с помощью методов калибровки: Гистограммного </w:t>
      </w:r>
      <w:proofErr w:type="spellStart"/>
      <w:r w:rsidRPr="00296308">
        <w:rPr>
          <w:sz w:val="20"/>
          <w:szCs w:val="20"/>
        </w:rPr>
        <w:t>биннинга</w:t>
      </w:r>
      <w:proofErr w:type="spellEnd"/>
      <w:r w:rsidRPr="00296308">
        <w:rPr>
          <w:sz w:val="20"/>
          <w:szCs w:val="20"/>
        </w:rPr>
        <w:t xml:space="preserve">, Изотонной регрессии, Байесовского </w:t>
      </w:r>
      <w:proofErr w:type="spellStart"/>
      <w:r w:rsidRPr="00296308">
        <w:rPr>
          <w:sz w:val="20"/>
          <w:szCs w:val="20"/>
        </w:rPr>
        <w:t>биннинга</w:t>
      </w:r>
      <w:proofErr w:type="spellEnd"/>
      <w:r w:rsidRPr="00296308">
        <w:rPr>
          <w:sz w:val="20"/>
          <w:szCs w:val="20"/>
        </w:rPr>
        <w:t xml:space="preserve"> и Температурного шкалирования. По результатам выполнения данной работы можно сделать следующие выводы:</w:t>
      </w:r>
    </w:p>
    <w:p w14:paraId="36DB6CD6" w14:textId="77777777" w:rsidR="00296308" w:rsidRPr="00296308" w:rsidRDefault="00296308" w:rsidP="00296308">
      <w:pPr>
        <w:pStyle w:val="a5"/>
        <w:numPr>
          <w:ilvl w:val="0"/>
          <w:numId w:val="7"/>
        </w:numPr>
        <w:jc w:val="both"/>
        <w:rPr>
          <w:sz w:val="20"/>
          <w:szCs w:val="20"/>
        </w:rPr>
      </w:pPr>
      <w:r w:rsidRPr="00296308">
        <w:rPr>
          <w:sz w:val="20"/>
          <w:szCs w:val="20"/>
        </w:rPr>
        <w:t xml:space="preserve">Для модели МП классификатора лучшие оценки эффективности показали методы Температурного шкалирования и Байесовского </w:t>
      </w:r>
      <w:proofErr w:type="spellStart"/>
      <w:r w:rsidRPr="00296308">
        <w:rPr>
          <w:sz w:val="20"/>
          <w:szCs w:val="20"/>
        </w:rPr>
        <w:t>биннинга</w:t>
      </w:r>
      <w:proofErr w:type="spellEnd"/>
      <w:r w:rsidRPr="00296308">
        <w:rPr>
          <w:sz w:val="20"/>
          <w:szCs w:val="20"/>
        </w:rPr>
        <w:t xml:space="preserve">, наблюдалось ухудшение качества при методах Изотонной регрессии и Гистограммного </w:t>
      </w:r>
      <w:proofErr w:type="spellStart"/>
      <w:r w:rsidRPr="00296308">
        <w:rPr>
          <w:sz w:val="20"/>
          <w:szCs w:val="20"/>
        </w:rPr>
        <w:t>биннинга</w:t>
      </w:r>
      <w:proofErr w:type="spellEnd"/>
      <w:r w:rsidRPr="00296308">
        <w:rPr>
          <w:sz w:val="20"/>
          <w:szCs w:val="20"/>
        </w:rPr>
        <w:t>.</w:t>
      </w:r>
    </w:p>
    <w:p w14:paraId="1AEB1D9E" w14:textId="77777777" w:rsidR="00296308" w:rsidRPr="00296308" w:rsidRDefault="00296308" w:rsidP="00296308">
      <w:pPr>
        <w:pStyle w:val="aa"/>
        <w:numPr>
          <w:ilvl w:val="0"/>
          <w:numId w:val="7"/>
        </w:numPr>
        <w:spacing w:before="100" w:beforeAutospacing="1" w:after="100" w:afterAutospacing="1"/>
        <w:jc w:val="both"/>
        <w:rPr>
          <w:sz w:val="20"/>
          <w:szCs w:val="20"/>
        </w:rPr>
      </w:pPr>
      <w:r w:rsidRPr="00296308">
        <w:rPr>
          <w:sz w:val="20"/>
          <w:szCs w:val="20"/>
        </w:rPr>
        <w:t>Для МОВ модели высокие значения получены при применении метода Температурного шкалирования, другие методы показали менее высокие результаты.</w:t>
      </w:r>
    </w:p>
    <w:p w14:paraId="48DC0200" w14:textId="77777777" w:rsidR="00296308" w:rsidRPr="00296308" w:rsidRDefault="00296308" w:rsidP="00296308">
      <w:pPr>
        <w:pStyle w:val="aa"/>
        <w:numPr>
          <w:ilvl w:val="0"/>
          <w:numId w:val="7"/>
        </w:numPr>
        <w:spacing w:before="100" w:beforeAutospacing="1" w:after="100" w:afterAutospacing="1"/>
        <w:jc w:val="both"/>
        <w:rPr>
          <w:sz w:val="20"/>
          <w:szCs w:val="20"/>
        </w:rPr>
      </w:pPr>
      <w:r w:rsidRPr="00296308">
        <w:rPr>
          <w:sz w:val="20"/>
          <w:szCs w:val="20"/>
        </w:rPr>
        <w:t>Для классификатора СГС самая высокая оценка эффективности была при применении метода Изотонной регрессии.</w:t>
      </w:r>
    </w:p>
    <w:p w14:paraId="3B459E68" w14:textId="77777777" w:rsidR="00296308" w:rsidRPr="00296308" w:rsidRDefault="00296308" w:rsidP="00296308">
      <w:pPr>
        <w:pStyle w:val="aa"/>
        <w:numPr>
          <w:ilvl w:val="0"/>
          <w:numId w:val="7"/>
        </w:numPr>
        <w:spacing w:before="100" w:beforeAutospacing="1" w:after="100" w:afterAutospacing="1"/>
        <w:jc w:val="both"/>
        <w:rPr>
          <w:sz w:val="20"/>
          <w:szCs w:val="20"/>
        </w:rPr>
      </w:pPr>
      <w:r w:rsidRPr="00296308">
        <w:rPr>
          <w:sz w:val="20"/>
          <w:szCs w:val="20"/>
        </w:rPr>
        <w:t>При применении метода Изотонной регрессии, получены наилучшие результаты для модели СЛ.</w:t>
      </w:r>
    </w:p>
    <w:p w14:paraId="41087C36" w14:textId="77777777" w:rsidR="00296308" w:rsidRPr="003F1D5B" w:rsidRDefault="00296308" w:rsidP="00296308">
      <w:pPr>
        <w:pStyle w:val="1"/>
        <w:rPr>
          <w:lang w:val="en-US"/>
        </w:rPr>
      </w:pPr>
      <w:r w:rsidRPr="003F1D5B">
        <w:rPr>
          <w:lang w:val="en-US"/>
        </w:rPr>
        <w:t>Conclusion</w:t>
      </w:r>
    </w:p>
    <w:p w14:paraId="06D67201" w14:textId="77777777" w:rsidR="00296308" w:rsidRDefault="00296308" w:rsidP="0051256D">
      <w:pPr>
        <w:rPr>
          <w:sz w:val="20"/>
          <w:szCs w:val="20"/>
          <w:lang w:val="en-US"/>
        </w:rPr>
      </w:pPr>
      <w:bookmarkStart w:id="9" w:name="_nqrac2pxvu51" w:colFirst="0" w:colLast="0"/>
      <w:bookmarkEnd w:id="9"/>
      <w:r w:rsidRPr="0051256D">
        <w:rPr>
          <w:sz w:val="20"/>
          <w:szCs w:val="20"/>
          <w:lang w:val="en-US"/>
        </w:rPr>
        <w:t xml:space="preserve">In the case of a neural network solution to the problem of binary classification, the labels and membership estimates of examples to classes underwent post-processing using calibration methods: Histogram Binning, Isotonic Regression, Bayesian Binning, and Temperature Scaling. Based on the results of this course work, the following conclusions can be illustrated. </w:t>
      </w:r>
    </w:p>
    <w:p w14:paraId="6F115BB1" w14:textId="77777777" w:rsidR="0051256D" w:rsidRPr="0051256D" w:rsidRDefault="0051256D" w:rsidP="0051256D">
      <w:pPr>
        <w:rPr>
          <w:sz w:val="20"/>
          <w:szCs w:val="20"/>
          <w:lang w:val="en-US"/>
        </w:rPr>
      </w:pPr>
    </w:p>
    <w:p w14:paraId="6BE05286" w14:textId="60962B20" w:rsidR="00296308" w:rsidRPr="0051256D" w:rsidRDefault="00296308" w:rsidP="0051256D">
      <w:pPr>
        <w:pStyle w:val="aa"/>
        <w:numPr>
          <w:ilvl w:val="0"/>
          <w:numId w:val="8"/>
        </w:numPr>
        <w:rPr>
          <w:sz w:val="20"/>
          <w:szCs w:val="20"/>
          <w:lang w:val="en-US"/>
        </w:rPr>
      </w:pPr>
      <w:r w:rsidRPr="0051256D">
        <w:rPr>
          <w:sz w:val="20"/>
          <w:szCs w:val="20"/>
          <w:lang w:val="en-US"/>
        </w:rPr>
        <w:t xml:space="preserve">For the MP classifier model, the best effectiveness estimates were shown by the Temperature Scaling and Bayesian Binning methods, with deterioration of quality observed for the Isotonic Regression and Histogram Binning methods. </w:t>
      </w:r>
    </w:p>
    <w:p w14:paraId="17CAC76F" w14:textId="1B634E56" w:rsidR="00296308" w:rsidRPr="0051256D" w:rsidRDefault="00296308" w:rsidP="0051256D">
      <w:pPr>
        <w:pStyle w:val="aa"/>
        <w:numPr>
          <w:ilvl w:val="0"/>
          <w:numId w:val="8"/>
        </w:numPr>
        <w:rPr>
          <w:sz w:val="20"/>
          <w:szCs w:val="20"/>
          <w:lang w:val="en-US"/>
        </w:rPr>
      </w:pPr>
      <w:r w:rsidRPr="0051256D">
        <w:rPr>
          <w:sz w:val="20"/>
          <w:szCs w:val="20"/>
          <w:lang w:val="en-US"/>
        </w:rPr>
        <w:t xml:space="preserve">For the MOV model, high values were obtained when applying the Temperature Scaling method, while other methods showed lower results. </w:t>
      </w:r>
    </w:p>
    <w:p w14:paraId="59519E67" w14:textId="666E735C" w:rsidR="00296308" w:rsidRPr="0051256D" w:rsidRDefault="00296308" w:rsidP="0051256D">
      <w:pPr>
        <w:pStyle w:val="aa"/>
        <w:numPr>
          <w:ilvl w:val="0"/>
          <w:numId w:val="8"/>
        </w:numPr>
        <w:rPr>
          <w:sz w:val="20"/>
          <w:szCs w:val="20"/>
          <w:lang w:val="en-US"/>
        </w:rPr>
      </w:pPr>
      <w:r w:rsidRPr="0051256D">
        <w:rPr>
          <w:sz w:val="20"/>
          <w:szCs w:val="20"/>
          <w:lang w:val="en-US"/>
        </w:rPr>
        <w:t xml:space="preserve">For the SGD classifier, the highest effectiveness estimate was obtained when applying the Isotonic Regression method. </w:t>
      </w:r>
    </w:p>
    <w:p w14:paraId="2B36AE49" w14:textId="5889C14E" w:rsidR="00296308" w:rsidRPr="0051256D" w:rsidRDefault="00296308" w:rsidP="0051256D">
      <w:pPr>
        <w:pStyle w:val="aa"/>
        <w:numPr>
          <w:ilvl w:val="0"/>
          <w:numId w:val="8"/>
        </w:numPr>
        <w:rPr>
          <w:sz w:val="20"/>
          <w:szCs w:val="20"/>
          <w:lang w:val="en-US"/>
        </w:rPr>
      </w:pPr>
      <w:r w:rsidRPr="0051256D">
        <w:rPr>
          <w:sz w:val="20"/>
          <w:szCs w:val="20"/>
          <w:lang w:val="en-US"/>
        </w:rPr>
        <w:t xml:space="preserve">When applying the Isotonic Regression method, the best results were obtained for the RF model. </w:t>
      </w:r>
      <w:r w:rsidR="00826D0E">
        <w:rPr>
          <w:sz w:val="20"/>
          <w:szCs w:val="20"/>
          <w:lang w:val="en-US"/>
        </w:rPr>
        <w:br/>
      </w:r>
    </w:p>
    <w:p w14:paraId="1222AECA" w14:textId="77777777" w:rsidR="0051256D" w:rsidRPr="00B0114C" w:rsidRDefault="0051256D" w:rsidP="0051256D">
      <w:pPr>
        <w:pStyle w:val="1"/>
        <w:rPr>
          <w:lang w:val="en-US"/>
        </w:rPr>
      </w:pPr>
      <w:r>
        <w:lastRenderedPageBreak/>
        <w:t>Список</w:t>
      </w:r>
      <w:r w:rsidRPr="00B0114C">
        <w:rPr>
          <w:lang w:val="en-US"/>
        </w:rPr>
        <w:t xml:space="preserve"> </w:t>
      </w:r>
      <w:r>
        <w:t>литературы</w:t>
      </w:r>
    </w:p>
    <w:p w14:paraId="68CD8B04" w14:textId="77777777" w:rsidR="0051256D" w:rsidRPr="0051256D" w:rsidRDefault="0051256D" w:rsidP="0051256D">
      <w:pPr>
        <w:pStyle w:val="aa"/>
        <w:widowControl w:val="0"/>
        <w:numPr>
          <w:ilvl w:val="0"/>
          <w:numId w:val="9"/>
        </w:numPr>
        <w:autoSpaceDE w:val="0"/>
        <w:autoSpaceDN w:val="0"/>
        <w:adjustRightInd w:val="0"/>
        <w:jc w:val="both"/>
        <w:rPr>
          <w:color w:val="000000" w:themeColor="text1"/>
          <w:sz w:val="20"/>
          <w:szCs w:val="20"/>
          <w:lang w:val="en-US"/>
        </w:rPr>
      </w:pPr>
      <w:r w:rsidRPr="0051256D">
        <w:rPr>
          <w:color w:val="000000" w:themeColor="text1"/>
          <w:sz w:val="20"/>
          <w:szCs w:val="20"/>
          <w:lang w:val="en-US"/>
        </w:rPr>
        <w:t xml:space="preserve">I. Shafer, R.R. </w:t>
      </w:r>
      <w:proofErr w:type="spellStart"/>
      <w:r w:rsidRPr="0051256D">
        <w:rPr>
          <w:color w:val="000000" w:themeColor="text1"/>
          <w:sz w:val="20"/>
          <w:szCs w:val="20"/>
          <w:lang w:val="en-US"/>
        </w:rPr>
        <w:t>Sambasivan</w:t>
      </w:r>
      <w:proofErr w:type="spellEnd"/>
      <w:r w:rsidRPr="0051256D">
        <w:rPr>
          <w:color w:val="000000" w:themeColor="text1"/>
          <w:sz w:val="20"/>
          <w:szCs w:val="20"/>
          <w:lang w:val="en-US"/>
        </w:rPr>
        <w:t xml:space="preserve">, A. Rowe, G.R. Ganger, Specialized storage for big numeric time series, 2013 </w:t>
      </w:r>
    </w:p>
    <w:p w14:paraId="305AF9A3" w14:textId="77777777" w:rsidR="0051256D" w:rsidRPr="0051256D" w:rsidRDefault="0051256D" w:rsidP="0051256D">
      <w:pPr>
        <w:pStyle w:val="aa"/>
        <w:widowControl w:val="0"/>
        <w:numPr>
          <w:ilvl w:val="0"/>
          <w:numId w:val="9"/>
        </w:numPr>
        <w:autoSpaceDE w:val="0"/>
        <w:autoSpaceDN w:val="0"/>
        <w:adjustRightInd w:val="0"/>
        <w:jc w:val="both"/>
        <w:rPr>
          <w:color w:val="000000" w:themeColor="text1"/>
          <w:sz w:val="20"/>
          <w:szCs w:val="20"/>
          <w:lang w:val="en-US"/>
        </w:rPr>
      </w:pPr>
      <w:r w:rsidRPr="0051256D">
        <w:rPr>
          <w:color w:val="000000" w:themeColor="text1"/>
          <w:sz w:val="20"/>
          <w:szCs w:val="20"/>
          <w:lang w:val="en-US"/>
        </w:rPr>
        <w:t xml:space="preserve">A. Bader, O. Kopp, M. </w:t>
      </w:r>
      <w:proofErr w:type="spellStart"/>
      <w:r w:rsidRPr="0051256D">
        <w:rPr>
          <w:color w:val="000000" w:themeColor="text1"/>
          <w:sz w:val="20"/>
          <w:szCs w:val="20"/>
          <w:lang w:val="en-US"/>
        </w:rPr>
        <w:t>Falkenthal</w:t>
      </w:r>
      <w:proofErr w:type="spellEnd"/>
      <w:r w:rsidRPr="0051256D">
        <w:rPr>
          <w:color w:val="000000" w:themeColor="text1"/>
          <w:sz w:val="20"/>
          <w:szCs w:val="20"/>
          <w:lang w:val="en-US"/>
        </w:rPr>
        <w:t xml:space="preserve">. “Survey and comparison of </w:t>
      </w:r>
      <w:proofErr w:type="gramStart"/>
      <w:r w:rsidRPr="0051256D">
        <w:rPr>
          <w:color w:val="000000" w:themeColor="text1"/>
          <w:sz w:val="20"/>
          <w:szCs w:val="20"/>
          <w:lang w:val="en-US"/>
        </w:rPr>
        <w:t>open source</w:t>
      </w:r>
      <w:proofErr w:type="gramEnd"/>
      <w:r w:rsidRPr="0051256D">
        <w:rPr>
          <w:color w:val="000000" w:themeColor="text1"/>
          <w:sz w:val="20"/>
          <w:szCs w:val="20"/>
          <w:lang w:val="en-US"/>
        </w:rPr>
        <w:t xml:space="preserve"> time series databases, 2017.</w:t>
      </w:r>
    </w:p>
    <w:p w14:paraId="67BF7E42" w14:textId="77777777" w:rsidR="0051256D" w:rsidRPr="0051256D" w:rsidRDefault="0051256D" w:rsidP="0051256D">
      <w:pPr>
        <w:pStyle w:val="aa"/>
        <w:numPr>
          <w:ilvl w:val="0"/>
          <w:numId w:val="9"/>
        </w:numPr>
        <w:spacing w:line="276" w:lineRule="auto"/>
        <w:jc w:val="both"/>
        <w:rPr>
          <w:kern w:val="36"/>
          <w:sz w:val="20"/>
          <w:szCs w:val="20"/>
          <w:lang w:val="en-US"/>
        </w:rPr>
      </w:pPr>
      <w:proofErr w:type="spellStart"/>
      <w:r w:rsidRPr="0051256D">
        <w:rPr>
          <w:sz w:val="20"/>
          <w:szCs w:val="20"/>
          <w:lang w:val="en-US"/>
        </w:rPr>
        <w:t>Chuan</w:t>
      </w:r>
      <w:proofErr w:type="spellEnd"/>
      <w:r w:rsidRPr="0051256D">
        <w:rPr>
          <w:sz w:val="20"/>
          <w:szCs w:val="20"/>
          <w:lang w:val="en-US"/>
        </w:rPr>
        <w:t xml:space="preserve"> Guo, Geoff Pleiss, Yu Sun, Kilian Q. Weinberger. </w:t>
      </w:r>
      <w:r w:rsidRPr="0051256D">
        <w:rPr>
          <w:kern w:val="36"/>
          <w:sz w:val="20"/>
          <w:szCs w:val="20"/>
          <w:lang w:val="en-US"/>
        </w:rPr>
        <w:t>On Calibration of Modern Neural Networks</w:t>
      </w:r>
      <w:r w:rsidRPr="0051256D">
        <w:rPr>
          <w:sz w:val="20"/>
          <w:szCs w:val="20"/>
          <w:lang w:val="en-US"/>
        </w:rPr>
        <w:t>, 2017.</w:t>
      </w:r>
    </w:p>
    <w:p w14:paraId="385B8C35" w14:textId="77777777" w:rsidR="0051256D" w:rsidRPr="0051256D" w:rsidRDefault="0051256D" w:rsidP="0051256D">
      <w:pPr>
        <w:pStyle w:val="aa"/>
        <w:numPr>
          <w:ilvl w:val="0"/>
          <w:numId w:val="9"/>
        </w:numPr>
        <w:spacing w:line="276" w:lineRule="auto"/>
        <w:jc w:val="both"/>
        <w:rPr>
          <w:sz w:val="20"/>
          <w:szCs w:val="20"/>
          <w:lang w:val="en-US"/>
        </w:rPr>
      </w:pPr>
      <w:r w:rsidRPr="0051256D">
        <w:rPr>
          <w:rStyle w:val="a-size-extra-large"/>
          <w:color w:val="000000" w:themeColor="text1"/>
          <w:sz w:val="20"/>
          <w:szCs w:val="20"/>
          <w:lang w:val="en-US"/>
        </w:rPr>
        <w:t>Max Kuhn. Applied Predictive Modeling, 2017.</w:t>
      </w:r>
    </w:p>
    <w:p w14:paraId="2B1EAC1D" w14:textId="77777777" w:rsidR="0051256D" w:rsidRPr="0051256D" w:rsidRDefault="0051256D" w:rsidP="0051256D">
      <w:pPr>
        <w:pStyle w:val="aa"/>
        <w:numPr>
          <w:ilvl w:val="0"/>
          <w:numId w:val="9"/>
        </w:numPr>
        <w:spacing w:line="276" w:lineRule="auto"/>
        <w:jc w:val="both"/>
        <w:rPr>
          <w:sz w:val="20"/>
          <w:szCs w:val="20"/>
          <w:lang w:val="en-US"/>
        </w:rPr>
      </w:pPr>
      <w:proofErr w:type="spellStart"/>
      <w:r w:rsidRPr="0051256D">
        <w:rPr>
          <w:sz w:val="20"/>
          <w:szCs w:val="20"/>
          <w:lang w:val="en-US"/>
        </w:rPr>
        <w:t>Valeriy</w:t>
      </w:r>
      <w:proofErr w:type="spellEnd"/>
      <w:r w:rsidRPr="0051256D">
        <w:rPr>
          <w:sz w:val="20"/>
          <w:szCs w:val="20"/>
          <w:lang w:val="en-US"/>
        </w:rPr>
        <w:t xml:space="preserve"> V. </w:t>
      </w:r>
      <w:proofErr w:type="spellStart"/>
      <w:r w:rsidRPr="0051256D">
        <w:rPr>
          <w:sz w:val="20"/>
          <w:szCs w:val="20"/>
          <w:lang w:val="en-US"/>
        </w:rPr>
        <w:t>Krivetskiy</w:t>
      </w:r>
      <w:proofErr w:type="spellEnd"/>
      <w:r w:rsidRPr="0051256D">
        <w:rPr>
          <w:sz w:val="20"/>
          <w:szCs w:val="20"/>
          <w:lang w:val="en-US"/>
        </w:rPr>
        <w:t xml:space="preserve">, </w:t>
      </w:r>
      <w:proofErr w:type="spellStart"/>
      <w:r w:rsidRPr="0051256D">
        <w:rPr>
          <w:sz w:val="20"/>
          <w:szCs w:val="20"/>
          <w:lang w:val="en-US"/>
        </w:rPr>
        <w:t>Matvei</w:t>
      </w:r>
      <w:proofErr w:type="spellEnd"/>
      <w:r w:rsidRPr="0051256D">
        <w:rPr>
          <w:sz w:val="20"/>
          <w:szCs w:val="20"/>
          <w:lang w:val="en-US"/>
        </w:rPr>
        <w:t xml:space="preserve"> D. Andreev, Aleksandr O. </w:t>
      </w:r>
      <w:proofErr w:type="spellStart"/>
      <w:r w:rsidRPr="0051256D">
        <w:rPr>
          <w:sz w:val="20"/>
          <w:szCs w:val="20"/>
          <w:lang w:val="en-US"/>
        </w:rPr>
        <w:t>Efitorov</w:t>
      </w:r>
      <w:proofErr w:type="spellEnd"/>
      <w:r w:rsidRPr="0051256D">
        <w:rPr>
          <w:sz w:val="20"/>
          <w:szCs w:val="20"/>
          <w:lang w:val="en-US"/>
        </w:rPr>
        <w:t xml:space="preserve">, Alexander M. </w:t>
      </w:r>
      <w:proofErr w:type="spellStart"/>
      <w:r w:rsidRPr="0051256D">
        <w:rPr>
          <w:sz w:val="20"/>
          <w:szCs w:val="20"/>
          <w:lang w:val="en-US"/>
        </w:rPr>
        <w:t>Gaskov</w:t>
      </w:r>
      <w:proofErr w:type="spellEnd"/>
      <w:r w:rsidRPr="0051256D">
        <w:rPr>
          <w:sz w:val="20"/>
          <w:szCs w:val="20"/>
          <w:lang w:val="en-US"/>
        </w:rPr>
        <w:t>. Statistical shape analysis of temperature modulated metal oxide gas sensor response for improved selectivity of hydrocarbons detection in real atmospheric conditions, 2020.</w:t>
      </w:r>
    </w:p>
    <w:p w14:paraId="52BDACBA" w14:textId="77777777" w:rsidR="0051256D" w:rsidRPr="0051256D" w:rsidRDefault="0051256D" w:rsidP="0051256D">
      <w:pPr>
        <w:pStyle w:val="aa"/>
        <w:numPr>
          <w:ilvl w:val="0"/>
          <w:numId w:val="9"/>
        </w:numPr>
        <w:spacing w:line="276" w:lineRule="auto"/>
        <w:jc w:val="both"/>
        <w:rPr>
          <w:sz w:val="20"/>
          <w:szCs w:val="20"/>
          <w:lang w:val="en-US"/>
        </w:rPr>
      </w:pPr>
      <w:r w:rsidRPr="0051256D">
        <w:rPr>
          <w:sz w:val="20"/>
          <w:szCs w:val="20"/>
          <w:lang w:val="en-US"/>
        </w:rPr>
        <w:t xml:space="preserve">Jochen </w:t>
      </w:r>
      <w:proofErr w:type="spellStart"/>
      <w:r w:rsidRPr="0051256D">
        <w:rPr>
          <w:sz w:val="20"/>
          <w:szCs w:val="20"/>
          <w:lang w:val="en-US"/>
        </w:rPr>
        <w:t>Bröcker</w:t>
      </w:r>
      <w:proofErr w:type="spellEnd"/>
      <w:r w:rsidRPr="0051256D">
        <w:rPr>
          <w:rStyle w:val="apple-converted-space"/>
          <w:color w:val="000000" w:themeColor="text1"/>
          <w:sz w:val="20"/>
          <w:szCs w:val="20"/>
          <w:lang w:val="en-US"/>
        </w:rPr>
        <w:t> </w:t>
      </w:r>
      <w:r w:rsidRPr="0051256D">
        <w:rPr>
          <w:sz w:val="20"/>
          <w:szCs w:val="20"/>
          <w:lang w:val="en-US"/>
        </w:rPr>
        <w:t>and</w:t>
      </w:r>
      <w:r w:rsidRPr="0051256D">
        <w:rPr>
          <w:rStyle w:val="apple-converted-space"/>
          <w:color w:val="000000" w:themeColor="text1"/>
          <w:sz w:val="20"/>
          <w:szCs w:val="20"/>
          <w:lang w:val="en-US"/>
        </w:rPr>
        <w:t> </w:t>
      </w:r>
      <w:r w:rsidRPr="0051256D">
        <w:rPr>
          <w:sz w:val="20"/>
          <w:szCs w:val="20"/>
          <w:lang w:val="en-US"/>
        </w:rPr>
        <w:t>Leonard A. Smith. Increasing the Reliability of Reliability Diagrams, 2007.</w:t>
      </w:r>
    </w:p>
    <w:p w14:paraId="51982D64" w14:textId="77777777" w:rsidR="0051256D" w:rsidRPr="0051256D" w:rsidRDefault="0051256D" w:rsidP="0051256D">
      <w:pPr>
        <w:pStyle w:val="aa"/>
        <w:numPr>
          <w:ilvl w:val="0"/>
          <w:numId w:val="9"/>
        </w:numPr>
        <w:spacing w:line="276" w:lineRule="auto"/>
        <w:jc w:val="both"/>
        <w:rPr>
          <w:sz w:val="20"/>
          <w:szCs w:val="20"/>
          <w:lang w:val="en-US"/>
        </w:rPr>
      </w:pPr>
      <w:proofErr w:type="spellStart"/>
      <w:r w:rsidRPr="0051256D">
        <w:rPr>
          <w:sz w:val="20"/>
          <w:szCs w:val="20"/>
          <w:lang w:val="en-US"/>
        </w:rPr>
        <w:t>Alexandru</w:t>
      </w:r>
      <w:proofErr w:type="spellEnd"/>
      <w:r w:rsidRPr="0051256D">
        <w:rPr>
          <w:sz w:val="20"/>
          <w:szCs w:val="20"/>
          <w:lang w:val="en-US"/>
        </w:rPr>
        <w:t xml:space="preserve"> Niculescu-</w:t>
      </w:r>
      <w:proofErr w:type="spellStart"/>
      <w:r w:rsidRPr="0051256D">
        <w:rPr>
          <w:sz w:val="20"/>
          <w:szCs w:val="20"/>
          <w:lang w:val="en-US"/>
        </w:rPr>
        <w:t>Mizil</w:t>
      </w:r>
      <w:proofErr w:type="spellEnd"/>
      <w:r w:rsidRPr="0051256D">
        <w:rPr>
          <w:sz w:val="20"/>
          <w:szCs w:val="20"/>
          <w:lang w:val="en-US"/>
        </w:rPr>
        <w:t>, Rich Caruana. Predicting Good Probabilities with Supervised Learning, 2005.</w:t>
      </w:r>
    </w:p>
    <w:p w14:paraId="56123CA7" w14:textId="77777777" w:rsidR="0051256D" w:rsidRPr="0051256D" w:rsidRDefault="0051256D" w:rsidP="0051256D">
      <w:pPr>
        <w:pStyle w:val="aa"/>
        <w:numPr>
          <w:ilvl w:val="0"/>
          <w:numId w:val="9"/>
        </w:numPr>
        <w:spacing w:line="276" w:lineRule="auto"/>
        <w:jc w:val="both"/>
        <w:rPr>
          <w:sz w:val="20"/>
          <w:szCs w:val="20"/>
          <w:lang w:val="en-US"/>
        </w:rPr>
      </w:pPr>
      <w:r w:rsidRPr="0051256D">
        <w:rPr>
          <w:sz w:val="20"/>
          <w:szCs w:val="20"/>
          <w:lang w:val="en-US"/>
        </w:rPr>
        <w:t xml:space="preserve">Bianca </w:t>
      </w:r>
      <w:proofErr w:type="spellStart"/>
      <w:r w:rsidRPr="0051256D">
        <w:rPr>
          <w:sz w:val="20"/>
          <w:szCs w:val="20"/>
          <w:lang w:val="en-US"/>
        </w:rPr>
        <w:t>Zadrozny</w:t>
      </w:r>
      <w:proofErr w:type="spellEnd"/>
      <w:r w:rsidRPr="0051256D">
        <w:rPr>
          <w:sz w:val="20"/>
          <w:szCs w:val="20"/>
          <w:lang w:val="en-US"/>
        </w:rPr>
        <w:t xml:space="preserve"> Charles Elkan. Obtaining calibrated probability estimates from decision trees and naive Bayesian classifiers, 2001.</w:t>
      </w:r>
    </w:p>
    <w:p w14:paraId="14ADBF04" w14:textId="77777777" w:rsidR="0051256D" w:rsidRPr="0051256D" w:rsidRDefault="0051256D" w:rsidP="0051256D">
      <w:pPr>
        <w:pStyle w:val="aa"/>
        <w:numPr>
          <w:ilvl w:val="0"/>
          <w:numId w:val="9"/>
        </w:numPr>
        <w:spacing w:line="276" w:lineRule="auto"/>
        <w:jc w:val="both"/>
        <w:rPr>
          <w:sz w:val="20"/>
          <w:szCs w:val="20"/>
          <w:lang w:val="en-US"/>
        </w:rPr>
      </w:pPr>
      <w:r w:rsidRPr="0051256D">
        <w:rPr>
          <w:sz w:val="20"/>
          <w:szCs w:val="20"/>
          <w:lang w:val="en-US"/>
        </w:rPr>
        <w:t xml:space="preserve">Tim </w:t>
      </w:r>
      <w:proofErr w:type="spellStart"/>
      <w:r w:rsidRPr="0051256D">
        <w:rPr>
          <w:sz w:val="20"/>
          <w:szCs w:val="20"/>
          <w:lang w:val="en-US"/>
        </w:rPr>
        <w:t>Leathart</w:t>
      </w:r>
      <w:proofErr w:type="spellEnd"/>
      <w:r w:rsidRPr="0051256D">
        <w:rPr>
          <w:sz w:val="20"/>
          <w:szCs w:val="20"/>
          <w:lang w:val="en-US"/>
        </w:rPr>
        <w:t xml:space="preserve">, </w:t>
      </w:r>
      <w:proofErr w:type="spellStart"/>
      <w:r w:rsidRPr="0051256D">
        <w:rPr>
          <w:sz w:val="20"/>
          <w:szCs w:val="20"/>
          <w:lang w:val="en-US"/>
        </w:rPr>
        <w:t>Maksymilian</w:t>
      </w:r>
      <w:proofErr w:type="spellEnd"/>
      <w:r w:rsidRPr="0051256D">
        <w:rPr>
          <w:sz w:val="20"/>
          <w:szCs w:val="20"/>
          <w:lang w:val="en-US"/>
        </w:rPr>
        <w:t xml:space="preserve"> </w:t>
      </w:r>
      <w:proofErr w:type="spellStart"/>
      <w:r w:rsidRPr="0051256D">
        <w:rPr>
          <w:sz w:val="20"/>
          <w:szCs w:val="20"/>
          <w:lang w:val="en-US"/>
        </w:rPr>
        <w:t>Polaczuk</w:t>
      </w:r>
      <w:proofErr w:type="spellEnd"/>
      <w:r w:rsidRPr="0051256D">
        <w:rPr>
          <w:sz w:val="20"/>
          <w:szCs w:val="20"/>
          <w:lang w:val="en-US"/>
        </w:rPr>
        <w:t>, Temporal Probability Calibration, 2020.</w:t>
      </w:r>
    </w:p>
    <w:p w14:paraId="6885C8F4" w14:textId="77777777" w:rsidR="0051256D" w:rsidRPr="0051256D" w:rsidRDefault="0051256D" w:rsidP="0051256D">
      <w:pPr>
        <w:pStyle w:val="aa"/>
        <w:numPr>
          <w:ilvl w:val="0"/>
          <w:numId w:val="9"/>
        </w:numPr>
        <w:spacing w:line="276" w:lineRule="auto"/>
        <w:jc w:val="both"/>
        <w:rPr>
          <w:sz w:val="20"/>
          <w:szCs w:val="20"/>
          <w:lang w:val="en-US"/>
        </w:rPr>
      </w:pPr>
      <w:proofErr w:type="spellStart"/>
      <w:r w:rsidRPr="0051256D">
        <w:rPr>
          <w:sz w:val="20"/>
          <w:szCs w:val="20"/>
          <w:lang w:val="en-US"/>
        </w:rPr>
        <w:t>Taejong</w:t>
      </w:r>
      <w:proofErr w:type="spellEnd"/>
      <w:r w:rsidRPr="0051256D">
        <w:rPr>
          <w:sz w:val="20"/>
          <w:szCs w:val="20"/>
          <w:lang w:val="en-US"/>
        </w:rPr>
        <w:t xml:space="preserve"> </w:t>
      </w:r>
      <w:proofErr w:type="spellStart"/>
      <w:r w:rsidRPr="0051256D">
        <w:rPr>
          <w:sz w:val="20"/>
          <w:szCs w:val="20"/>
          <w:lang w:val="en-US"/>
        </w:rPr>
        <w:t>Joo</w:t>
      </w:r>
      <w:proofErr w:type="spellEnd"/>
      <w:r w:rsidRPr="0051256D">
        <w:rPr>
          <w:sz w:val="20"/>
          <w:szCs w:val="20"/>
          <w:lang w:val="en-US"/>
        </w:rPr>
        <w:t xml:space="preserve">, </w:t>
      </w:r>
      <w:proofErr w:type="spellStart"/>
      <w:r w:rsidRPr="0051256D">
        <w:rPr>
          <w:sz w:val="20"/>
          <w:szCs w:val="20"/>
          <w:lang w:val="en-US"/>
        </w:rPr>
        <w:t>Uijung</w:t>
      </w:r>
      <w:proofErr w:type="spellEnd"/>
      <w:r w:rsidRPr="0051256D">
        <w:rPr>
          <w:sz w:val="20"/>
          <w:szCs w:val="20"/>
          <w:lang w:val="en-US"/>
        </w:rPr>
        <w:t xml:space="preserve"> Chung, Min-</w:t>
      </w:r>
      <w:proofErr w:type="spellStart"/>
      <w:r w:rsidRPr="0051256D">
        <w:rPr>
          <w:sz w:val="20"/>
          <w:szCs w:val="20"/>
          <w:lang w:val="en-US"/>
        </w:rPr>
        <w:t>Gwan</w:t>
      </w:r>
      <w:proofErr w:type="spellEnd"/>
      <w:r w:rsidRPr="0051256D">
        <w:rPr>
          <w:sz w:val="20"/>
          <w:szCs w:val="20"/>
          <w:lang w:val="en-US"/>
        </w:rPr>
        <w:t xml:space="preserve"> </w:t>
      </w:r>
      <w:proofErr w:type="spellStart"/>
      <w:r w:rsidRPr="0051256D">
        <w:rPr>
          <w:sz w:val="20"/>
          <w:szCs w:val="20"/>
          <w:lang w:val="en-US"/>
        </w:rPr>
        <w:t>Seo</w:t>
      </w:r>
      <w:proofErr w:type="spellEnd"/>
      <w:r w:rsidRPr="0051256D">
        <w:rPr>
          <w:sz w:val="20"/>
          <w:szCs w:val="20"/>
          <w:lang w:val="en-US"/>
        </w:rPr>
        <w:t>, Being Bayesian about Categorical Probability, 2020.</w:t>
      </w:r>
    </w:p>
    <w:p w14:paraId="04BA9A8E" w14:textId="62E57A7F" w:rsidR="0051256D" w:rsidRPr="0051256D" w:rsidRDefault="0051256D" w:rsidP="0051256D">
      <w:pPr>
        <w:pStyle w:val="aa"/>
        <w:numPr>
          <w:ilvl w:val="0"/>
          <w:numId w:val="9"/>
        </w:numPr>
        <w:spacing w:line="276" w:lineRule="auto"/>
        <w:jc w:val="both"/>
        <w:rPr>
          <w:sz w:val="20"/>
          <w:szCs w:val="20"/>
          <w:lang w:val="en-US"/>
        </w:rPr>
      </w:pPr>
      <w:r w:rsidRPr="0051256D">
        <w:rPr>
          <w:sz w:val="20"/>
          <w:szCs w:val="20"/>
          <w:lang w:val="en-US"/>
        </w:rPr>
        <w:t xml:space="preserve">Tim </w:t>
      </w:r>
      <w:proofErr w:type="spellStart"/>
      <w:r w:rsidRPr="0051256D">
        <w:rPr>
          <w:sz w:val="20"/>
          <w:szCs w:val="20"/>
          <w:lang w:val="en-US"/>
        </w:rPr>
        <w:t>Leathart</w:t>
      </w:r>
      <w:proofErr w:type="spellEnd"/>
      <w:r w:rsidRPr="0051256D">
        <w:rPr>
          <w:sz w:val="20"/>
          <w:szCs w:val="20"/>
          <w:lang w:val="en-US"/>
        </w:rPr>
        <w:t xml:space="preserve"> </w:t>
      </w:r>
      <w:proofErr w:type="spellStart"/>
      <w:r w:rsidRPr="0051256D">
        <w:rPr>
          <w:sz w:val="20"/>
          <w:szCs w:val="20"/>
          <w:lang w:val="en-US"/>
        </w:rPr>
        <w:t>Eibe</w:t>
      </w:r>
      <w:proofErr w:type="spellEnd"/>
      <w:r w:rsidRPr="0051256D">
        <w:rPr>
          <w:sz w:val="20"/>
          <w:szCs w:val="20"/>
          <w:lang w:val="en-US"/>
        </w:rPr>
        <w:t xml:space="preserve"> Frank Bernhard </w:t>
      </w:r>
      <w:proofErr w:type="spellStart"/>
      <w:r w:rsidRPr="0051256D">
        <w:rPr>
          <w:sz w:val="20"/>
          <w:szCs w:val="20"/>
          <w:lang w:val="en-US"/>
        </w:rPr>
        <w:t>Pfahringer</w:t>
      </w:r>
      <w:proofErr w:type="spellEnd"/>
      <w:r w:rsidRPr="0051256D">
        <w:rPr>
          <w:sz w:val="20"/>
          <w:szCs w:val="20"/>
          <w:lang w:val="en-US"/>
        </w:rPr>
        <w:t xml:space="preserve"> Geoffrey Holmes, On Calibration of Nested Dichotomies, 2018.</w:t>
      </w:r>
    </w:p>
    <w:p w14:paraId="1537219D" w14:textId="3815E6FD" w:rsidR="0051256D" w:rsidRDefault="0051256D" w:rsidP="0051256D">
      <w:pPr>
        <w:pStyle w:val="1"/>
      </w:pPr>
      <w:bookmarkStart w:id="10" w:name="_3luf6hi9gn4p" w:colFirst="0" w:colLast="0"/>
      <w:bookmarkEnd w:id="10"/>
      <w:proofErr w:type="spellStart"/>
      <w:r>
        <w:t>References</w:t>
      </w:r>
      <w:proofErr w:type="spellEnd"/>
    </w:p>
    <w:p w14:paraId="7F1147FE" w14:textId="77777777" w:rsidR="0051256D" w:rsidRPr="0051256D" w:rsidRDefault="0051256D" w:rsidP="0051256D">
      <w:pPr>
        <w:pStyle w:val="a5"/>
        <w:numPr>
          <w:ilvl w:val="0"/>
          <w:numId w:val="10"/>
        </w:numPr>
        <w:spacing w:before="0" w:beforeAutospacing="0" w:after="0" w:afterAutospacing="0"/>
        <w:rPr>
          <w:sz w:val="20"/>
          <w:szCs w:val="20"/>
          <w:lang w:val="en-US"/>
        </w:rPr>
      </w:pPr>
      <w:r w:rsidRPr="0051256D">
        <w:rPr>
          <w:sz w:val="20"/>
          <w:szCs w:val="20"/>
          <w:lang w:val="en-US"/>
        </w:rPr>
        <w:t xml:space="preserve">I. Shafer, R.R. </w:t>
      </w:r>
      <w:proofErr w:type="spellStart"/>
      <w:r w:rsidRPr="0051256D">
        <w:rPr>
          <w:sz w:val="20"/>
          <w:szCs w:val="20"/>
          <w:lang w:val="en-US"/>
        </w:rPr>
        <w:t>Sambasivan</w:t>
      </w:r>
      <w:proofErr w:type="spellEnd"/>
      <w:r w:rsidRPr="0051256D">
        <w:rPr>
          <w:sz w:val="20"/>
          <w:szCs w:val="20"/>
          <w:lang w:val="en-US"/>
        </w:rPr>
        <w:t xml:space="preserve">, A. Rowe, G.R. Ganger, Specialized storage for big numeric time series, 2013 </w:t>
      </w:r>
    </w:p>
    <w:p w14:paraId="5503D1CF" w14:textId="77777777" w:rsidR="0051256D" w:rsidRPr="0051256D" w:rsidRDefault="0051256D" w:rsidP="0051256D">
      <w:pPr>
        <w:pStyle w:val="a5"/>
        <w:numPr>
          <w:ilvl w:val="0"/>
          <w:numId w:val="10"/>
        </w:numPr>
        <w:rPr>
          <w:sz w:val="20"/>
          <w:szCs w:val="20"/>
          <w:lang w:val="en-US"/>
        </w:rPr>
      </w:pPr>
      <w:r w:rsidRPr="0051256D">
        <w:rPr>
          <w:sz w:val="20"/>
          <w:szCs w:val="20"/>
          <w:lang w:val="en-US"/>
        </w:rPr>
        <w:t xml:space="preserve">A. Bader, O. Kopp, M. </w:t>
      </w:r>
      <w:proofErr w:type="spellStart"/>
      <w:r w:rsidRPr="0051256D">
        <w:rPr>
          <w:sz w:val="20"/>
          <w:szCs w:val="20"/>
          <w:lang w:val="en-US"/>
        </w:rPr>
        <w:t>Falkenthal</w:t>
      </w:r>
      <w:proofErr w:type="spellEnd"/>
      <w:r w:rsidRPr="0051256D">
        <w:rPr>
          <w:sz w:val="20"/>
          <w:szCs w:val="20"/>
          <w:lang w:val="en-US"/>
        </w:rPr>
        <w:t xml:space="preserve">. “Survey and comparison of open-source time series databases, 2017. </w:t>
      </w:r>
    </w:p>
    <w:p w14:paraId="0E94D9D4" w14:textId="77777777" w:rsidR="0051256D" w:rsidRPr="0051256D" w:rsidRDefault="0051256D" w:rsidP="0051256D">
      <w:pPr>
        <w:pStyle w:val="a5"/>
        <w:numPr>
          <w:ilvl w:val="0"/>
          <w:numId w:val="10"/>
        </w:numPr>
        <w:rPr>
          <w:sz w:val="20"/>
          <w:szCs w:val="20"/>
          <w:lang w:val="en-US"/>
        </w:rPr>
      </w:pPr>
      <w:proofErr w:type="spellStart"/>
      <w:r w:rsidRPr="0051256D">
        <w:rPr>
          <w:sz w:val="20"/>
          <w:szCs w:val="20"/>
          <w:lang w:val="en-US"/>
        </w:rPr>
        <w:t>Chuan</w:t>
      </w:r>
      <w:proofErr w:type="spellEnd"/>
      <w:r w:rsidRPr="0051256D">
        <w:rPr>
          <w:sz w:val="20"/>
          <w:szCs w:val="20"/>
          <w:lang w:val="en-US"/>
        </w:rPr>
        <w:t xml:space="preserve"> Guo, Geoff Pleiss, Yu Sun, Kilian Q. Weinberger. On Calibration of Modern Neural Networks, 2017. </w:t>
      </w:r>
    </w:p>
    <w:p w14:paraId="7F755581" w14:textId="77777777" w:rsidR="0051256D" w:rsidRPr="0051256D" w:rsidRDefault="0051256D" w:rsidP="0051256D">
      <w:pPr>
        <w:pStyle w:val="a5"/>
        <w:numPr>
          <w:ilvl w:val="0"/>
          <w:numId w:val="10"/>
        </w:numPr>
        <w:rPr>
          <w:sz w:val="20"/>
          <w:szCs w:val="20"/>
          <w:lang w:val="en-US"/>
        </w:rPr>
      </w:pPr>
      <w:r w:rsidRPr="0051256D">
        <w:rPr>
          <w:sz w:val="20"/>
          <w:szCs w:val="20"/>
          <w:lang w:val="en-US"/>
        </w:rPr>
        <w:t xml:space="preserve">Max Kuhn. Applied Predictive Modeling, 2017. </w:t>
      </w:r>
    </w:p>
    <w:p w14:paraId="535E3E9B" w14:textId="77777777" w:rsidR="0051256D" w:rsidRPr="0051256D" w:rsidRDefault="0051256D" w:rsidP="0051256D">
      <w:pPr>
        <w:pStyle w:val="a5"/>
        <w:numPr>
          <w:ilvl w:val="0"/>
          <w:numId w:val="10"/>
        </w:numPr>
        <w:rPr>
          <w:sz w:val="20"/>
          <w:szCs w:val="20"/>
          <w:lang w:val="en-US"/>
        </w:rPr>
      </w:pPr>
      <w:proofErr w:type="spellStart"/>
      <w:r w:rsidRPr="0051256D">
        <w:rPr>
          <w:sz w:val="20"/>
          <w:szCs w:val="20"/>
          <w:lang w:val="en-US"/>
        </w:rPr>
        <w:t>Valeriy</w:t>
      </w:r>
      <w:proofErr w:type="spellEnd"/>
      <w:r w:rsidRPr="0051256D">
        <w:rPr>
          <w:sz w:val="20"/>
          <w:szCs w:val="20"/>
          <w:lang w:val="en-US"/>
        </w:rPr>
        <w:t xml:space="preserve"> V. </w:t>
      </w:r>
      <w:proofErr w:type="spellStart"/>
      <w:r w:rsidRPr="0051256D">
        <w:rPr>
          <w:sz w:val="20"/>
          <w:szCs w:val="20"/>
          <w:lang w:val="en-US"/>
        </w:rPr>
        <w:t>Krivetskiy</w:t>
      </w:r>
      <w:proofErr w:type="spellEnd"/>
      <w:r w:rsidRPr="0051256D">
        <w:rPr>
          <w:sz w:val="20"/>
          <w:szCs w:val="20"/>
          <w:lang w:val="en-US"/>
        </w:rPr>
        <w:t xml:space="preserve">, </w:t>
      </w:r>
      <w:proofErr w:type="spellStart"/>
      <w:r w:rsidRPr="0051256D">
        <w:rPr>
          <w:sz w:val="20"/>
          <w:szCs w:val="20"/>
          <w:lang w:val="en-US"/>
        </w:rPr>
        <w:t>Matvei</w:t>
      </w:r>
      <w:proofErr w:type="spellEnd"/>
      <w:r w:rsidRPr="0051256D">
        <w:rPr>
          <w:sz w:val="20"/>
          <w:szCs w:val="20"/>
          <w:lang w:val="en-US"/>
        </w:rPr>
        <w:t xml:space="preserve"> D. Andreev, Aleksandr O. </w:t>
      </w:r>
      <w:proofErr w:type="spellStart"/>
      <w:r w:rsidRPr="0051256D">
        <w:rPr>
          <w:sz w:val="20"/>
          <w:szCs w:val="20"/>
          <w:lang w:val="en-US"/>
        </w:rPr>
        <w:t>Efitorov</w:t>
      </w:r>
      <w:proofErr w:type="spellEnd"/>
      <w:r w:rsidRPr="0051256D">
        <w:rPr>
          <w:sz w:val="20"/>
          <w:szCs w:val="20"/>
          <w:lang w:val="en-US"/>
        </w:rPr>
        <w:t xml:space="preserve">, Alexander M. </w:t>
      </w:r>
      <w:proofErr w:type="spellStart"/>
      <w:r w:rsidRPr="0051256D">
        <w:rPr>
          <w:sz w:val="20"/>
          <w:szCs w:val="20"/>
          <w:lang w:val="en-US"/>
        </w:rPr>
        <w:t>Gaskov</w:t>
      </w:r>
      <w:proofErr w:type="spellEnd"/>
      <w:r w:rsidRPr="0051256D">
        <w:rPr>
          <w:sz w:val="20"/>
          <w:szCs w:val="20"/>
          <w:lang w:val="en-US"/>
        </w:rPr>
        <w:t xml:space="preserve">. Statistical shape analysis of temperature modulated metal oxide gas sensor response for improved selectivity of hydrocarbons detection in real atmospheric conditions, 2020. </w:t>
      </w:r>
    </w:p>
    <w:p w14:paraId="6194AD2D" w14:textId="77777777" w:rsidR="0051256D" w:rsidRPr="0051256D" w:rsidRDefault="0051256D" w:rsidP="0051256D">
      <w:pPr>
        <w:pStyle w:val="a5"/>
        <w:numPr>
          <w:ilvl w:val="0"/>
          <w:numId w:val="10"/>
        </w:numPr>
        <w:rPr>
          <w:sz w:val="20"/>
          <w:szCs w:val="20"/>
          <w:lang w:val="en-US"/>
        </w:rPr>
      </w:pPr>
      <w:r w:rsidRPr="0051256D">
        <w:rPr>
          <w:sz w:val="20"/>
          <w:szCs w:val="20"/>
          <w:lang w:val="en-US"/>
        </w:rPr>
        <w:t xml:space="preserve">Jochen Brö </w:t>
      </w:r>
      <w:proofErr w:type="spellStart"/>
      <w:r w:rsidRPr="0051256D">
        <w:rPr>
          <w:sz w:val="20"/>
          <w:szCs w:val="20"/>
          <w:lang w:val="en-US"/>
        </w:rPr>
        <w:t>cker</w:t>
      </w:r>
      <w:proofErr w:type="spellEnd"/>
      <w:r w:rsidRPr="0051256D">
        <w:rPr>
          <w:sz w:val="20"/>
          <w:szCs w:val="20"/>
          <w:lang w:val="en-US"/>
        </w:rPr>
        <w:t xml:space="preserve"> and Leonard A. Smith. Increasing the Reliability of Reliability Diagrams, 2007. </w:t>
      </w:r>
    </w:p>
    <w:p w14:paraId="1FC494A1" w14:textId="77777777" w:rsidR="0051256D" w:rsidRPr="0051256D" w:rsidRDefault="0051256D" w:rsidP="0051256D">
      <w:pPr>
        <w:pStyle w:val="a5"/>
        <w:numPr>
          <w:ilvl w:val="0"/>
          <w:numId w:val="10"/>
        </w:numPr>
        <w:rPr>
          <w:sz w:val="20"/>
          <w:szCs w:val="20"/>
          <w:lang w:val="en-US"/>
        </w:rPr>
      </w:pPr>
      <w:proofErr w:type="spellStart"/>
      <w:r w:rsidRPr="0051256D">
        <w:rPr>
          <w:sz w:val="20"/>
          <w:szCs w:val="20"/>
          <w:lang w:val="en-US"/>
        </w:rPr>
        <w:t>Alexandru</w:t>
      </w:r>
      <w:proofErr w:type="spellEnd"/>
      <w:r w:rsidRPr="0051256D">
        <w:rPr>
          <w:sz w:val="20"/>
          <w:szCs w:val="20"/>
          <w:lang w:val="en-US"/>
        </w:rPr>
        <w:t xml:space="preserve"> Niculescu-</w:t>
      </w:r>
      <w:proofErr w:type="spellStart"/>
      <w:r w:rsidRPr="0051256D">
        <w:rPr>
          <w:sz w:val="20"/>
          <w:szCs w:val="20"/>
          <w:lang w:val="en-US"/>
        </w:rPr>
        <w:t>Mizil</w:t>
      </w:r>
      <w:proofErr w:type="spellEnd"/>
      <w:r w:rsidRPr="0051256D">
        <w:rPr>
          <w:sz w:val="20"/>
          <w:szCs w:val="20"/>
          <w:lang w:val="en-US"/>
        </w:rPr>
        <w:t xml:space="preserve">, Rich Caruana. Predicting Good Probabilities with Supervised Learning, 2005. </w:t>
      </w:r>
    </w:p>
    <w:p w14:paraId="5386B2F0" w14:textId="77777777" w:rsidR="0051256D" w:rsidRPr="0051256D" w:rsidRDefault="0051256D" w:rsidP="0051256D">
      <w:pPr>
        <w:pStyle w:val="a5"/>
        <w:numPr>
          <w:ilvl w:val="0"/>
          <w:numId w:val="10"/>
        </w:numPr>
        <w:rPr>
          <w:sz w:val="20"/>
          <w:szCs w:val="20"/>
          <w:lang w:val="en-US"/>
        </w:rPr>
      </w:pPr>
      <w:r w:rsidRPr="0051256D">
        <w:rPr>
          <w:sz w:val="20"/>
          <w:szCs w:val="20"/>
          <w:lang w:val="en-US"/>
        </w:rPr>
        <w:t xml:space="preserve">Bianca </w:t>
      </w:r>
      <w:proofErr w:type="spellStart"/>
      <w:r w:rsidRPr="0051256D">
        <w:rPr>
          <w:sz w:val="20"/>
          <w:szCs w:val="20"/>
          <w:lang w:val="en-US"/>
        </w:rPr>
        <w:t>Zadrozny</w:t>
      </w:r>
      <w:proofErr w:type="spellEnd"/>
      <w:r w:rsidRPr="0051256D">
        <w:rPr>
          <w:sz w:val="20"/>
          <w:szCs w:val="20"/>
          <w:lang w:val="en-US"/>
        </w:rPr>
        <w:t xml:space="preserve"> Charles Elkan. Obtaining calibrated probability estimates from decision trees and naive Bayesian classifiers, 2001. </w:t>
      </w:r>
    </w:p>
    <w:p w14:paraId="718B81D8" w14:textId="77777777" w:rsidR="0051256D" w:rsidRPr="0051256D" w:rsidRDefault="0051256D" w:rsidP="0051256D">
      <w:pPr>
        <w:pStyle w:val="a5"/>
        <w:numPr>
          <w:ilvl w:val="0"/>
          <w:numId w:val="10"/>
        </w:numPr>
        <w:rPr>
          <w:sz w:val="20"/>
          <w:szCs w:val="20"/>
          <w:lang w:val="en-US"/>
        </w:rPr>
      </w:pPr>
      <w:r w:rsidRPr="0051256D">
        <w:rPr>
          <w:sz w:val="20"/>
          <w:szCs w:val="20"/>
          <w:lang w:val="en-US"/>
        </w:rPr>
        <w:t xml:space="preserve">Tim </w:t>
      </w:r>
      <w:proofErr w:type="spellStart"/>
      <w:r w:rsidRPr="0051256D">
        <w:rPr>
          <w:sz w:val="20"/>
          <w:szCs w:val="20"/>
          <w:lang w:val="en-US"/>
        </w:rPr>
        <w:t>Leathart</w:t>
      </w:r>
      <w:proofErr w:type="spellEnd"/>
      <w:r w:rsidRPr="0051256D">
        <w:rPr>
          <w:sz w:val="20"/>
          <w:szCs w:val="20"/>
          <w:lang w:val="en-US"/>
        </w:rPr>
        <w:t xml:space="preserve">, </w:t>
      </w:r>
      <w:proofErr w:type="spellStart"/>
      <w:r w:rsidRPr="0051256D">
        <w:rPr>
          <w:sz w:val="20"/>
          <w:szCs w:val="20"/>
          <w:lang w:val="en-US"/>
        </w:rPr>
        <w:t>Maksymilian</w:t>
      </w:r>
      <w:proofErr w:type="spellEnd"/>
      <w:r w:rsidRPr="0051256D">
        <w:rPr>
          <w:sz w:val="20"/>
          <w:szCs w:val="20"/>
          <w:lang w:val="en-US"/>
        </w:rPr>
        <w:t xml:space="preserve"> </w:t>
      </w:r>
      <w:proofErr w:type="spellStart"/>
      <w:r w:rsidRPr="0051256D">
        <w:rPr>
          <w:sz w:val="20"/>
          <w:szCs w:val="20"/>
          <w:lang w:val="en-US"/>
        </w:rPr>
        <w:t>Polaczuk</w:t>
      </w:r>
      <w:proofErr w:type="spellEnd"/>
      <w:r w:rsidRPr="0051256D">
        <w:rPr>
          <w:sz w:val="20"/>
          <w:szCs w:val="20"/>
          <w:lang w:val="en-US"/>
        </w:rPr>
        <w:t xml:space="preserve">, Temporal Probability Calibration, 2020. </w:t>
      </w:r>
    </w:p>
    <w:p w14:paraId="10012173" w14:textId="77777777" w:rsidR="0051256D" w:rsidRPr="0051256D" w:rsidRDefault="0051256D" w:rsidP="0051256D">
      <w:pPr>
        <w:pStyle w:val="a5"/>
        <w:numPr>
          <w:ilvl w:val="0"/>
          <w:numId w:val="10"/>
        </w:numPr>
        <w:rPr>
          <w:sz w:val="20"/>
          <w:szCs w:val="20"/>
          <w:lang w:val="en-US"/>
        </w:rPr>
      </w:pPr>
      <w:proofErr w:type="spellStart"/>
      <w:r w:rsidRPr="0051256D">
        <w:rPr>
          <w:sz w:val="20"/>
          <w:szCs w:val="20"/>
          <w:lang w:val="en-US"/>
        </w:rPr>
        <w:t>Taejong</w:t>
      </w:r>
      <w:proofErr w:type="spellEnd"/>
      <w:r w:rsidRPr="0051256D">
        <w:rPr>
          <w:sz w:val="20"/>
          <w:szCs w:val="20"/>
          <w:lang w:val="en-US"/>
        </w:rPr>
        <w:t xml:space="preserve"> </w:t>
      </w:r>
      <w:proofErr w:type="spellStart"/>
      <w:r w:rsidRPr="0051256D">
        <w:rPr>
          <w:sz w:val="20"/>
          <w:szCs w:val="20"/>
          <w:lang w:val="en-US"/>
        </w:rPr>
        <w:t>Joo</w:t>
      </w:r>
      <w:proofErr w:type="spellEnd"/>
      <w:r w:rsidRPr="0051256D">
        <w:rPr>
          <w:sz w:val="20"/>
          <w:szCs w:val="20"/>
          <w:lang w:val="en-US"/>
        </w:rPr>
        <w:t xml:space="preserve">, </w:t>
      </w:r>
      <w:proofErr w:type="spellStart"/>
      <w:r w:rsidRPr="0051256D">
        <w:rPr>
          <w:sz w:val="20"/>
          <w:szCs w:val="20"/>
          <w:lang w:val="en-US"/>
        </w:rPr>
        <w:t>Uijung</w:t>
      </w:r>
      <w:proofErr w:type="spellEnd"/>
      <w:r w:rsidRPr="0051256D">
        <w:rPr>
          <w:sz w:val="20"/>
          <w:szCs w:val="20"/>
          <w:lang w:val="en-US"/>
        </w:rPr>
        <w:t xml:space="preserve"> Chung, Min-</w:t>
      </w:r>
      <w:proofErr w:type="spellStart"/>
      <w:r w:rsidRPr="0051256D">
        <w:rPr>
          <w:sz w:val="20"/>
          <w:szCs w:val="20"/>
          <w:lang w:val="en-US"/>
        </w:rPr>
        <w:t>Gwan</w:t>
      </w:r>
      <w:proofErr w:type="spellEnd"/>
      <w:r w:rsidRPr="0051256D">
        <w:rPr>
          <w:sz w:val="20"/>
          <w:szCs w:val="20"/>
          <w:lang w:val="en-US"/>
        </w:rPr>
        <w:t xml:space="preserve"> </w:t>
      </w:r>
      <w:proofErr w:type="spellStart"/>
      <w:r w:rsidRPr="0051256D">
        <w:rPr>
          <w:sz w:val="20"/>
          <w:szCs w:val="20"/>
          <w:lang w:val="en-US"/>
        </w:rPr>
        <w:t>Seo</w:t>
      </w:r>
      <w:proofErr w:type="spellEnd"/>
      <w:r w:rsidRPr="0051256D">
        <w:rPr>
          <w:sz w:val="20"/>
          <w:szCs w:val="20"/>
          <w:lang w:val="en-US"/>
        </w:rPr>
        <w:t xml:space="preserve">, Being Bayesian about Categorical Probability, 2020. </w:t>
      </w:r>
    </w:p>
    <w:p w14:paraId="00F43816" w14:textId="6B05374C" w:rsidR="00296308" w:rsidRPr="0051256D" w:rsidRDefault="0051256D" w:rsidP="00296308">
      <w:pPr>
        <w:pStyle w:val="a5"/>
        <w:numPr>
          <w:ilvl w:val="0"/>
          <w:numId w:val="10"/>
        </w:numPr>
        <w:rPr>
          <w:sz w:val="20"/>
          <w:szCs w:val="20"/>
          <w:lang w:val="en-US"/>
        </w:rPr>
      </w:pPr>
      <w:r w:rsidRPr="0051256D">
        <w:rPr>
          <w:sz w:val="20"/>
          <w:szCs w:val="20"/>
          <w:lang w:val="en-US"/>
        </w:rPr>
        <w:t xml:space="preserve">Tim </w:t>
      </w:r>
      <w:proofErr w:type="spellStart"/>
      <w:r w:rsidRPr="0051256D">
        <w:rPr>
          <w:sz w:val="20"/>
          <w:szCs w:val="20"/>
          <w:lang w:val="en-US"/>
        </w:rPr>
        <w:t>Leathart</w:t>
      </w:r>
      <w:proofErr w:type="spellEnd"/>
      <w:r w:rsidRPr="0051256D">
        <w:rPr>
          <w:sz w:val="20"/>
          <w:szCs w:val="20"/>
          <w:lang w:val="en-US"/>
        </w:rPr>
        <w:t xml:space="preserve"> </w:t>
      </w:r>
      <w:proofErr w:type="spellStart"/>
      <w:r w:rsidRPr="0051256D">
        <w:rPr>
          <w:sz w:val="20"/>
          <w:szCs w:val="20"/>
          <w:lang w:val="en-US"/>
        </w:rPr>
        <w:t>Eibe</w:t>
      </w:r>
      <w:proofErr w:type="spellEnd"/>
      <w:r w:rsidRPr="0051256D">
        <w:rPr>
          <w:sz w:val="20"/>
          <w:szCs w:val="20"/>
          <w:lang w:val="en-US"/>
        </w:rPr>
        <w:t xml:space="preserve"> Frank Bernhard </w:t>
      </w:r>
      <w:proofErr w:type="spellStart"/>
      <w:r w:rsidRPr="0051256D">
        <w:rPr>
          <w:sz w:val="20"/>
          <w:szCs w:val="20"/>
          <w:lang w:val="en-US"/>
        </w:rPr>
        <w:t>Pfahringer</w:t>
      </w:r>
      <w:proofErr w:type="spellEnd"/>
      <w:r w:rsidRPr="0051256D">
        <w:rPr>
          <w:sz w:val="20"/>
          <w:szCs w:val="20"/>
          <w:lang w:val="en-US"/>
        </w:rPr>
        <w:t xml:space="preserve"> Geoffrey Holmes, On Calibration of Nested Dichotomies, 2018. </w:t>
      </w:r>
      <w:r w:rsidR="00826D0E">
        <w:rPr>
          <w:sz w:val="20"/>
          <w:szCs w:val="20"/>
          <w:lang w:val="en-US"/>
        </w:rPr>
        <w:br/>
      </w:r>
      <w:r w:rsidR="00826D0E">
        <w:rPr>
          <w:sz w:val="20"/>
          <w:szCs w:val="20"/>
          <w:lang w:val="en-US"/>
        </w:rPr>
        <w:br/>
      </w:r>
      <w:r w:rsidR="00826D0E">
        <w:rPr>
          <w:sz w:val="20"/>
          <w:szCs w:val="20"/>
          <w:lang w:val="en-US"/>
        </w:rPr>
        <w:br/>
      </w:r>
      <w:r w:rsidR="00826D0E">
        <w:rPr>
          <w:sz w:val="20"/>
          <w:szCs w:val="20"/>
          <w:lang w:val="en-US"/>
        </w:rPr>
        <w:br/>
      </w:r>
      <w:r w:rsidR="00826D0E">
        <w:rPr>
          <w:sz w:val="20"/>
          <w:szCs w:val="20"/>
          <w:lang w:val="en-US"/>
        </w:rPr>
        <w:br/>
      </w:r>
      <w:r w:rsidR="00826D0E">
        <w:rPr>
          <w:sz w:val="20"/>
          <w:szCs w:val="20"/>
          <w:lang w:val="en-US"/>
        </w:rPr>
        <w:br/>
      </w:r>
      <w:r w:rsidR="00826D0E">
        <w:rPr>
          <w:sz w:val="20"/>
          <w:szCs w:val="20"/>
          <w:lang w:val="en-US"/>
        </w:rPr>
        <w:br/>
      </w:r>
      <w:r w:rsidR="00826D0E">
        <w:rPr>
          <w:sz w:val="20"/>
          <w:szCs w:val="20"/>
          <w:lang w:val="en-US"/>
        </w:rPr>
        <w:br/>
      </w:r>
      <w:r w:rsidR="00826D0E">
        <w:rPr>
          <w:sz w:val="20"/>
          <w:szCs w:val="20"/>
          <w:lang w:val="en-US"/>
        </w:rPr>
        <w:br/>
      </w:r>
      <w:r w:rsidR="00826D0E">
        <w:rPr>
          <w:sz w:val="20"/>
          <w:szCs w:val="20"/>
          <w:lang w:val="en-US"/>
        </w:rPr>
        <w:br/>
      </w:r>
      <w:r w:rsidR="00826D0E">
        <w:rPr>
          <w:sz w:val="20"/>
          <w:szCs w:val="20"/>
          <w:lang w:val="en-US"/>
        </w:rPr>
        <w:br/>
      </w:r>
      <w:r w:rsidR="00826D0E">
        <w:rPr>
          <w:sz w:val="20"/>
          <w:szCs w:val="20"/>
          <w:lang w:val="en-US"/>
        </w:rPr>
        <w:br/>
      </w:r>
      <w:r w:rsidR="00826D0E">
        <w:rPr>
          <w:sz w:val="20"/>
          <w:szCs w:val="20"/>
          <w:lang w:val="en-US"/>
        </w:rPr>
        <w:br/>
      </w:r>
      <w:r w:rsidR="00826D0E">
        <w:rPr>
          <w:sz w:val="20"/>
          <w:szCs w:val="20"/>
          <w:lang w:val="en-US"/>
        </w:rPr>
        <w:br/>
      </w:r>
      <w:r w:rsidR="00826D0E">
        <w:rPr>
          <w:sz w:val="20"/>
          <w:szCs w:val="20"/>
          <w:lang w:val="en-US"/>
        </w:rPr>
        <w:br/>
      </w:r>
      <w:r w:rsidR="00826D0E">
        <w:rPr>
          <w:sz w:val="20"/>
          <w:szCs w:val="20"/>
          <w:lang w:val="en-US"/>
        </w:rPr>
        <w:br/>
      </w:r>
    </w:p>
    <w:p w14:paraId="4832A3E1" w14:textId="3370715A" w:rsidR="00296308" w:rsidRPr="00296308" w:rsidRDefault="00296308" w:rsidP="00296308">
      <w:pPr>
        <w:autoSpaceDE w:val="0"/>
        <w:autoSpaceDN w:val="0"/>
        <w:adjustRightInd w:val="0"/>
        <w:spacing w:after="100" w:line="276" w:lineRule="auto"/>
        <w:ind w:right="-7"/>
        <w:jc w:val="both"/>
        <w:rPr>
          <w:rFonts w:eastAsiaTheme="minorEastAsia"/>
          <w:b/>
          <w:bCs/>
          <w:color w:val="000000"/>
          <w:spacing w:val="-4"/>
          <w:kern w:val="1"/>
          <w:lang w:eastAsia="en-US"/>
        </w:rPr>
      </w:pPr>
      <w:bookmarkStart w:id="11" w:name="_efeqfti1nz05" w:colFirst="0" w:colLast="0"/>
      <w:bookmarkEnd w:id="11"/>
      <w:r w:rsidRPr="00296308">
        <w:rPr>
          <w:rFonts w:eastAsiaTheme="minorEastAsia"/>
          <w:b/>
          <w:bCs/>
          <w:color w:val="000000"/>
          <w:spacing w:val="-4"/>
          <w:kern w:val="1"/>
          <w:lang w:eastAsia="en-US"/>
        </w:rPr>
        <w:lastRenderedPageBreak/>
        <w:t>Приложение</w:t>
      </w:r>
    </w:p>
    <w:p w14:paraId="5A35CAC9" w14:textId="77777777" w:rsidR="00B0114C" w:rsidRDefault="00296308" w:rsidP="00296308">
      <w:pPr>
        <w:autoSpaceDE w:val="0"/>
        <w:autoSpaceDN w:val="0"/>
        <w:adjustRightInd w:val="0"/>
        <w:spacing w:after="100" w:line="276" w:lineRule="auto"/>
        <w:ind w:right="-7"/>
        <w:jc w:val="both"/>
        <w:rPr>
          <w:rFonts w:eastAsiaTheme="minorEastAsia"/>
          <w:b/>
          <w:bCs/>
          <w:color w:val="000000"/>
          <w:spacing w:val="-4"/>
          <w:kern w:val="1"/>
          <w:lang w:eastAsia="en-US"/>
        </w:rPr>
      </w:pPr>
      <w:proofErr w:type="spellStart"/>
      <w:r w:rsidRPr="00296308">
        <w:rPr>
          <w:rFonts w:eastAsiaTheme="minorEastAsia"/>
          <w:b/>
          <w:bCs/>
          <w:color w:val="000000"/>
          <w:spacing w:val="-4"/>
          <w:kern w:val="1"/>
          <w:lang w:eastAsia="en-US"/>
        </w:rPr>
        <w:t>Supplementary</w:t>
      </w:r>
      <w:proofErr w:type="spellEnd"/>
      <w:r w:rsidRPr="00296308">
        <w:rPr>
          <w:rFonts w:eastAsiaTheme="minorEastAsia"/>
          <w:b/>
          <w:bCs/>
          <w:color w:val="000000"/>
          <w:spacing w:val="-4"/>
          <w:kern w:val="1"/>
          <w:lang w:eastAsia="en-US"/>
        </w:rPr>
        <w:t xml:space="preserve"> </w:t>
      </w:r>
      <w:proofErr w:type="spellStart"/>
      <w:r w:rsidRPr="00296308">
        <w:rPr>
          <w:rFonts w:eastAsiaTheme="minorEastAsia"/>
          <w:b/>
          <w:bCs/>
          <w:color w:val="000000"/>
          <w:spacing w:val="-4"/>
          <w:kern w:val="1"/>
          <w:lang w:eastAsia="en-US"/>
        </w:rPr>
        <w:t>materials</w:t>
      </w:r>
      <w:proofErr w:type="spellEnd"/>
    </w:p>
    <w:p w14:paraId="7B9ED769" w14:textId="361A742A" w:rsidR="00B0114C" w:rsidRDefault="00B0114C" w:rsidP="00B0114C">
      <w:pPr>
        <w:jc w:val="center"/>
      </w:pPr>
      <w:proofErr w:type="spellStart"/>
      <w:r>
        <w:t>Calibration</w:t>
      </w:r>
      <w:proofErr w:type="spellEnd"/>
      <w:r>
        <w:t xml:space="preserve"> </w:t>
      </w:r>
      <w:proofErr w:type="spellStart"/>
      <w:r>
        <w:t>plots</w:t>
      </w:r>
      <w:proofErr w:type="spellEnd"/>
    </w:p>
    <w:p w14:paraId="22BFAA6A" w14:textId="42275E70" w:rsidR="00B0114C" w:rsidRPr="00B0114C" w:rsidRDefault="00B0114C" w:rsidP="00296308">
      <w:pPr>
        <w:autoSpaceDE w:val="0"/>
        <w:autoSpaceDN w:val="0"/>
        <w:adjustRightInd w:val="0"/>
        <w:spacing w:after="100" w:line="276" w:lineRule="auto"/>
        <w:ind w:right="-7"/>
        <w:jc w:val="both"/>
        <w:rPr>
          <w:rFonts w:eastAsiaTheme="minorEastAsia"/>
          <w:b/>
          <w:bCs/>
          <w:color w:val="000000"/>
          <w:spacing w:val="-4"/>
          <w:kern w:val="1"/>
          <w:lang w:eastAsia="en-US"/>
        </w:rPr>
      </w:pPr>
    </w:p>
    <w:p w14:paraId="630E2D26" w14:textId="4ECE0D62" w:rsidR="0071121C" w:rsidRPr="00296308" w:rsidRDefault="00826D0E" w:rsidP="0071121C">
      <w:pPr>
        <w:spacing w:line="276" w:lineRule="auto"/>
        <w:ind w:right="-7"/>
        <w:jc w:val="both"/>
        <w:rPr>
          <w:rFonts w:eastAsiaTheme="minorEastAsia"/>
          <w:color w:val="000000" w:themeColor="text1"/>
          <w:spacing w:val="-4"/>
          <w:kern w:val="1"/>
          <w:lang w:val="en-US" w:eastAsia="en-US"/>
        </w:rPr>
      </w:pPr>
      <w:r>
        <w:fldChar w:fldCharType="begin"/>
      </w:r>
      <w:r>
        <w:instrText xml:space="preserve"> INCLUDEPICTURE "/Users/julia/Library/Group Containers/UBF8T346G9.ms/WebArchiveCopyPasteTempFiles/com.microsoft.Word/page8image29332768" \* MERGEFORMATINET </w:instrText>
      </w:r>
      <w:r>
        <w:fldChar w:fldCharType="separate"/>
      </w:r>
      <w:r>
        <w:rPr>
          <w:noProof/>
        </w:rPr>
        <w:drawing>
          <wp:inline distT="0" distB="0" distL="0" distR="0" wp14:anchorId="51E444EA" wp14:editId="416B6DCA">
            <wp:extent cx="5503025" cy="7796640"/>
            <wp:effectExtent l="0" t="0" r="0" b="1270"/>
            <wp:docPr id="211251699" name="Рисунок 2" descr="page8image2933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ge8image2933276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60034" cy="7877410"/>
                    </a:xfrm>
                    <a:prstGeom prst="rect">
                      <a:avLst/>
                    </a:prstGeom>
                    <a:noFill/>
                    <a:ln>
                      <a:noFill/>
                    </a:ln>
                  </pic:spPr>
                </pic:pic>
              </a:graphicData>
            </a:graphic>
          </wp:inline>
        </w:drawing>
      </w:r>
      <w:r>
        <w:fldChar w:fldCharType="end"/>
      </w:r>
    </w:p>
    <w:p w14:paraId="6962CE94" w14:textId="32FC899A" w:rsidR="00296308" w:rsidRDefault="00296308" w:rsidP="00296308"/>
    <w:p w14:paraId="545431DA" w14:textId="77777777" w:rsidR="0071121C" w:rsidRPr="0071121C" w:rsidRDefault="0071121C" w:rsidP="0071121C">
      <w:pPr>
        <w:spacing w:line="276" w:lineRule="auto"/>
        <w:ind w:right="-7"/>
        <w:jc w:val="both"/>
        <w:rPr>
          <w:i/>
          <w:color w:val="000000" w:themeColor="text1"/>
          <w:lang w:eastAsia="en-US"/>
        </w:rPr>
      </w:pPr>
    </w:p>
    <w:p w14:paraId="745C71E8" w14:textId="77777777" w:rsidR="0088330B" w:rsidRPr="0088330B" w:rsidRDefault="0088330B" w:rsidP="0088330B">
      <w:pPr>
        <w:pStyle w:val="a5"/>
        <w:ind w:right="-7"/>
        <w:jc w:val="both"/>
        <w:rPr>
          <w:rFonts w:eastAsiaTheme="minorEastAsia"/>
          <w:color w:val="000000" w:themeColor="text1"/>
          <w:spacing w:val="-4"/>
          <w:kern w:val="1"/>
          <w:lang w:val="en-US" w:eastAsia="en-US"/>
        </w:rPr>
      </w:pPr>
    </w:p>
    <w:p w14:paraId="6D9DF050" w14:textId="77777777" w:rsidR="0088330B" w:rsidRPr="00296308" w:rsidRDefault="0088330B" w:rsidP="0088330B">
      <w:pPr>
        <w:pStyle w:val="a5"/>
        <w:spacing w:before="0" w:beforeAutospacing="0" w:line="276" w:lineRule="auto"/>
        <w:ind w:right="-7"/>
        <w:jc w:val="both"/>
        <w:rPr>
          <w:rFonts w:eastAsiaTheme="minorEastAsia"/>
          <w:color w:val="000000" w:themeColor="text1"/>
          <w:spacing w:val="-4"/>
          <w:kern w:val="1"/>
          <w:lang w:val="en-US" w:eastAsia="en-US"/>
        </w:rPr>
      </w:pPr>
    </w:p>
    <w:p w14:paraId="000000BE" w14:textId="77777777" w:rsidR="00867649" w:rsidRPr="00296308" w:rsidRDefault="00867649">
      <w:pPr>
        <w:rPr>
          <w:lang w:val="en-US"/>
        </w:rPr>
      </w:pPr>
    </w:p>
    <w:p w14:paraId="000000BF" w14:textId="77777777" w:rsidR="00867649" w:rsidRPr="00296308" w:rsidRDefault="00867649">
      <w:pPr>
        <w:rPr>
          <w:lang w:val="en-US"/>
        </w:rPr>
      </w:pPr>
    </w:p>
    <w:p w14:paraId="000000C0" w14:textId="77777777" w:rsidR="00867649" w:rsidRPr="00296308" w:rsidRDefault="00867649">
      <w:pPr>
        <w:rPr>
          <w:lang w:val="en-US"/>
        </w:rPr>
      </w:pPr>
    </w:p>
    <w:p w14:paraId="000000C1" w14:textId="77777777" w:rsidR="00867649" w:rsidRPr="00296308" w:rsidRDefault="00867649">
      <w:pPr>
        <w:rPr>
          <w:lang w:val="en-US"/>
        </w:rPr>
      </w:pPr>
    </w:p>
    <w:p w14:paraId="000000C2" w14:textId="77777777" w:rsidR="00867649" w:rsidRPr="00296308" w:rsidRDefault="00867649">
      <w:pPr>
        <w:rPr>
          <w:lang w:val="en-US"/>
        </w:rPr>
      </w:pPr>
    </w:p>
    <w:p w14:paraId="000000C3" w14:textId="77777777" w:rsidR="00867649" w:rsidRPr="00296308" w:rsidRDefault="00867649">
      <w:pPr>
        <w:rPr>
          <w:lang w:val="en-US"/>
        </w:rPr>
      </w:pPr>
    </w:p>
    <w:p w14:paraId="000000C4" w14:textId="77777777" w:rsidR="00867649" w:rsidRPr="00296308" w:rsidRDefault="00867649">
      <w:pPr>
        <w:rPr>
          <w:lang w:val="en-US"/>
        </w:rPr>
      </w:pPr>
    </w:p>
    <w:p w14:paraId="000000C5" w14:textId="77777777" w:rsidR="00867649" w:rsidRPr="00296308" w:rsidRDefault="00867649">
      <w:pPr>
        <w:rPr>
          <w:lang w:val="en-US"/>
        </w:rPr>
      </w:pPr>
    </w:p>
    <w:p w14:paraId="000000C6" w14:textId="77777777" w:rsidR="00867649" w:rsidRPr="00296308" w:rsidRDefault="00867649">
      <w:pPr>
        <w:rPr>
          <w:lang w:val="en-US"/>
        </w:rPr>
      </w:pPr>
    </w:p>
    <w:p w14:paraId="000000D5" w14:textId="77777777" w:rsidR="00867649" w:rsidRPr="003F1D5B" w:rsidRDefault="00867649">
      <w:pPr>
        <w:rPr>
          <w:lang w:val="en-US"/>
        </w:rPr>
      </w:pPr>
    </w:p>
    <w:p w14:paraId="000000D6" w14:textId="77777777" w:rsidR="00867649" w:rsidRPr="003F1D5B" w:rsidRDefault="00867649">
      <w:pPr>
        <w:spacing w:before="240" w:after="240"/>
        <w:rPr>
          <w:lang w:val="en-US"/>
        </w:rPr>
      </w:pPr>
    </w:p>
    <w:p w14:paraId="000000D7" w14:textId="77777777" w:rsidR="00867649" w:rsidRPr="003F1D5B" w:rsidRDefault="00867649">
      <w:pPr>
        <w:rPr>
          <w:lang w:val="en-US"/>
        </w:rPr>
      </w:pPr>
    </w:p>
    <w:sectPr w:rsidR="00867649" w:rsidRPr="003F1D5B">
      <w:footerReference w:type="even" r:id="rId9"/>
      <w:footerReference w:type="defaul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EE99AE" w14:textId="77777777" w:rsidR="00927BEE" w:rsidRDefault="00927BEE">
      <w:r>
        <w:separator/>
      </w:r>
    </w:p>
  </w:endnote>
  <w:endnote w:type="continuationSeparator" w:id="0">
    <w:p w14:paraId="3E98B8DA" w14:textId="77777777" w:rsidR="00927BEE" w:rsidRDefault="00927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NewRomanPS">
    <w:altName w:val="Times New Roman"/>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NimbusRomNo9L">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8"/>
      </w:rPr>
      <w:id w:val="-899439828"/>
      <w:docPartObj>
        <w:docPartGallery w:val="Page Numbers (Bottom of Page)"/>
        <w:docPartUnique/>
      </w:docPartObj>
    </w:sdtPr>
    <w:sdtContent>
      <w:p w14:paraId="3218E255" w14:textId="783ECD0C" w:rsidR="0036595C" w:rsidRDefault="00000000" w:rsidP="00B65520">
        <w:pPr>
          <w:pStyle w:val="a6"/>
          <w:framePr w:wrap="none" w:vAnchor="text" w:hAnchor="margin" w:xAlign="right" w:y="1"/>
          <w:rPr>
            <w:rStyle w:val="a8"/>
          </w:rPr>
        </w:pPr>
        <w:r>
          <w:rPr>
            <w:rStyle w:val="a8"/>
          </w:rPr>
          <w:fldChar w:fldCharType="begin"/>
        </w:r>
        <w:r>
          <w:rPr>
            <w:rStyle w:val="a8"/>
          </w:rPr>
          <w:instrText xml:space="preserve"> PAGE </w:instrText>
        </w:r>
        <w:r>
          <w:rPr>
            <w:rStyle w:val="a8"/>
          </w:rPr>
          <w:fldChar w:fldCharType="separate"/>
        </w:r>
        <w:r w:rsidR="00013DFB">
          <w:rPr>
            <w:rStyle w:val="a8"/>
            <w:noProof/>
          </w:rPr>
          <w:t>3</w:t>
        </w:r>
        <w:r>
          <w:rPr>
            <w:rStyle w:val="a8"/>
          </w:rPr>
          <w:fldChar w:fldCharType="end"/>
        </w:r>
      </w:p>
    </w:sdtContent>
  </w:sdt>
  <w:p w14:paraId="7FAFB3B6" w14:textId="77777777" w:rsidR="0036595C" w:rsidRDefault="0036595C" w:rsidP="00B65520">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8"/>
      </w:rPr>
      <w:id w:val="2040619989"/>
      <w:docPartObj>
        <w:docPartGallery w:val="Page Numbers (Bottom of Page)"/>
        <w:docPartUnique/>
      </w:docPartObj>
    </w:sdtPr>
    <w:sdtContent>
      <w:p w14:paraId="7886B11E" w14:textId="77777777" w:rsidR="0036595C" w:rsidRDefault="00000000" w:rsidP="00B65520">
        <w:pPr>
          <w:pStyle w:val="a6"/>
          <w:framePr w:wrap="none" w:vAnchor="text" w:hAnchor="margin" w:xAlign="right" w:y="1"/>
          <w:rPr>
            <w:rStyle w:val="a8"/>
          </w:rPr>
        </w:pPr>
        <w:r>
          <w:rPr>
            <w:rStyle w:val="a8"/>
          </w:rPr>
          <w:fldChar w:fldCharType="begin"/>
        </w:r>
        <w:r>
          <w:rPr>
            <w:rStyle w:val="a8"/>
          </w:rPr>
          <w:instrText xml:space="preserve"> PAGE </w:instrText>
        </w:r>
        <w:r>
          <w:rPr>
            <w:rStyle w:val="a8"/>
          </w:rPr>
          <w:fldChar w:fldCharType="separate"/>
        </w:r>
        <w:r>
          <w:rPr>
            <w:rStyle w:val="a8"/>
            <w:noProof/>
          </w:rPr>
          <w:t>1</w:t>
        </w:r>
        <w:r>
          <w:rPr>
            <w:rStyle w:val="a8"/>
          </w:rPr>
          <w:fldChar w:fldCharType="end"/>
        </w:r>
      </w:p>
    </w:sdtContent>
  </w:sdt>
  <w:p w14:paraId="6245B70B" w14:textId="77777777" w:rsidR="0036595C" w:rsidRDefault="0036595C" w:rsidP="00B65520">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2B8A34" w14:textId="77777777" w:rsidR="00927BEE" w:rsidRDefault="00927BEE">
      <w:r>
        <w:separator/>
      </w:r>
    </w:p>
  </w:footnote>
  <w:footnote w:type="continuationSeparator" w:id="0">
    <w:p w14:paraId="118AD732" w14:textId="77777777" w:rsidR="00927BEE" w:rsidRDefault="00927B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5267EB"/>
    <w:multiLevelType w:val="multilevel"/>
    <w:tmpl w:val="C73606A6"/>
    <w:lvl w:ilvl="0">
      <w:start w:val="1"/>
      <w:numFmt w:val="decimal"/>
      <w:lvlText w:val="%1."/>
      <w:lvlJc w:val="left"/>
      <w:pPr>
        <w:ind w:left="283" w:hanging="360"/>
      </w:pPr>
      <w:rPr>
        <w:u w:val="none"/>
      </w:rPr>
    </w:lvl>
    <w:lvl w:ilvl="1">
      <w:start w:val="1"/>
      <w:numFmt w:val="lowerLetter"/>
      <w:lvlText w:val="%2."/>
      <w:lvlJc w:val="left"/>
      <w:pPr>
        <w:ind w:left="1003" w:hanging="360"/>
      </w:pPr>
      <w:rPr>
        <w:u w:val="none"/>
      </w:rPr>
    </w:lvl>
    <w:lvl w:ilvl="2">
      <w:start w:val="1"/>
      <w:numFmt w:val="lowerRoman"/>
      <w:lvlText w:val="%3."/>
      <w:lvlJc w:val="right"/>
      <w:pPr>
        <w:ind w:left="1723" w:hanging="360"/>
      </w:pPr>
      <w:rPr>
        <w:u w:val="none"/>
      </w:rPr>
    </w:lvl>
    <w:lvl w:ilvl="3">
      <w:start w:val="1"/>
      <w:numFmt w:val="decimal"/>
      <w:lvlText w:val="%4."/>
      <w:lvlJc w:val="left"/>
      <w:pPr>
        <w:ind w:left="2443" w:hanging="360"/>
      </w:pPr>
      <w:rPr>
        <w:u w:val="none"/>
      </w:rPr>
    </w:lvl>
    <w:lvl w:ilvl="4">
      <w:start w:val="1"/>
      <w:numFmt w:val="lowerLetter"/>
      <w:lvlText w:val="%5."/>
      <w:lvlJc w:val="left"/>
      <w:pPr>
        <w:ind w:left="3163" w:hanging="360"/>
      </w:pPr>
      <w:rPr>
        <w:u w:val="none"/>
      </w:rPr>
    </w:lvl>
    <w:lvl w:ilvl="5">
      <w:start w:val="1"/>
      <w:numFmt w:val="lowerRoman"/>
      <w:lvlText w:val="%6."/>
      <w:lvlJc w:val="right"/>
      <w:pPr>
        <w:ind w:left="3883" w:hanging="360"/>
      </w:pPr>
      <w:rPr>
        <w:u w:val="none"/>
      </w:rPr>
    </w:lvl>
    <w:lvl w:ilvl="6">
      <w:start w:val="1"/>
      <w:numFmt w:val="decimal"/>
      <w:lvlText w:val="%7."/>
      <w:lvlJc w:val="left"/>
      <w:pPr>
        <w:ind w:left="4603" w:hanging="360"/>
      </w:pPr>
      <w:rPr>
        <w:u w:val="none"/>
      </w:rPr>
    </w:lvl>
    <w:lvl w:ilvl="7">
      <w:start w:val="1"/>
      <w:numFmt w:val="lowerLetter"/>
      <w:lvlText w:val="%8."/>
      <w:lvlJc w:val="left"/>
      <w:pPr>
        <w:ind w:left="5323" w:hanging="360"/>
      </w:pPr>
      <w:rPr>
        <w:u w:val="none"/>
      </w:rPr>
    </w:lvl>
    <w:lvl w:ilvl="8">
      <w:start w:val="1"/>
      <w:numFmt w:val="lowerRoman"/>
      <w:lvlText w:val="%9."/>
      <w:lvlJc w:val="right"/>
      <w:pPr>
        <w:ind w:left="6043" w:hanging="360"/>
      </w:pPr>
      <w:rPr>
        <w:u w:val="none"/>
      </w:rPr>
    </w:lvl>
  </w:abstractNum>
  <w:abstractNum w:abstractNumId="1" w15:restartNumberingAfterBreak="0">
    <w:nsid w:val="176E05E2"/>
    <w:multiLevelType w:val="hybridMultilevel"/>
    <w:tmpl w:val="C5446126"/>
    <w:lvl w:ilvl="0" w:tplc="0419000F">
      <w:start w:val="1"/>
      <w:numFmt w:val="decimal"/>
      <w:lvlText w:val="%1."/>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20F04154"/>
    <w:multiLevelType w:val="hybridMultilevel"/>
    <w:tmpl w:val="CEDA3200"/>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 w15:restartNumberingAfterBreak="0">
    <w:nsid w:val="22FD7424"/>
    <w:multiLevelType w:val="multilevel"/>
    <w:tmpl w:val="D842D7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D74025B"/>
    <w:multiLevelType w:val="multilevel"/>
    <w:tmpl w:val="21F62E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E621D83"/>
    <w:multiLevelType w:val="multilevel"/>
    <w:tmpl w:val="AB08F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AD05E8"/>
    <w:multiLevelType w:val="multilevel"/>
    <w:tmpl w:val="7ED423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73A6372"/>
    <w:multiLevelType w:val="multilevel"/>
    <w:tmpl w:val="B0DEC4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09C6C2E"/>
    <w:multiLevelType w:val="hybridMultilevel"/>
    <w:tmpl w:val="FE10337A"/>
    <w:lvl w:ilvl="0" w:tplc="0419000F">
      <w:start w:val="1"/>
      <w:numFmt w:val="decimal"/>
      <w:lvlText w:val="%1."/>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 w15:restartNumberingAfterBreak="0">
    <w:nsid w:val="71214A01"/>
    <w:multiLevelType w:val="multilevel"/>
    <w:tmpl w:val="998866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9723682">
    <w:abstractNumId w:val="4"/>
  </w:num>
  <w:num w:numId="2" w16cid:durableId="1315917039">
    <w:abstractNumId w:val="0"/>
  </w:num>
  <w:num w:numId="3" w16cid:durableId="1113399472">
    <w:abstractNumId w:val="7"/>
  </w:num>
  <w:num w:numId="4" w16cid:durableId="210457178">
    <w:abstractNumId w:val="3"/>
  </w:num>
  <w:num w:numId="5" w16cid:durableId="1710765907">
    <w:abstractNumId w:val="6"/>
  </w:num>
  <w:num w:numId="6" w16cid:durableId="1010064314">
    <w:abstractNumId w:val="9"/>
  </w:num>
  <w:num w:numId="7" w16cid:durableId="1839269407">
    <w:abstractNumId w:val="8"/>
  </w:num>
  <w:num w:numId="8" w16cid:durableId="2050032583">
    <w:abstractNumId w:val="2"/>
  </w:num>
  <w:num w:numId="9" w16cid:durableId="245580485">
    <w:abstractNumId w:val="1"/>
  </w:num>
  <w:num w:numId="10" w16cid:durableId="165418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649"/>
    <w:rsid w:val="00013DFB"/>
    <w:rsid w:val="00296308"/>
    <w:rsid w:val="0036595C"/>
    <w:rsid w:val="003F1D5B"/>
    <w:rsid w:val="0051256D"/>
    <w:rsid w:val="0071121C"/>
    <w:rsid w:val="00826D0E"/>
    <w:rsid w:val="00867649"/>
    <w:rsid w:val="0088330B"/>
    <w:rsid w:val="00927BEE"/>
    <w:rsid w:val="00B0114C"/>
    <w:rsid w:val="00B22835"/>
    <w:rsid w:val="00B94A96"/>
    <w:rsid w:val="00EA7E0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5C9E5"/>
  <w15:docId w15:val="{290EEF85-B620-2349-BFB3-F492C50E1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40C28"/>
        <w:lang w:val="ru" w:eastAsia="ru-RU"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3DFB"/>
    <w:pPr>
      <w:spacing w:line="240" w:lineRule="auto"/>
      <w:jc w:val="left"/>
    </w:pPr>
    <w:rPr>
      <w:color w:val="auto"/>
      <w:sz w:val="24"/>
      <w:szCs w:val="24"/>
      <w:lang w:val="ru-RU"/>
    </w:rPr>
  </w:style>
  <w:style w:type="paragraph" w:styleId="1">
    <w:name w:val="heading 1"/>
    <w:basedOn w:val="a"/>
    <w:next w:val="a"/>
    <w:uiPriority w:val="9"/>
    <w:qFormat/>
    <w:pPr>
      <w:keepNext/>
      <w:keepLines/>
      <w:jc w:val="both"/>
      <w:outlineLvl w:val="0"/>
    </w:pPr>
    <w:rPr>
      <w:b/>
      <w:color w:val="040C28"/>
    </w:rPr>
  </w:style>
  <w:style w:type="paragraph" w:styleId="2">
    <w:name w:val="heading 2"/>
    <w:basedOn w:val="a"/>
    <w:next w:val="a"/>
    <w:uiPriority w:val="9"/>
    <w:unhideWhenUsed/>
    <w:qFormat/>
    <w:pPr>
      <w:keepNext/>
      <w:keepLines/>
      <w:ind w:left="720" w:hanging="360"/>
      <w:outlineLvl w:val="1"/>
    </w:pPr>
    <w:rPr>
      <w:b/>
      <w:sz w:val="22"/>
      <w:szCs w:val="22"/>
    </w:rPr>
  </w:style>
  <w:style w:type="paragraph" w:styleId="3">
    <w:name w:val="heading 3"/>
    <w:basedOn w:val="a"/>
    <w:next w:val="a"/>
    <w:uiPriority w:val="9"/>
    <w:unhideWhenUsed/>
    <w:qFormat/>
    <w:pPr>
      <w:keepNext/>
      <w:keepLines/>
      <w:outlineLvl w:val="2"/>
    </w:pPr>
    <w:rPr>
      <w:b/>
    </w:rPr>
  </w:style>
  <w:style w:type="paragraph" w:styleId="4">
    <w:name w:val="heading 4"/>
    <w:basedOn w:val="a"/>
    <w:next w:val="a"/>
    <w:uiPriority w:val="9"/>
    <w:semiHidden/>
    <w:unhideWhenUsed/>
    <w:qFormat/>
    <w:pPr>
      <w:keepNext/>
      <w:keepLines/>
      <w:spacing w:before="280" w:after="80"/>
      <w:outlineLvl w:val="3"/>
    </w:pPr>
    <w:rPr>
      <w:color w:val="666666"/>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paragraph" w:styleId="a5">
    <w:name w:val="Normal (Web)"/>
    <w:basedOn w:val="a"/>
    <w:uiPriority w:val="99"/>
    <w:unhideWhenUsed/>
    <w:rsid w:val="003F1D5B"/>
    <w:pPr>
      <w:spacing w:before="100" w:beforeAutospacing="1" w:after="100" w:afterAutospacing="1"/>
    </w:pPr>
  </w:style>
  <w:style w:type="paragraph" w:styleId="a6">
    <w:name w:val="footer"/>
    <w:basedOn w:val="a"/>
    <w:link w:val="a7"/>
    <w:uiPriority w:val="99"/>
    <w:unhideWhenUsed/>
    <w:rsid w:val="00B22835"/>
    <w:pPr>
      <w:tabs>
        <w:tab w:val="center" w:pos="4677"/>
        <w:tab w:val="right" w:pos="9355"/>
      </w:tabs>
    </w:pPr>
  </w:style>
  <w:style w:type="character" w:customStyle="1" w:styleId="a7">
    <w:name w:val="Нижний колонтитул Знак"/>
    <w:basedOn w:val="a0"/>
    <w:link w:val="a6"/>
    <w:uiPriority w:val="99"/>
    <w:rsid w:val="00B22835"/>
    <w:rPr>
      <w:color w:val="auto"/>
      <w:sz w:val="24"/>
      <w:szCs w:val="24"/>
      <w:lang w:val="ru-RU"/>
    </w:rPr>
  </w:style>
  <w:style w:type="character" w:styleId="a8">
    <w:name w:val="page number"/>
    <w:basedOn w:val="a0"/>
    <w:uiPriority w:val="99"/>
    <w:semiHidden/>
    <w:unhideWhenUsed/>
    <w:rsid w:val="00B22835"/>
  </w:style>
  <w:style w:type="paragraph" w:styleId="a9">
    <w:name w:val="No Spacing"/>
    <w:uiPriority w:val="1"/>
    <w:qFormat/>
    <w:rsid w:val="00013DFB"/>
    <w:pPr>
      <w:spacing w:line="240" w:lineRule="auto"/>
      <w:jc w:val="left"/>
    </w:pPr>
    <w:rPr>
      <w:color w:val="auto"/>
      <w:sz w:val="24"/>
      <w:szCs w:val="24"/>
      <w:lang w:val="ru-RU"/>
    </w:rPr>
  </w:style>
  <w:style w:type="character" w:customStyle="1" w:styleId="ts-alignment-element">
    <w:name w:val="ts-alignment-element"/>
    <w:basedOn w:val="a0"/>
    <w:rsid w:val="0088330B"/>
  </w:style>
  <w:style w:type="character" w:customStyle="1" w:styleId="apple-converted-space">
    <w:name w:val="apple-converted-space"/>
    <w:basedOn w:val="a0"/>
    <w:rsid w:val="00296308"/>
  </w:style>
  <w:style w:type="paragraph" w:styleId="aa">
    <w:name w:val="List Paragraph"/>
    <w:basedOn w:val="a"/>
    <w:uiPriority w:val="34"/>
    <w:qFormat/>
    <w:rsid w:val="00296308"/>
    <w:pPr>
      <w:ind w:left="720"/>
      <w:contextualSpacing/>
    </w:pPr>
  </w:style>
  <w:style w:type="character" w:customStyle="1" w:styleId="a-size-extra-large">
    <w:name w:val="a-size-extra-large"/>
    <w:basedOn w:val="a0"/>
    <w:rsid w:val="0051256D"/>
  </w:style>
  <w:style w:type="table" w:styleId="-76">
    <w:name w:val="List Table 7 Colorful Accent 6"/>
    <w:basedOn w:val="a1"/>
    <w:uiPriority w:val="52"/>
    <w:rsid w:val="0051256D"/>
    <w:pPr>
      <w:spacing w:line="240" w:lineRule="auto"/>
    </w:pPr>
    <w:rPr>
      <w:rFonts w:asciiTheme="minorHAnsi" w:eastAsiaTheme="minorEastAsia" w:hAnsiTheme="minorHAnsi" w:cstheme="minorBidi"/>
      <w:color w:val="C38077"/>
      <w:lang w:val="ru-RU"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51546">
      <w:bodyDiv w:val="1"/>
      <w:marLeft w:val="0"/>
      <w:marRight w:val="0"/>
      <w:marTop w:val="0"/>
      <w:marBottom w:val="0"/>
      <w:divBdr>
        <w:top w:val="none" w:sz="0" w:space="0" w:color="auto"/>
        <w:left w:val="none" w:sz="0" w:space="0" w:color="auto"/>
        <w:bottom w:val="none" w:sz="0" w:space="0" w:color="auto"/>
        <w:right w:val="none" w:sz="0" w:space="0" w:color="auto"/>
      </w:divBdr>
      <w:divsChild>
        <w:div w:id="1590386831">
          <w:marLeft w:val="0"/>
          <w:marRight w:val="0"/>
          <w:marTop w:val="0"/>
          <w:marBottom w:val="0"/>
          <w:divBdr>
            <w:top w:val="none" w:sz="0" w:space="0" w:color="auto"/>
            <w:left w:val="none" w:sz="0" w:space="0" w:color="auto"/>
            <w:bottom w:val="none" w:sz="0" w:space="0" w:color="auto"/>
            <w:right w:val="none" w:sz="0" w:space="0" w:color="auto"/>
          </w:divBdr>
          <w:divsChild>
            <w:div w:id="942416530">
              <w:marLeft w:val="0"/>
              <w:marRight w:val="0"/>
              <w:marTop w:val="0"/>
              <w:marBottom w:val="0"/>
              <w:divBdr>
                <w:top w:val="none" w:sz="0" w:space="0" w:color="auto"/>
                <w:left w:val="none" w:sz="0" w:space="0" w:color="auto"/>
                <w:bottom w:val="none" w:sz="0" w:space="0" w:color="auto"/>
                <w:right w:val="none" w:sz="0" w:space="0" w:color="auto"/>
              </w:divBdr>
              <w:divsChild>
                <w:div w:id="174903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77577">
      <w:bodyDiv w:val="1"/>
      <w:marLeft w:val="0"/>
      <w:marRight w:val="0"/>
      <w:marTop w:val="0"/>
      <w:marBottom w:val="0"/>
      <w:divBdr>
        <w:top w:val="none" w:sz="0" w:space="0" w:color="auto"/>
        <w:left w:val="none" w:sz="0" w:space="0" w:color="auto"/>
        <w:bottom w:val="none" w:sz="0" w:space="0" w:color="auto"/>
        <w:right w:val="none" w:sz="0" w:space="0" w:color="auto"/>
      </w:divBdr>
      <w:divsChild>
        <w:div w:id="575169173">
          <w:marLeft w:val="0"/>
          <w:marRight w:val="0"/>
          <w:marTop w:val="0"/>
          <w:marBottom w:val="0"/>
          <w:divBdr>
            <w:top w:val="none" w:sz="0" w:space="0" w:color="auto"/>
            <w:left w:val="none" w:sz="0" w:space="0" w:color="auto"/>
            <w:bottom w:val="none" w:sz="0" w:space="0" w:color="auto"/>
            <w:right w:val="none" w:sz="0" w:space="0" w:color="auto"/>
          </w:divBdr>
          <w:divsChild>
            <w:div w:id="1750734120">
              <w:marLeft w:val="0"/>
              <w:marRight w:val="0"/>
              <w:marTop w:val="0"/>
              <w:marBottom w:val="0"/>
              <w:divBdr>
                <w:top w:val="none" w:sz="0" w:space="0" w:color="auto"/>
                <w:left w:val="none" w:sz="0" w:space="0" w:color="auto"/>
                <w:bottom w:val="none" w:sz="0" w:space="0" w:color="auto"/>
                <w:right w:val="none" w:sz="0" w:space="0" w:color="auto"/>
              </w:divBdr>
              <w:divsChild>
                <w:div w:id="27544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99213">
      <w:bodyDiv w:val="1"/>
      <w:marLeft w:val="0"/>
      <w:marRight w:val="0"/>
      <w:marTop w:val="0"/>
      <w:marBottom w:val="0"/>
      <w:divBdr>
        <w:top w:val="none" w:sz="0" w:space="0" w:color="auto"/>
        <w:left w:val="none" w:sz="0" w:space="0" w:color="auto"/>
        <w:bottom w:val="none" w:sz="0" w:space="0" w:color="auto"/>
        <w:right w:val="none" w:sz="0" w:space="0" w:color="auto"/>
      </w:divBdr>
      <w:divsChild>
        <w:div w:id="268902889">
          <w:marLeft w:val="0"/>
          <w:marRight w:val="0"/>
          <w:marTop w:val="0"/>
          <w:marBottom w:val="0"/>
          <w:divBdr>
            <w:top w:val="none" w:sz="0" w:space="0" w:color="auto"/>
            <w:left w:val="none" w:sz="0" w:space="0" w:color="auto"/>
            <w:bottom w:val="none" w:sz="0" w:space="0" w:color="auto"/>
            <w:right w:val="none" w:sz="0" w:space="0" w:color="auto"/>
          </w:divBdr>
          <w:divsChild>
            <w:div w:id="365714349">
              <w:marLeft w:val="0"/>
              <w:marRight w:val="0"/>
              <w:marTop w:val="0"/>
              <w:marBottom w:val="0"/>
              <w:divBdr>
                <w:top w:val="none" w:sz="0" w:space="0" w:color="auto"/>
                <w:left w:val="none" w:sz="0" w:space="0" w:color="auto"/>
                <w:bottom w:val="none" w:sz="0" w:space="0" w:color="auto"/>
                <w:right w:val="none" w:sz="0" w:space="0" w:color="auto"/>
              </w:divBdr>
              <w:divsChild>
                <w:div w:id="183083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32337">
      <w:bodyDiv w:val="1"/>
      <w:marLeft w:val="0"/>
      <w:marRight w:val="0"/>
      <w:marTop w:val="0"/>
      <w:marBottom w:val="0"/>
      <w:divBdr>
        <w:top w:val="none" w:sz="0" w:space="0" w:color="auto"/>
        <w:left w:val="none" w:sz="0" w:space="0" w:color="auto"/>
        <w:bottom w:val="none" w:sz="0" w:space="0" w:color="auto"/>
        <w:right w:val="none" w:sz="0" w:space="0" w:color="auto"/>
      </w:divBdr>
      <w:divsChild>
        <w:div w:id="159602">
          <w:marLeft w:val="0"/>
          <w:marRight w:val="0"/>
          <w:marTop w:val="0"/>
          <w:marBottom w:val="0"/>
          <w:divBdr>
            <w:top w:val="none" w:sz="0" w:space="0" w:color="auto"/>
            <w:left w:val="none" w:sz="0" w:space="0" w:color="auto"/>
            <w:bottom w:val="none" w:sz="0" w:space="0" w:color="auto"/>
            <w:right w:val="none" w:sz="0" w:space="0" w:color="auto"/>
          </w:divBdr>
          <w:divsChild>
            <w:div w:id="1344628536">
              <w:marLeft w:val="0"/>
              <w:marRight w:val="0"/>
              <w:marTop w:val="0"/>
              <w:marBottom w:val="0"/>
              <w:divBdr>
                <w:top w:val="none" w:sz="0" w:space="0" w:color="auto"/>
                <w:left w:val="none" w:sz="0" w:space="0" w:color="auto"/>
                <w:bottom w:val="none" w:sz="0" w:space="0" w:color="auto"/>
                <w:right w:val="none" w:sz="0" w:space="0" w:color="auto"/>
              </w:divBdr>
              <w:divsChild>
                <w:div w:id="114296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43350">
      <w:bodyDiv w:val="1"/>
      <w:marLeft w:val="0"/>
      <w:marRight w:val="0"/>
      <w:marTop w:val="0"/>
      <w:marBottom w:val="0"/>
      <w:divBdr>
        <w:top w:val="none" w:sz="0" w:space="0" w:color="auto"/>
        <w:left w:val="none" w:sz="0" w:space="0" w:color="auto"/>
        <w:bottom w:val="none" w:sz="0" w:space="0" w:color="auto"/>
        <w:right w:val="none" w:sz="0" w:space="0" w:color="auto"/>
      </w:divBdr>
      <w:divsChild>
        <w:div w:id="273633509">
          <w:marLeft w:val="0"/>
          <w:marRight w:val="0"/>
          <w:marTop w:val="0"/>
          <w:marBottom w:val="0"/>
          <w:divBdr>
            <w:top w:val="none" w:sz="0" w:space="0" w:color="auto"/>
            <w:left w:val="none" w:sz="0" w:space="0" w:color="auto"/>
            <w:bottom w:val="none" w:sz="0" w:space="0" w:color="auto"/>
            <w:right w:val="none" w:sz="0" w:space="0" w:color="auto"/>
          </w:divBdr>
          <w:divsChild>
            <w:div w:id="1815677119">
              <w:marLeft w:val="0"/>
              <w:marRight w:val="0"/>
              <w:marTop w:val="0"/>
              <w:marBottom w:val="0"/>
              <w:divBdr>
                <w:top w:val="none" w:sz="0" w:space="0" w:color="auto"/>
                <w:left w:val="none" w:sz="0" w:space="0" w:color="auto"/>
                <w:bottom w:val="none" w:sz="0" w:space="0" w:color="auto"/>
                <w:right w:val="none" w:sz="0" w:space="0" w:color="auto"/>
              </w:divBdr>
              <w:divsChild>
                <w:div w:id="30193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66481">
      <w:bodyDiv w:val="1"/>
      <w:marLeft w:val="0"/>
      <w:marRight w:val="0"/>
      <w:marTop w:val="0"/>
      <w:marBottom w:val="0"/>
      <w:divBdr>
        <w:top w:val="none" w:sz="0" w:space="0" w:color="auto"/>
        <w:left w:val="none" w:sz="0" w:space="0" w:color="auto"/>
        <w:bottom w:val="none" w:sz="0" w:space="0" w:color="auto"/>
        <w:right w:val="none" w:sz="0" w:space="0" w:color="auto"/>
      </w:divBdr>
      <w:divsChild>
        <w:div w:id="580871569">
          <w:marLeft w:val="0"/>
          <w:marRight w:val="0"/>
          <w:marTop w:val="0"/>
          <w:marBottom w:val="0"/>
          <w:divBdr>
            <w:top w:val="none" w:sz="0" w:space="0" w:color="auto"/>
            <w:left w:val="none" w:sz="0" w:space="0" w:color="auto"/>
            <w:bottom w:val="none" w:sz="0" w:space="0" w:color="auto"/>
            <w:right w:val="none" w:sz="0" w:space="0" w:color="auto"/>
          </w:divBdr>
          <w:divsChild>
            <w:div w:id="33503971">
              <w:marLeft w:val="0"/>
              <w:marRight w:val="0"/>
              <w:marTop w:val="0"/>
              <w:marBottom w:val="0"/>
              <w:divBdr>
                <w:top w:val="none" w:sz="0" w:space="0" w:color="auto"/>
                <w:left w:val="none" w:sz="0" w:space="0" w:color="auto"/>
                <w:bottom w:val="none" w:sz="0" w:space="0" w:color="auto"/>
                <w:right w:val="none" w:sz="0" w:space="0" w:color="auto"/>
              </w:divBdr>
              <w:divsChild>
                <w:div w:id="125805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32465">
      <w:bodyDiv w:val="1"/>
      <w:marLeft w:val="0"/>
      <w:marRight w:val="0"/>
      <w:marTop w:val="0"/>
      <w:marBottom w:val="0"/>
      <w:divBdr>
        <w:top w:val="none" w:sz="0" w:space="0" w:color="auto"/>
        <w:left w:val="none" w:sz="0" w:space="0" w:color="auto"/>
        <w:bottom w:val="none" w:sz="0" w:space="0" w:color="auto"/>
        <w:right w:val="none" w:sz="0" w:space="0" w:color="auto"/>
      </w:divBdr>
      <w:divsChild>
        <w:div w:id="1292829396">
          <w:marLeft w:val="0"/>
          <w:marRight w:val="0"/>
          <w:marTop w:val="0"/>
          <w:marBottom w:val="0"/>
          <w:divBdr>
            <w:top w:val="none" w:sz="0" w:space="0" w:color="auto"/>
            <w:left w:val="none" w:sz="0" w:space="0" w:color="auto"/>
            <w:bottom w:val="none" w:sz="0" w:space="0" w:color="auto"/>
            <w:right w:val="none" w:sz="0" w:space="0" w:color="auto"/>
          </w:divBdr>
          <w:divsChild>
            <w:div w:id="770054508">
              <w:marLeft w:val="0"/>
              <w:marRight w:val="0"/>
              <w:marTop w:val="0"/>
              <w:marBottom w:val="0"/>
              <w:divBdr>
                <w:top w:val="none" w:sz="0" w:space="0" w:color="auto"/>
                <w:left w:val="none" w:sz="0" w:space="0" w:color="auto"/>
                <w:bottom w:val="none" w:sz="0" w:space="0" w:color="auto"/>
                <w:right w:val="none" w:sz="0" w:space="0" w:color="auto"/>
              </w:divBdr>
              <w:divsChild>
                <w:div w:id="122803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56632">
      <w:bodyDiv w:val="1"/>
      <w:marLeft w:val="0"/>
      <w:marRight w:val="0"/>
      <w:marTop w:val="0"/>
      <w:marBottom w:val="0"/>
      <w:divBdr>
        <w:top w:val="none" w:sz="0" w:space="0" w:color="auto"/>
        <w:left w:val="none" w:sz="0" w:space="0" w:color="auto"/>
        <w:bottom w:val="none" w:sz="0" w:space="0" w:color="auto"/>
        <w:right w:val="none" w:sz="0" w:space="0" w:color="auto"/>
      </w:divBdr>
      <w:divsChild>
        <w:div w:id="688028404">
          <w:marLeft w:val="0"/>
          <w:marRight w:val="0"/>
          <w:marTop w:val="0"/>
          <w:marBottom w:val="0"/>
          <w:divBdr>
            <w:top w:val="none" w:sz="0" w:space="0" w:color="auto"/>
            <w:left w:val="none" w:sz="0" w:space="0" w:color="auto"/>
            <w:bottom w:val="none" w:sz="0" w:space="0" w:color="auto"/>
            <w:right w:val="none" w:sz="0" w:space="0" w:color="auto"/>
          </w:divBdr>
          <w:divsChild>
            <w:div w:id="2088336971">
              <w:marLeft w:val="0"/>
              <w:marRight w:val="0"/>
              <w:marTop w:val="0"/>
              <w:marBottom w:val="0"/>
              <w:divBdr>
                <w:top w:val="none" w:sz="0" w:space="0" w:color="auto"/>
                <w:left w:val="none" w:sz="0" w:space="0" w:color="auto"/>
                <w:bottom w:val="none" w:sz="0" w:space="0" w:color="auto"/>
                <w:right w:val="none" w:sz="0" w:space="0" w:color="auto"/>
              </w:divBdr>
              <w:divsChild>
                <w:div w:id="146376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591046">
      <w:bodyDiv w:val="1"/>
      <w:marLeft w:val="0"/>
      <w:marRight w:val="0"/>
      <w:marTop w:val="0"/>
      <w:marBottom w:val="0"/>
      <w:divBdr>
        <w:top w:val="none" w:sz="0" w:space="0" w:color="auto"/>
        <w:left w:val="none" w:sz="0" w:space="0" w:color="auto"/>
        <w:bottom w:val="none" w:sz="0" w:space="0" w:color="auto"/>
        <w:right w:val="none" w:sz="0" w:space="0" w:color="auto"/>
      </w:divBdr>
      <w:divsChild>
        <w:div w:id="1787582350">
          <w:marLeft w:val="0"/>
          <w:marRight w:val="0"/>
          <w:marTop w:val="0"/>
          <w:marBottom w:val="0"/>
          <w:divBdr>
            <w:top w:val="none" w:sz="0" w:space="0" w:color="auto"/>
            <w:left w:val="none" w:sz="0" w:space="0" w:color="auto"/>
            <w:bottom w:val="none" w:sz="0" w:space="0" w:color="auto"/>
            <w:right w:val="none" w:sz="0" w:space="0" w:color="auto"/>
          </w:divBdr>
          <w:divsChild>
            <w:div w:id="2119177484">
              <w:marLeft w:val="0"/>
              <w:marRight w:val="0"/>
              <w:marTop w:val="0"/>
              <w:marBottom w:val="0"/>
              <w:divBdr>
                <w:top w:val="none" w:sz="0" w:space="0" w:color="auto"/>
                <w:left w:val="none" w:sz="0" w:space="0" w:color="auto"/>
                <w:bottom w:val="none" w:sz="0" w:space="0" w:color="auto"/>
                <w:right w:val="none" w:sz="0" w:space="0" w:color="auto"/>
              </w:divBdr>
              <w:divsChild>
                <w:div w:id="199487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380797">
      <w:bodyDiv w:val="1"/>
      <w:marLeft w:val="0"/>
      <w:marRight w:val="0"/>
      <w:marTop w:val="0"/>
      <w:marBottom w:val="0"/>
      <w:divBdr>
        <w:top w:val="none" w:sz="0" w:space="0" w:color="auto"/>
        <w:left w:val="none" w:sz="0" w:space="0" w:color="auto"/>
        <w:bottom w:val="none" w:sz="0" w:space="0" w:color="auto"/>
        <w:right w:val="none" w:sz="0" w:space="0" w:color="auto"/>
      </w:divBdr>
      <w:divsChild>
        <w:div w:id="1228148954">
          <w:marLeft w:val="0"/>
          <w:marRight w:val="0"/>
          <w:marTop w:val="0"/>
          <w:marBottom w:val="0"/>
          <w:divBdr>
            <w:top w:val="none" w:sz="0" w:space="0" w:color="auto"/>
            <w:left w:val="none" w:sz="0" w:space="0" w:color="auto"/>
            <w:bottom w:val="none" w:sz="0" w:space="0" w:color="auto"/>
            <w:right w:val="none" w:sz="0" w:space="0" w:color="auto"/>
          </w:divBdr>
        </w:div>
      </w:divsChild>
    </w:div>
    <w:div w:id="315692923">
      <w:bodyDiv w:val="1"/>
      <w:marLeft w:val="0"/>
      <w:marRight w:val="0"/>
      <w:marTop w:val="0"/>
      <w:marBottom w:val="0"/>
      <w:divBdr>
        <w:top w:val="none" w:sz="0" w:space="0" w:color="auto"/>
        <w:left w:val="none" w:sz="0" w:space="0" w:color="auto"/>
        <w:bottom w:val="none" w:sz="0" w:space="0" w:color="auto"/>
        <w:right w:val="none" w:sz="0" w:space="0" w:color="auto"/>
      </w:divBdr>
      <w:divsChild>
        <w:div w:id="622151101">
          <w:marLeft w:val="0"/>
          <w:marRight w:val="0"/>
          <w:marTop w:val="0"/>
          <w:marBottom w:val="0"/>
          <w:divBdr>
            <w:top w:val="none" w:sz="0" w:space="0" w:color="auto"/>
            <w:left w:val="none" w:sz="0" w:space="0" w:color="auto"/>
            <w:bottom w:val="none" w:sz="0" w:space="0" w:color="auto"/>
            <w:right w:val="none" w:sz="0" w:space="0" w:color="auto"/>
          </w:divBdr>
          <w:divsChild>
            <w:div w:id="958801270">
              <w:marLeft w:val="0"/>
              <w:marRight w:val="0"/>
              <w:marTop w:val="0"/>
              <w:marBottom w:val="0"/>
              <w:divBdr>
                <w:top w:val="none" w:sz="0" w:space="0" w:color="auto"/>
                <w:left w:val="none" w:sz="0" w:space="0" w:color="auto"/>
                <w:bottom w:val="none" w:sz="0" w:space="0" w:color="auto"/>
                <w:right w:val="none" w:sz="0" w:space="0" w:color="auto"/>
              </w:divBdr>
              <w:divsChild>
                <w:div w:id="82046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410435">
      <w:bodyDiv w:val="1"/>
      <w:marLeft w:val="0"/>
      <w:marRight w:val="0"/>
      <w:marTop w:val="0"/>
      <w:marBottom w:val="0"/>
      <w:divBdr>
        <w:top w:val="none" w:sz="0" w:space="0" w:color="auto"/>
        <w:left w:val="none" w:sz="0" w:space="0" w:color="auto"/>
        <w:bottom w:val="none" w:sz="0" w:space="0" w:color="auto"/>
        <w:right w:val="none" w:sz="0" w:space="0" w:color="auto"/>
      </w:divBdr>
      <w:divsChild>
        <w:div w:id="50155993">
          <w:marLeft w:val="0"/>
          <w:marRight w:val="0"/>
          <w:marTop w:val="0"/>
          <w:marBottom w:val="0"/>
          <w:divBdr>
            <w:top w:val="none" w:sz="0" w:space="0" w:color="auto"/>
            <w:left w:val="none" w:sz="0" w:space="0" w:color="auto"/>
            <w:bottom w:val="none" w:sz="0" w:space="0" w:color="auto"/>
            <w:right w:val="none" w:sz="0" w:space="0" w:color="auto"/>
          </w:divBdr>
          <w:divsChild>
            <w:div w:id="1659770398">
              <w:marLeft w:val="0"/>
              <w:marRight w:val="0"/>
              <w:marTop w:val="0"/>
              <w:marBottom w:val="0"/>
              <w:divBdr>
                <w:top w:val="none" w:sz="0" w:space="0" w:color="auto"/>
                <w:left w:val="none" w:sz="0" w:space="0" w:color="auto"/>
                <w:bottom w:val="none" w:sz="0" w:space="0" w:color="auto"/>
                <w:right w:val="none" w:sz="0" w:space="0" w:color="auto"/>
              </w:divBdr>
              <w:divsChild>
                <w:div w:id="52502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185996">
      <w:bodyDiv w:val="1"/>
      <w:marLeft w:val="0"/>
      <w:marRight w:val="0"/>
      <w:marTop w:val="0"/>
      <w:marBottom w:val="0"/>
      <w:divBdr>
        <w:top w:val="none" w:sz="0" w:space="0" w:color="auto"/>
        <w:left w:val="none" w:sz="0" w:space="0" w:color="auto"/>
        <w:bottom w:val="none" w:sz="0" w:space="0" w:color="auto"/>
        <w:right w:val="none" w:sz="0" w:space="0" w:color="auto"/>
      </w:divBdr>
      <w:divsChild>
        <w:div w:id="1396079145">
          <w:marLeft w:val="0"/>
          <w:marRight w:val="0"/>
          <w:marTop w:val="0"/>
          <w:marBottom w:val="0"/>
          <w:divBdr>
            <w:top w:val="none" w:sz="0" w:space="0" w:color="auto"/>
            <w:left w:val="none" w:sz="0" w:space="0" w:color="auto"/>
            <w:bottom w:val="none" w:sz="0" w:space="0" w:color="auto"/>
            <w:right w:val="none" w:sz="0" w:space="0" w:color="auto"/>
          </w:divBdr>
          <w:divsChild>
            <w:div w:id="650065439">
              <w:marLeft w:val="0"/>
              <w:marRight w:val="0"/>
              <w:marTop w:val="0"/>
              <w:marBottom w:val="0"/>
              <w:divBdr>
                <w:top w:val="none" w:sz="0" w:space="0" w:color="auto"/>
                <w:left w:val="none" w:sz="0" w:space="0" w:color="auto"/>
                <w:bottom w:val="none" w:sz="0" w:space="0" w:color="auto"/>
                <w:right w:val="none" w:sz="0" w:space="0" w:color="auto"/>
              </w:divBdr>
              <w:divsChild>
                <w:div w:id="8010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641934">
      <w:bodyDiv w:val="1"/>
      <w:marLeft w:val="0"/>
      <w:marRight w:val="0"/>
      <w:marTop w:val="0"/>
      <w:marBottom w:val="0"/>
      <w:divBdr>
        <w:top w:val="none" w:sz="0" w:space="0" w:color="auto"/>
        <w:left w:val="none" w:sz="0" w:space="0" w:color="auto"/>
        <w:bottom w:val="none" w:sz="0" w:space="0" w:color="auto"/>
        <w:right w:val="none" w:sz="0" w:space="0" w:color="auto"/>
      </w:divBdr>
      <w:divsChild>
        <w:div w:id="2037467359">
          <w:marLeft w:val="0"/>
          <w:marRight w:val="0"/>
          <w:marTop w:val="0"/>
          <w:marBottom w:val="0"/>
          <w:divBdr>
            <w:top w:val="none" w:sz="0" w:space="0" w:color="auto"/>
            <w:left w:val="none" w:sz="0" w:space="0" w:color="auto"/>
            <w:bottom w:val="none" w:sz="0" w:space="0" w:color="auto"/>
            <w:right w:val="none" w:sz="0" w:space="0" w:color="auto"/>
          </w:divBdr>
          <w:divsChild>
            <w:div w:id="1464232900">
              <w:marLeft w:val="0"/>
              <w:marRight w:val="0"/>
              <w:marTop w:val="0"/>
              <w:marBottom w:val="0"/>
              <w:divBdr>
                <w:top w:val="none" w:sz="0" w:space="0" w:color="auto"/>
                <w:left w:val="none" w:sz="0" w:space="0" w:color="auto"/>
                <w:bottom w:val="none" w:sz="0" w:space="0" w:color="auto"/>
                <w:right w:val="none" w:sz="0" w:space="0" w:color="auto"/>
              </w:divBdr>
              <w:divsChild>
                <w:div w:id="54074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889399">
      <w:bodyDiv w:val="1"/>
      <w:marLeft w:val="0"/>
      <w:marRight w:val="0"/>
      <w:marTop w:val="0"/>
      <w:marBottom w:val="0"/>
      <w:divBdr>
        <w:top w:val="none" w:sz="0" w:space="0" w:color="auto"/>
        <w:left w:val="none" w:sz="0" w:space="0" w:color="auto"/>
        <w:bottom w:val="none" w:sz="0" w:space="0" w:color="auto"/>
        <w:right w:val="none" w:sz="0" w:space="0" w:color="auto"/>
      </w:divBdr>
      <w:divsChild>
        <w:div w:id="768620215">
          <w:marLeft w:val="0"/>
          <w:marRight w:val="0"/>
          <w:marTop w:val="0"/>
          <w:marBottom w:val="0"/>
          <w:divBdr>
            <w:top w:val="none" w:sz="0" w:space="0" w:color="auto"/>
            <w:left w:val="none" w:sz="0" w:space="0" w:color="auto"/>
            <w:bottom w:val="none" w:sz="0" w:space="0" w:color="auto"/>
            <w:right w:val="none" w:sz="0" w:space="0" w:color="auto"/>
          </w:divBdr>
          <w:divsChild>
            <w:div w:id="235894627">
              <w:marLeft w:val="0"/>
              <w:marRight w:val="0"/>
              <w:marTop w:val="0"/>
              <w:marBottom w:val="0"/>
              <w:divBdr>
                <w:top w:val="none" w:sz="0" w:space="0" w:color="auto"/>
                <w:left w:val="none" w:sz="0" w:space="0" w:color="auto"/>
                <w:bottom w:val="none" w:sz="0" w:space="0" w:color="auto"/>
                <w:right w:val="none" w:sz="0" w:space="0" w:color="auto"/>
              </w:divBdr>
              <w:divsChild>
                <w:div w:id="8299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994971">
      <w:bodyDiv w:val="1"/>
      <w:marLeft w:val="0"/>
      <w:marRight w:val="0"/>
      <w:marTop w:val="0"/>
      <w:marBottom w:val="0"/>
      <w:divBdr>
        <w:top w:val="none" w:sz="0" w:space="0" w:color="auto"/>
        <w:left w:val="none" w:sz="0" w:space="0" w:color="auto"/>
        <w:bottom w:val="none" w:sz="0" w:space="0" w:color="auto"/>
        <w:right w:val="none" w:sz="0" w:space="0" w:color="auto"/>
      </w:divBdr>
      <w:divsChild>
        <w:div w:id="1091125801">
          <w:marLeft w:val="0"/>
          <w:marRight w:val="0"/>
          <w:marTop w:val="0"/>
          <w:marBottom w:val="0"/>
          <w:divBdr>
            <w:top w:val="none" w:sz="0" w:space="0" w:color="auto"/>
            <w:left w:val="none" w:sz="0" w:space="0" w:color="auto"/>
            <w:bottom w:val="none" w:sz="0" w:space="0" w:color="auto"/>
            <w:right w:val="none" w:sz="0" w:space="0" w:color="auto"/>
          </w:divBdr>
          <w:divsChild>
            <w:div w:id="1570456209">
              <w:marLeft w:val="0"/>
              <w:marRight w:val="0"/>
              <w:marTop w:val="0"/>
              <w:marBottom w:val="0"/>
              <w:divBdr>
                <w:top w:val="none" w:sz="0" w:space="0" w:color="auto"/>
                <w:left w:val="none" w:sz="0" w:space="0" w:color="auto"/>
                <w:bottom w:val="none" w:sz="0" w:space="0" w:color="auto"/>
                <w:right w:val="none" w:sz="0" w:space="0" w:color="auto"/>
              </w:divBdr>
              <w:divsChild>
                <w:div w:id="151056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673946">
      <w:bodyDiv w:val="1"/>
      <w:marLeft w:val="0"/>
      <w:marRight w:val="0"/>
      <w:marTop w:val="0"/>
      <w:marBottom w:val="0"/>
      <w:divBdr>
        <w:top w:val="none" w:sz="0" w:space="0" w:color="auto"/>
        <w:left w:val="none" w:sz="0" w:space="0" w:color="auto"/>
        <w:bottom w:val="none" w:sz="0" w:space="0" w:color="auto"/>
        <w:right w:val="none" w:sz="0" w:space="0" w:color="auto"/>
      </w:divBdr>
      <w:divsChild>
        <w:div w:id="357895077">
          <w:marLeft w:val="0"/>
          <w:marRight w:val="0"/>
          <w:marTop w:val="0"/>
          <w:marBottom w:val="0"/>
          <w:divBdr>
            <w:top w:val="none" w:sz="0" w:space="0" w:color="auto"/>
            <w:left w:val="none" w:sz="0" w:space="0" w:color="auto"/>
            <w:bottom w:val="none" w:sz="0" w:space="0" w:color="auto"/>
            <w:right w:val="none" w:sz="0" w:space="0" w:color="auto"/>
          </w:divBdr>
          <w:divsChild>
            <w:div w:id="462890074">
              <w:marLeft w:val="0"/>
              <w:marRight w:val="0"/>
              <w:marTop w:val="0"/>
              <w:marBottom w:val="0"/>
              <w:divBdr>
                <w:top w:val="none" w:sz="0" w:space="0" w:color="auto"/>
                <w:left w:val="none" w:sz="0" w:space="0" w:color="auto"/>
                <w:bottom w:val="none" w:sz="0" w:space="0" w:color="auto"/>
                <w:right w:val="none" w:sz="0" w:space="0" w:color="auto"/>
              </w:divBdr>
              <w:divsChild>
                <w:div w:id="188891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279419">
      <w:bodyDiv w:val="1"/>
      <w:marLeft w:val="0"/>
      <w:marRight w:val="0"/>
      <w:marTop w:val="0"/>
      <w:marBottom w:val="0"/>
      <w:divBdr>
        <w:top w:val="none" w:sz="0" w:space="0" w:color="auto"/>
        <w:left w:val="none" w:sz="0" w:space="0" w:color="auto"/>
        <w:bottom w:val="none" w:sz="0" w:space="0" w:color="auto"/>
        <w:right w:val="none" w:sz="0" w:space="0" w:color="auto"/>
      </w:divBdr>
      <w:divsChild>
        <w:div w:id="1214150799">
          <w:marLeft w:val="0"/>
          <w:marRight w:val="0"/>
          <w:marTop w:val="0"/>
          <w:marBottom w:val="0"/>
          <w:divBdr>
            <w:top w:val="none" w:sz="0" w:space="0" w:color="auto"/>
            <w:left w:val="none" w:sz="0" w:space="0" w:color="auto"/>
            <w:bottom w:val="none" w:sz="0" w:space="0" w:color="auto"/>
            <w:right w:val="none" w:sz="0" w:space="0" w:color="auto"/>
          </w:divBdr>
          <w:divsChild>
            <w:div w:id="1315571077">
              <w:marLeft w:val="0"/>
              <w:marRight w:val="0"/>
              <w:marTop w:val="0"/>
              <w:marBottom w:val="0"/>
              <w:divBdr>
                <w:top w:val="none" w:sz="0" w:space="0" w:color="auto"/>
                <w:left w:val="none" w:sz="0" w:space="0" w:color="auto"/>
                <w:bottom w:val="none" w:sz="0" w:space="0" w:color="auto"/>
                <w:right w:val="none" w:sz="0" w:space="0" w:color="auto"/>
              </w:divBdr>
              <w:divsChild>
                <w:div w:id="128491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425014">
      <w:bodyDiv w:val="1"/>
      <w:marLeft w:val="0"/>
      <w:marRight w:val="0"/>
      <w:marTop w:val="0"/>
      <w:marBottom w:val="0"/>
      <w:divBdr>
        <w:top w:val="none" w:sz="0" w:space="0" w:color="auto"/>
        <w:left w:val="none" w:sz="0" w:space="0" w:color="auto"/>
        <w:bottom w:val="none" w:sz="0" w:space="0" w:color="auto"/>
        <w:right w:val="none" w:sz="0" w:space="0" w:color="auto"/>
      </w:divBdr>
      <w:divsChild>
        <w:div w:id="1088693739">
          <w:marLeft w:val="0"/>
          <w:marRight w:val="0"/>
          <w:marTop w:val="0"/>
          <w:marBottom w:val="0"/>
          <w:divBdr>
            <w:top w:val="none" w:sz="0" w:space="0" w:color="auto"/>
            <w:left w:val="none" w:sz="0" w:space="0" w:color="auto"/>
            <w:bottom w:val="none" w:sz="0" w:space="0" w:color="auto"/>
            <w:right w:val="none" w:sz="0" w:space="0" w:color="auto"/>
          </w:divBdr>
          <w:divsChild>
            <w:div w:id="1528562633">
              <w:marLeft w:val="0"/>
              <w:marRight w:val="0"/>
              <w:marTop w:val="0"/>
              <w:marBottom w:val="0"/>
              <w:divBdr>
                <w:top w:val="none" w:sz="0" w:space="0" w:color="auto"/>
                <w:left w:val="none" w:sz="0" w:space="0" w:color="auto"/>
                <w:bottom w:val="none" w:sz="0" w:space="0" w:color="auto"/>
                <w:right w:val="none" w:sz="0" w:space="0" w:color="auto"/>
              </w:divBdr>
              <w:divsChild>
                <w:div w:id="108522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530861">
      <w:bodyDiv w:val="1"/>
      <w:marLeft w:val="0"/>
      <w:marRight w:val="0"/>
      <w:marTop w:val="0"/>
      <w:marBottom w:val="0"/>
      <w:divBdr>
        <w:top w:val="none" w:sz="0" w:space="0" w:color="auto"/>
        <w:left w:val="none" w:sz="0" w:space="0" w:color="auto"/>
        <w:bottom w:val="none" w:sz="0" w:space="0" w:color="auto"/>
        <w:right w:val="none" w:sz="0" w:space="0" w:color="auto"/>
      </w:divBdr>
      <w:divsChild>
        <w:div w:id="1515993731">
          <w:marLeft w:val="0"/>
          <w:marRight w:val="0"/>
          <w:marTop w:val="0"/>
          <w:marBottom w:val="0"/>
          <w:divBdr>
            <w:top w:val="none" w:sz="0" w:space="0" w:color="auto"/>
            <w:left w:val="none" w:sz="0" w:space="0" w:color="auto"/>
            <w:bottom w:val="none" w:sz="0" w:space="0" w:color="auto"/>
            <w:right w:val="none" w:sz="0" w:space="0" w:color="auto"/>
          </w:divBdr>
          <w:divsChild>
            <w:div w:id="650133654">
              <w:marLeft w:val="0"/>
              <w:marRight w:val="0"/>
              <w:marTop w:val="0"/>
              <w:marBottom w:val="0"/>
              <w:divBdr>
                <w:top w:val="none" w:sz="0" w:space="0" w:color="auto"/>
                <w:left w:val="none" w:sz="0" w:space="0" w:color="auto"/>
                <w:bottom w:val="none" w:sz="0" w:space="0" w:color="auto"/>
                <w:right w:val="none" w:sz="0" w:space="0" w:color="auto"/>
              </w:divBdr>
              <w:divsChild>
                <w:div w:id="43629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095413">
      <w:bodyDiv w:val="1"/>
      <w:marLeft w:val="0"/>
      <w:marRight w:val="0"/>
      <w:marTop w:val="0"/>
      <w:marBottom w:val="0"/>
      <w:divBdr>
        <w:top w:val="none" w:sz="0" w:space="0" w:color="auto"/>
        <w:left w:val="none" w:sz="0" w:space="0" w:color="auto"/>
        <w:bottom w:val="none" w:sz="0" w:space="0" w:color="auto"/>
        <w:right w:val="none" w:sz="0" w:space="0" w:color="auto"/>
      </w:divBdr>
      <w:divsChild>
        <w:div w:id="290594546">
          <w:marLeft w:val="0"/>
          <w:marRight w:val="0"/>
          <w:marTop w:val="0"/>
          <w:marBottom w:val="0"/>
          <w:divBdr>
            <w:top w:val="none" w:sz="0" w:space="0" w:color="auto"/>
            <w:left w:val="none" w:sz="0" w:space="0" w:color="auto"/>
            <w:bottom w:val="none" w:sz="0" w:space="0" w:color="auto"/>
            <w:right w:val="none" w:sz="0" w:space="0" w:color="auto"/>
          </w:divBdr>
          <w:divsChild>
            <w:div w:id="1920402589">
              <w:marLeft w:val="0"/>
              <w:marRight w:val="0"/>
              <w:marTop w:val="0"/>
              <w:marBottom w:val="0"/>
              <w:divBdr>
                <w:top w:val="none" w:sz="0" w:space="0" w:color="auto"/>
                <w:left w:val="none" w:sz="0" w:space="0" w:color="auto"/>
                <w:bottom w:val="none" w:sz="0" w:space="0" w:color="auto"/>
                <w:right w:val="none" w:sz="0" w:space="0" w:color="auto"/>
              </w:divBdr>
              <w:divsChild>
                <w:div w:id="158487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838597">
      <w:bodyDiv w:val="1"/>
      <w:marLeft w:val="0"/>
      <w:marRight w:val="0"/>
      <w:marTop w:val="0"/>
      <w:marBottom w:val="0"/>
      <w:divBdr>
        <w:top w:val="none" w:sz="0" w:space="0" w:color="auto"/>
        <w:left w:val="none" w:sz="0" w:space="0" w:color="auto"/>
        <w:bottom w:val="none" w:sz="0" w:space="0" w:color="auto"/>
        <w:right w:val="none" w:sz="0" w:space="0" w:color="auto"/>
      </w:divBdr>
      <w:divsChild>
        <w:div w:id="91898412">
          <w:marLeft w:val="0"/>
          <w:marRight w:val="0"/>
          <w:marTop w:val="0"/>
          <w:marBottom w:val="0"/>
          <w:divBdr>
            <w:top w:val="none" w:sz="0" w:space="0" w:color="auto"/>
            <w:left w:val="none" w:sz="0" w:space="0" w:color="auto"/>
            <w:bottom w:val="none" w:sz="0" w:space="0" w:color="auto"/>
            <w:right w:val="none" w:sz="0" w:space="0" w:color="auto"/>
          </w:divBdr>
          <w:divsChild>
            <w:div w:id="1597637305">
              <w:marLeft w:val="0"/>
              <w:marRight w:val="0"/>
              <w:marTop w:val="0"/>
              <w:marBottom w:val="0"/>
              <w:divBdr>
                <w:top w:val="none" w:sz="0" w:space="0" w:color="auto"/>
                <w:left w:val="none" w:sz="0" w:space="0" w:color="auto"/>
                <w:bottom w:val="none" w:sz="0" w:space="0" w:color="auto"/>
                <w:right w:val="none" w:sz="0" w:space="0" w:color="auto"/>
              </w:divBdr>
              <w:divsChild>
                <w:div w:id="57351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636960">
      <w:bodyDiv w:val="1"/>
      <w:marLeft w:val="0"/>
      <w:marRight w:val="0"/>
      <w:marTop w:val="0"/>
      <w:marBottom w:val="0"/>
      <w:divBdr>
        <w:top w:val="none" w:sz="0" w:space="0" w:color="auto"/>
        <w:left w:val="none" w:sz="0" w:space="0" w:color="auto"/>
        <w:bottom w:val="none" w:sz="0" w:space="0" w:color="auto"/>
        <w:right w:val="none" w:sz="0" w:space="0" w:color="auto"/>
      </w:divBdr>
      <w:divsChild>
        <w:div w:id="1327172867">
          <w:marLeft w:val="0"/>
          <w:marRight w:val="0"/>
          <w:marTop w:val="0"/>
          <w:marBottom w:val="0"/>
          <w:divBdr>
            <w:top w:val="none" w:sz="0" w:space="0" w:color="auto"/>
            <w:left w:val="none" w:sz="0" w:space="0" w:color="auto"/>
            <w:bottom w:val="none" w:sz="0" w:space="0" w:color="auto"/>
            <w:right w:val="none" w:sz="0" w:space="0" w:color="auto"/>
          </w:divBdr>
          <w:divsChild>
            <w:div w:id="1195462840">
              <w:marLeft w:val="0"/>
              <w:marRight w:val="0"/>
              <w:marTop w:val="0"/>
              <w:marBottom w:val="0"/>
              <w:divBdr>
                <w:top w:val="none" w:sz="0" w:space="0" w:color="auto"/>
                <w:left w:val="none" w:sz="0" w:space="0" w:color="auto"/>
                <w:bottom w:val="none" w:sz="0" w:space="0" w:color="auto"/>
                <w:right w:val="none" w:sz="0" w:space="0" w:color="auto"/>
              </w:divBdr>
              <w:divsChild>
                <w:div w:id="182709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267833">
      <w:bodyDiv w:val="1"/>
      <w:marLeft w:val="0"/>
      <w:marRight w:val="0"/>
      <w:marTop w:val="0"/>
      <w:marBottom w:val="0"/>
      <w:divBdr>
        <w:top w:val="none" w:sz="0" w:space="0" w:color="auto"/>
        <w:left w:val="none" w:sz="0" w:space="0" w:color="auto"/>
        <w:bottom w:val="none" w:sz="0" w:space="0" w:color="auto"/>
        <w:right w:val="none" w:sz="0" w:space="0" w:color="auto"/>
      </w:divBdr>
      <w:divsChild>
        <w:div w:id="1704397846">
          <w:marLeft w:val="0"/>
          <w:marRight w:val="0"/>
          <w:marTop w:val="0"/>
          <w:marBottom w:val="0"/>
          <w:divBdr>
            <w:top w:val="none" w:sz="0" w:space="0" w:color="auto"/>
            <w:left w:val="none" w:sz="0" w:space="0" w:color="auto"/>
            <w:bottom w:val="none" w:sz="0" w:space="0" w:color="auto"/>
            <w:right w:val="none" w:sz="0" w:space="0" w:color="auto"/>
          </w:divBdr>
          <w:divsChild>
            <w:div w:id="829249688">
              <w:marLeft w:val="0"/>
              <w:marRight w:val="0"/>
              <w:marTop w:val="0"/>
              <w:marBottom w:val="0"/>
              <w:divBdr>
                <w:top w:val="none" w:sz="0" w:space="0" w:color="auto"/>
                <w:left w:val="none" w:sz="0" w:space="0" w:color="auto"/>
                <w:bottom w:val="none" w:sz="0" w:space="0" w:color="auto"/>
                <w:right w:val="none" w:sz="0" w:space="0" w:color="auto"/>
              </w:divBdr>
              <w:divsChild>
                <w:div w:id="188895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015571">
      <w:bodyDiv w:val="1"/>
      <w:marLeft w:val="0"/>
      <w:marRight w:val="0"/>
      <w:marTop w:val="0"/>
      <w:marBottom w:val="0"/>
      <w:divBdr>
        <w:top w:val="none" w:sz="0" w:space="0" w:color="auto"/>
        <w:left w:val="none" w:sz="0" w:space="0" w:color="auto"/>
        <w:bottom w:val="none" w:sz="0" w:space="0" w:color="auto"/>
        <w:right w:val="none" w:sz="0" w:space="0" w:color="auto"/>
      </w:divBdr>
      <w:divsChild>
        <w:div w:id="1780223526">
          <w:marLeft w:val="0"/>
          <w:marRight w:val="0"/>
          <w:marTop w:val="0"/>
          <w:marBottom w:val="0"/>
          <w:divBdr>
            <w:top w:val="none" w:sz="0" w:space="0" w:color="auto"/>
            <w:left w:val="none" w:sz="0" w:space="0" w:color="auto"/>
            <w:bottom w:val="none" w:sz="0" w:space="0" w:color="auto"/>
            <w:right w:val="none" w:sz="0" w:space="0" w:color="auto"/>
          </w:divBdr>
          <w:divsChild>
            <w:div w:id="1252616722">
              <w:marLeft w:val="0"/>
              <w:marRight w:val="0"/>
              <w:marTop w:val="0"/>
              <w:marBottom w:val="0"/>
              <w:divBdr>
                <w:top w:val="none" w:sz="0" w:space="0" w:color="auto"/>
                <w:left w:val="none" w:sz="0" w:space="0" w:color="auto"/>
                <w:bottom w:val="none" w:sz="0" w:space="0" w:color="auto"/>
                <w:right w:val="none" w:sz="0" w:space="0" w:color="auto"/>
              </w:divBdr>
              <w:divsChild>
                <w:div w:id="26654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479826">
      <w:bodyDiv w:val="1"/>
      <w:marLeft w:val="0"/>
      <w:marRight w:val="0"/>
      <w:marTop w:val="0"/>
      <w:marBottom w:val="0"/>
      <w:divBdr>
        <w:top w:val="none" w:sz="0" w:space="0" w:color="auto"/>
        <w:left w:val="none" w:sz="0" w:space="0" w:color="auto"/>
        <w:bottom w:val="none" w:sz="0" w:space="0" w:color="auto"/>
        <w:right w:val="none" w:sz="0" w:space="0" w:color="auto"/>
      </w:divBdr>
      <w:divsChild>
        <w:div w:id="1480413882">
          <w:marLeft w:val="0"/>
          <w:marRight w:val="0"/>
          <w:marTop w:val="0"/>
          <w:marBottom w:val="0"/>
          <w:divBdr>
            <w:top w:val="none" w:sz="0" w:space="0" w:color="auto"/>
            <w:left w:val="none" w:sz="0" w:space="0" w:color="auto"/>
            <w:bottom w:val="none" w:sz="0" w:space="0" w:color="auto"/>
            <w:right w:val="none" w:sz="0" w:space="0" w:color="auto"/>
          </w:divBdr>
          <w:divsChild>
            <w:div w:id="1250964759">
              <w:marLeft w:val="0"/>
              <w:marRight w:val="0"/>
              <w:marTop w:val="0"/>
              <w:marBottom w:val="0"/>
              <w:divBdr>
                <w:top w:val="none" w:sz="0" w:space="0" w:color="auto"/>
                <w:left w:val="none" w:sz="0" w:space="0" w:color="auto"/>
                <w:bottom w:val="none" w:sz="0" w:space="0" w:color="auto"/>
                <w:right w:val="none" w:sz="0" w:space="0" w:color="auto"/>
              </w:divBdr>
              <w:divsChild>
                <w:div w:id="13090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684869">
      <w:bodyDiv w:val="1"/>
      <w:marLeft w:val="0"/>
      <w:marRight w:val="0"/>
      <w:marTop w:val="0"/>
      <w:marBottom w:val="0"/>
      <w:divBdr>
        <w:top w:val="none" w:sz="0" w:space="0" w:color="auto"/>
        <w:left w:val="none" w:sz="0" w:space="0" w:color="auto"/>
        <w:bottom w:val="none" w:sz="0" w:space="0" w:color="auto"/>
        <w:right w:val="none" w:sz="0" w:space="0" w:color="auto"/>
      </w:divBdr>
      <w:divsChild>
        <w:div w:id="973146168">
          <w:marLeft w:val="0"/>
          <w:marRight w:val="0"/>
          <w:marTop w:val="0"/>
          <w:marBottom w:val="0"/>
          <w:divBdr>
            <w:top w:val="none" w:sz="0" w:space="0" w:color="auto"/>
            <w:left w:val="none" w:sz="0" w:space="0" w:color="auto"/>
            <w:bottom w:val="none" w:sz="0" w:space="0" w:color="auto"/>
            <w:right w:val="none" w:sz="0" w:space="0" w:color="auto"/>
          </w:divBdr>
          <w:divsChild>
            <w:div w:id="1205101563">
              <w:marLeft w:val="0"/>
              <w:marRight w:val="0"/>
              <w:marTop w:val="0"/>
              <w:marBottom w:val="0"/>
              <w:divBdr>
                <w:top w:val="none" w:sz="0" w:space="0" w:color="auto"/>
                <w:left w:val="none" w:sz="0" w:space="0" w:color="auto"/>
                <w:bottom w:val="none" w:sz="0" w:space="0" w:color="auto"/>
                <w:right w:val="none" w:sz="0" w:space="0" w:color="auto"/>
              </w:divBdr>
              <w:divsChild>
                <w:div w:id="168212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179170">
      <w:bodyDiv w:val="1"/>
      <w:marLeft w:val="0"/>
      <w:marRight w:val="0"/>
      <w:marTop w:val="0"/>
      <w:marBottom w:val="0"/>
      <w:divBdr>
        <w:top w:val="none" w:sz="0" w:space="0" w:color="auto"/>
        <w:left w:val="none" w:sz="0" w:space="0" w:color="auto"/>
        <w:bottom w:val="none" w:sz="0" w:space="0" w:color="auto"/>
        <w:right w:val="none" w:sz="0" w:space="0" w:color="auto"/>
      </w:divBdr>
      <w:divsChild>
        <w:div w:id="545411116">
          <w:marLeft w:val="0"/>
          <w:marRight w:val="0"/>
          <w:marTop w:val="0"/>
          <w:marBottom w:val="0"/>
          <w:divBdr>
            <w:top w:val="none" w:sz="0" w:space="0" w:color="auto"/>
            <w:left w:val="none" w:sz="0" w:space="0" w:color="auto"/>
            <w:bottom w:val="none" w:sz="0" w:space="0" w:color="auto"/>
            <w:right w:val="none" w:sz="0" w:space="0" w:color="auto"/>
          </w:divBdr>
          <w:divsChild>
            <w:div w:id="1816677535">
              <w:marLeft w:val="0"/>
              <w:marRight w:val="0"/>
              <w:marTop w:val="0"/>
              <w:marBottom w:val="0"/>
              <w:divBdr>
                <w:top w:val="none" w:sz="0" w:space="0" w:color="auto"/>
                <w:left w:val="none" w:sz="0" w:space="0" w:color="auto"/>
                <w:bottom w:val="none" w:sz="0" w:space="0" w:color="auto"/>
                <w:right w:val="none" w:sz="0" w:space="0" w:color="auto"/>
              </w:divBdr>
              <w:divsChild>
                <w:div w:id="46177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103162">
      <w:bodyDiv w:val="1"/>
      <w:marLeft w:val="0"/>
      <w:marRight w:val="0"/>
      <w:marTop w:val="0"/>
      <w:marBottom w:val="0"/>
      <w:divBdr>
        <w:top w:val="none" w:sz="0" w:space="0" w:color="auto"/>
        <w:left w:val="none" w:sz="0" w:space="0" w:color="auto"/>
        <w:bottom w:val="none" w:sz="0" w:space="0" w:color="auto"/>
        <w:right w:val="none" w:sz="0" w:space="0" w:color="auto"/>
      </w:divBdr>
      <w:divsChild>
        <w:div w:id="1860730180">
          <w:marLeft w:val="0"/>
          <w:marRight w:val="0"/>
          <w:marTop w:val="0"/>
          <w:marBottom w:val="0"/>
          <w:divBdr>
            <w:top w:val="none" w:sz="0" w:space="0" w:color="auto"/>
            <w:left w:val="none" w:sz="0" w:space="0" w:color="auto"/>
            <w:bottom w:val="none" w:sz="0" w:space="0" w:color="auto"/>
            <w:right w:val="none" w:sz="0" w:space="0" w:color="auto"/>
          </w:divBdr>
        </w:div>
      </w:divsChild>
    </w:div>
    <w:div w:id="1561819816">
      <w:bodyDiv w:val="1"/>
      <w:marLeft w:val="0"/>
      <w:marRight w:val="0"/>
      <w:marTop w:val="0"/>
      <w:marBottom w:val="0"/>
      <w:divBdr>
        <w:top w:val="none" w:sz="0" w:space="0" w:color="auto"/>
        <w:left w:val="none" w:sz="0" w:space="0" w:color="auto"/>
        <w:bottom w:val="none" w:sz="0" w:space="0" w:color="auto"/>
        <w:right w:val="none" w:sz="0" w:space="0" w:color="auto"/>
      </w:divBdr>
      <w:divsChild>
        <w:div w:id="803698115">
          <w:marLeft w:val="0"/>
          <w:marRight w:val="0"/>
          <w:marTop w:val="0"/>
          <w:marBottom w:val="0"/>
          <w:divBdr>
            <w:top w:val="none" w:sz="0" w:space="0" w:color="auto"/>
            <w:left w:val="none" w:sz="0" w:space="0" w:color="auto"/>
            <w:bottom w:val="none" w:sz="0" w:space="0" w:color="auto"/>
            <w:right w:val="none" w:sz="0" w:space="0" w:color="auto"/>
          </w:divBdr>
          <w:divsChild>
            <w:div w:id="1796606124">
              <w:marLeft w:val="0"/>
              <w:marRight w:val="0"/>
              <w:marTop w:val="0"/>
              <w:marBottom w:val="0"/>
              <w:divBdr>
                <w:top w:val="none" w:sz="0" w:space="0" w:color="auto"/>
                <w:left w:val="none" w:sz="0" w:space="0" w:color="auto"/>
                <w:bottom w:val="none" w:sz="0" w:space="0" w:color="auto"/>
                <w:right w:val="none" w:sz="0" w:space="0" w:color="auto"/>
              </w:divBdr>
              <w:divsChild>
                <w:div w:id="212653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166845">
      <w:bodyDiv w:val="1"/>
      <w:marLeft w:val="0"/>
      <w:marRight w:val="0"/>
      <w:marTop w:val="0"/>
      <w:marBottom w:val="0"/>
      <w:divBdr>
        <w:top w:val="none" w:sz="0" w:space="0" w:color="auto"/>
        <w:left w:val="none" w:sz="0" w:space="0" w:color="auto"/>
        <w:bottom w:val="none" w:sz="0" w:space="0" w:color="auto"/>
        <w:right w:val="none" w:sz="0" w:space="0" w:color="auto"/>
      </w:divBdr>
      <w:divsChild>
        <w:div w:id="1586382308">
          <w:marLeft w:val="0"/>
          <w:marRight w:val="0"/>
          <w:marTop w:val="0"/>
          <w:marBottom w:val="0"/>
          <w:divBdr>
            <w:top w:val="none" w:sz="0" w:space="0" w:color="auto"/>
            <w:left w:val="none" w:sz="0" w:space="0" w:color="auto"/>
            <w:bottom w:val="none" w:sz="0" w:space="0" w:color="auto"/>
            <w:right w:val="none" w:sz="0" w:space="0" w:color="auto"/>
          </w:divBdr>
          <w:divsChild>
            <w:div w:id="221449913">
              <w:marLeft w:val="0"/>
              <w:marRight w:val="0"/>
              <w:marTop w:val="0"/>
              <w:marBottom w:val="0"/>
              <w:divBdr>
                <w:top w:val="none" w:sz="0" w:space="0" w:color="auto"/>
                <w:left w:val="none" w:sz="0" w:space="0" w:color="auto"/>
                <w:bottom w:val="none" w:sz="0" w:space="0" w:color="auto"/>
                <w:right w:val="none" w:sz="0" w:space="0" w:color="auto"/>
              </w:divBdr>
              <w:divsChild>
                <w:div w:id="201845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197528">
      <w:bodyDiv w:val="1"/>
      <w:marLeft w:val="0"/>
      <w:marRight w:val="0"/>
      <w:marTop w:val="0"/>
      <w:marBottom w:val="0"/>
      <w:divBdr>
        <w:top w:val="none" w:sz="0" w:space="0" w:color="auto"/>
        <w:left w:val="none" w:sz="0" w:space="0" w:color="auto"/>
        <w:bottom w:val="none" w:sz="0" w:space="0" w:color="auto"/>
        <w:right w:val="none" w:sz="0" w:space="0" w:color="auto"/>
      </w:divBdr>
      <w:divsChild>
        <w:div w:id="1141113892">
          <w:marLeft w:val="0"/>
          <w:marRight w:val="0"/>
          <w:marTop w:val="0"/>
          <w:marBottom w:val="0"/>
          <w:divBdr>
            <w:top w:val="none" w:sz="0" w:space="0" w:color="auto"/>
            <w:left w:val="none" w:sz="0" w:space="0" w:color="auto"/>
            <w:bottom w:val="none" w:sz="0" w:space="0" w:color="auto"/>
            <w:right w:val="none" w:sz="0" w:space="0" w:color="auto"/>
          </w:divBdr>
          <w:divsChild>
            <w:div w:id="1577587955">
              <w:marLeft w:val="0"/>
              <w:marRight w:val="0"/>
              <w:marTop w:val="0"/>
              <w:marBottom w:val="0"/>
              <w:divBdr>
                <w:top w:val="none" w:sz="0" w:space="0" w:color="auto"/>
                <w:left w:val="none" w:sz="0" w:space="0" w:color="auto"/>
                <w:bottom w:val="none" w:sz="0" w:space="0" w:color="auto"/>
                <w:right w:val="none" w:sz="0" w:space="0" w:color="auto"/>
              </w:divBdr>
              <w:divsChild>
                <w:div w:id="6879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033961">
      <w:bodyDiv w:val="1"/>
      <w:marLeft w:val="0"/>
      <w:marRight w:val="0"/>
      <w:marTop w:val="0"/>
      <w:marBottom w:val="0"/>
      <w:divBdr>
        <w:top w:val="none" w:sz="0" w:space="0" w:color="auto"/>
        <w:left w:val="none" w:sz="0" w:space="0" w:color="auto"/>
        <w:bottom w:val="none" w:sz="0" w:space="0" w:color="auto"/>
        <w:right w:val="none" w:sz="0" w:space="0" w:color="auto"/>
      </w:divBdr>
      <w:divsChild>
        <w:div w:id="1116948321">
          <w:marLeft w:val="0"/>
          <w:marRight w:val="0"/>
          <w:marTop w:val="0"/>
          <w:marBottom w:val="0"/>
          <w:divBdr>
            <w:top w:val="none" w:sz="0" w:space="0" w:color="auto"/>
            <w:left w:val="none" w:sz="0" w:space="0" w:color="auto"/>
            <w:bottom w:val="none" w:sz="0" w:space="0" w:color="auto"/>
            <w:right w:val="none" w:sz="0" w:space="0" w:color="auto"/>
          </w:divBdr>
          <w:divsChild>
            <w:div w:id="422603401">
              <w:marLeft w:val="0"/>
              <w:marRight w:val="0"/>
              <w:marTop w:val="0"/>
              <w:marBottom w:val="0"/>
              <w:divBdr>
                <w:top w:val="none" w:sz="0" w:space="0" w:color="auto"/>
                <w:left w:val="none" w:sz="0" w:space="0" w:color="auto"/>
                <w:bottom w:val="none" w:sz="0" w:space="0" w:color="auto"/>
                <w:right w:val="none" w:sz="0" w:space="0" w:color="auto"/>
              </w:divBdr>
              <w:divsChild>
                <w:div w:id="155715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619746">
      <w:bodyDiv w:val="1"/>
      <w:marLeft w:val="0"/>
      <w:marRight w:val="0"/>
      <w:marTop w:val="0"/>
      <w:marBottom w:val="0"/>
      <w:divBdr>
        <w:top w:val="none" w:sz="0" w:space="0" w:color="auto"/>
        <w:left w:val="none" w:sz="0" w:space="0" w:color="auto"/>
        <w:bottom w:val="none" w:sz="0" w:space="0" w:color="auto"/>
        <w:right w:val="none" w:sz="0" w:space="0" w:color="auto"/>
      </w:divBdr>
      <w:divsChild>
        <w:div w:id="146241430">
          <w:marLeft w:val="0"/>
          <w:marRight w:val="0"/>
          <w:marTop w:val="0"/>
          <w:marBottom w:val="0"/>
          <w:divBdr>
            <w:top w:val="none" w:sz="0" w:space="0" w:color="auto"/>
            <w:left w:val="none" w:sz="0" w:space="0" w:color="auto"/>
            <w:bottom w:val="none" w:sz="0" w:space="0" w:color="auto"/>
            <w:right w:val="none" w:sz="0" w:space="0" w:color="auto"/>
          </w:divBdr>
          <w:divsChild>
            <w:div w:id="1177840788">
              <w:marLeft w:val="0"/>
              <w:marRight w:val="0"/>
              <w:marTop w:val="0"/>
              <w:marBottom w:val="0"/>
              <w:divBdr>
                <w:top w:val="none" w:sz="0" w:space="0" w:color="auto"/>
                <w:left w:val="none" w:sz="0" w:space="0" w:color="auto"/>
                <w:bottom w:val="none" w:sz="0" w:space="0" w:color="auto"/>
                <w:right w:val="none" w:sz="0" w:space="0" w:color="auto"/>
              </w:divBdr>
              <w:divsChild>
                <w:div w:id="181706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627388">
      <w:bodyDiv w:val="1"/>
      <w:marLeft w:val="0"/>
      <w:marRight w:val="0"/>
      <w:marTop w:val="0"/>
      <w:marBottom w:val="0"/>
      <w:divBdr>
        <w:top w:val="none" w:sz="0" w:space="0" w:color="auto"/>
        <w:left w:val="none" w:sz="0" w:space="0" w:color="auto"/>
        <w:bottom w:val="none" w:sz="0" w:space="0" w:color="auto"/>
        <w:right w:val="none" w:sz="0" w:space="0" w:color="auto"/>
      </w:divBdr>
      <w:divsChild>
        <w:div w:id="204172398">
          <w:marLeft w:val="0"/>
          <w:marRight w:val="0"/>
          <w:marTop w:val="0"/>
          <w:marBottom w:val="0"/>
          <w:divBdr>
            <w:top w:val="none" w:sz="0" w:space="0" w:color="auto"/>
            <w:left w:val="none" w:sz="0" w:space="0" w:color="auto"/>
            <w:bottom w:val="none" w:sz="0" w:space="0" w:color="auto"/>
            <w:right w:val="none" w:sz="0" w:space="0" w:color="auto"/>
          </w:divBdr>
          <w:divsChild>
            <w:div w:id="2045403810">
              <w:marLeft w:val="0"/>
              <w:marRight w:val="0"/>
              <w:marTop w:val="0"/>
              <w:marBottom w:val="0"/>
              <w:divBdr>
                <w:top w:val="none" w:sz="0" w:space="0" w:color="auto"/>
                <w:left w:val="none" w:sz="0" w:space="0" w:color="auto"/>
                <w:bottom w:val="none" w:sz="0" w:space="0" w:color="auto"/>
                <w:right w:val="none" w:sz="0" w:space="0" w:color="auto"/>
              </w:divBdr>
              <w:divsChild>
                <w:div w:id="76985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448618">
      <w:bodyDiv w:val="1"/>
      <w:marLeft w:val="0"/>
      <w:marRight w:val="0"/>
      <w:marTop w:val="0"/>
      <w:marBottom w:val="0"/>
      <w:divBdr>
        <w:top w:val="none" w:sz="0" w:space="0" w:color="auto"/>
        <w:left w:val="none" w:sz="0" w:space="0" w:color="auto"/>
        <w:bottom w:val="none" w:sz="0" w:space="0" w:color="auto"/>
        <w:right w:val="none" w:sz="0" w:space="0" w:color="auto"/>
      </w:divBdr>
      <w:divsChild>
        <w:div w:id="1875463863">
          <w:marLeft w:val="0"/>
          <w:marRight w:val="0"/>
          <w:marTop w:val="0"/>
          <w:marBottom w:val="0"/>
          <w:divBdr>
            <w:top w:val="none" w:sz="0" w:space="0" w:color="auto"/>
            <w:left w:val="none" w:sz="0" w:space="0" w:color="auto"/>
            <w:bottom w:val="none" w:sz="0" w:space="0" w:color="auto"/>
            <w:right w:val="none" w:sz="0" w:space="0" w:color="auto"/>
          </w:divBdr>
          <w:divsChild>
            <w:div w:id="1511335177">
              <w:marLeft w:val="0"/>
              <w:marRight w:val="0"/>
              <w:marTop w:val="0"/>
              <w:marBottom w:val="0"/>
              <w:divBdr>
                <w:top w:val="none" w:sz="0" w:space="0" w:color="auto"/>
                <w:left w:val="none" w:sz="0" w:space="0" w:color="auto"/>
                <w:bottom w:val="none" w:sz="0" w:space="0" w:color="auto"/>
                <w:right w:val="none" w:sz="0" w:space="0" w:color="auto"/>
              </w:divBdr>
              <w:divsChild>
                <w:div w:id="207461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343787">
      <w:bodyDiv w:val="1"/>
      <w:marLeft w:val="0"/>
      <w:marRight w:val="0"/>
      <w:marTop w:val="0"/>
      <w:marBottom w:val="0"/>
      <w:divBdr>
        <w:top w:val="none" w:sz="0" w:space="0" w:color="auto"/>
        <w:left w:val="none" w:sz="0" w:space="0" w:color="auto"/>
        <w:bottom w:val="none" w:sz="0" w:space="0" w:color="auto"/>
        <w:right w:val="none" w:sz="0" w:space="0" w:color="auto"/>
      </w:divBdr>
      <w:divsChild>
        <w:div w:id="228537797">
          <w:marLeft w:val="0"/>
          <w:marRight w:val="0"/>
          <w:marTop w:val="0"/>
          <w:marBottom w:val="0"/>
          <w:divBdr>
            <w:top w:val="none" w:sz="0" w:space="0" w:color="auto"/>
            <w:left w:val="none" w:sz="0" w:space="0" w:color="auto"/>
            <w:bottom w:val="none" w:sz="0" w:space="0" w:color="auto"/>
            <w:right w:val="none" w:sz="0" w:space="0" w:color="auto"/>
          </w:divBdr>
          <w:divsChild>
            <w:div w:id="248347433">
              <w:marLeft w:val="0"/>
              <w:marRight w:val="0"/>
              <w:marTop w:val="0"/>
              <w:marBottom w:val="0"/>
              <w:divBdr>
                <w:top w:val="none" w:sz="0" w:space="0" w:color="auto"/>
                <w:left w:val="none" w:sz="0" w:space="0" w:color="auto"/>
                <w:bottom w:val="none" w:sz="0" w:space="0" w:color="auto"/>
                <w:right w:val="none" w:sz="0" w:space="0" w:color="auto"/>
              </w:divBdr>
              <w:divsChild>
                <w:div w:id="126510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226151">
      <w:bodyDiv w:val="1"/>
      <w:marLeft w:val="0"/>
      <w:marRight w:val="0"/>
      <w:marTop w:val="0"/>
      <w:marBottom w:val="0"/>
      <w:divBdr>
        <w:top w:val="none" w:sz="0" w:space="0" w:color="auto"/>
        <w:left w:val="none" w:sz="0" w:space="0" w:color="auto"/>
        <w:bottom w:val="none" w:sz="0" w:space="0" w:color="auto"/>
        <w:right w:val="none" w:sz="0" w:space="0" w:color="auto"/>
      </w:divBdr>
      <w:divsChild>
        <w:div w:id="539127338">
          <w:marLeft w:val="0"/>
          <w:marRight w:val="0"/>
          <w:marTop w:val="0"/>
          <w:marBottom w:val="0"/>
          <w:divBdr>
            <w:top w:val="none" w:sz="0" w:space="0" w:color="auto"/>
            <w:left w:val="none" w:sz="0" w:space="0" w:color="auto"/>
            <w:bottom w:val="none" w:sz="0" w:space="0" w:color="auto"/>
            <w:right w:val="none" w:sz="0" w:space="0" w:color="auto"/>
          </w:divBdr>
          <w:divsChild>
            <w:div w:id="1090351983">
              <w:marLeft w:val="0"/>
              <w:marRight w:val="0"/>
              <w:marTop w:val="0"/>
              <w:marBottom w:val="0"/>
              <w:divBdr>
                <w:top w:val="none" w:sz="0" w:space="0" w:color="auto"/>
                <w:left w:val="none" w:sz="0" w:space="0" w:color="auto"/>
                <w:bottom w:val="none" w:sz="0" w:space="0" w:color="auto"/>
                <w:right w:val="none" w:sz="0" w:space="0" w:color="auto"/>
              </w:divBdr>
              <w:divsChild>
                <w:div w:id="11425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164931">
      <w:bodyDiv w:val="1"/>
      <w:marLeft w:val="0"/>
      <w:marRight w:val="0"/>
      <w:marTop w:val="0"/>
      <w:marBottom w:val="0"/>
      <w:divBdr>
        <w:top w:val="none" w:sz="0" w:space="0" w:color="auto"/>
        <w:left w:val="none" w:sz="0" w:space="0" w:color="auto"/>
        <w:bottom w:val="none" w:sz="0" w:space="0" w:color="auto"/>
        <w:right w:val="none" w:sz="0" w:space="0" w:color="auto"/>
      </w:divBdr>
      <w:divsChild>
        <w:div w:id="1381133363">
          <w:marLeft w:val="0"/>
          <w:marRight w:val="0"/>
          <w:marTop w:val="0"/>
          <w:marBottom w:val="0"/>
          <w:divBdr>
            <w:top w:val="none" w:sz="0" w:space="0" w:color="auto"/>
            <w:left w:val="none" w:sz="0" w:space="0" w:color="auto"/>
            <w:bottom w:val="none" w:sz="0" w:space="0" w:color="auto"/>
            <w:right w:val="none" w:sz="0" w:space="0" w:color="auto"/>
          </w:divBdr>
          <w:divsChild>
            <w:div w:id="619842469">
              <w:marLeft w:val="0"/>
              <w:marRight w:val="0"/>
              <w:marTop w:val="0"/>
              <w:marBottom w:val="0"/>
              <w:divBdr>
                <w:top w:val="none" w:sz="0" w:space="0" w:color="auto"/>
                <w:left w:val="none" w:sz="0" w:space="0" w:color="auto"/>
                <w:bottom w:val="none" w:sz="0" w:space="0" w:color="auto"/>
                <w:right w:val="none" w:sz="0" w:space="0" w:color="auto"/>
              </w:divBdr>
              <w:divsChild>
                <w:div w:id="103292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719156">
      <w:bodyDiv w:val="1"/>
      <w:marLeft w:val="0"/>
      <w:marRight w:val="0"/>
      <w:marTop w:val="0"/>
      <w:marBottom w:val="0"/>
      <w:divBdr>
        <w:top w:val="none" w:sz="0" w:space="0" w:color="auto"/>
        <w:left w:val="none" w:sz="0" w:space="0" w:color="auto"/>
        <w:bottom w:val="none" w:sz="0" w:space="0" w:color="auto"/>
        <w:right w:val="none" w:sz="0" w:space="0" w:color="auto"/>
      </w:divBdr>
      <w:divsChild>
        <w:div w:id="532811056">
          <w:marLeft w:val="0"/>
          <w:marRight w:val="0"/>
          <w:marTop w:val="0"/>
          <w:marBottom w:val="0"/>
          <w:divBdr>
            <w:top w:val="none" w:sz="0" w:space="0" w:color="auto"/>
            <w:left w:val="none" w:sz="0" w:space="0" w:color="auto"/>
            <w:bottom w:val="none" w:sz="0" w:space="0" w:color="auto"/>
            <w:right w:val="none" w:sz="0" w:space="0" w:color="auto"/>
          </w:divBdr>
          <w:divsChild>
            <w:div w:id="1749420574">
              <w:marLeft w:val="0"/>
              <w:marRight w:val="0"/>
              <w:marTop w:val="0"/>
              <w:marBottom w:val="0"/>
              <w:divBdr>
                <w:top w:val="none" w:sz="0" w:space="0" w:color="auto"/>
                <w:left w:val="none" w:sz="0" w:space="0" w:color="auto"/>
                <w:bottom w:val="none" w:sz="0" w:space="0" w:color="auto"/>
                <w:right w:val="none" w:sz="0" w:space="0" w:color="auto"/>
              </w:divBdr>
              <w:divsChild>
                <w:div w:id="128249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483944">
      <w:bodyDiv w:val="1"/>
      <w:marLeft w:val="0"/>
      <w:marRight w:val="0"/>
      <w:marTop w:val="0"/>
      <w:marBottom w:val="0"/>
      <w:divBdr>
        <w:top w:val="none" w:sz="0" w:space="0" w:color="auto"/>
        <w:left w:val="none" w:sz="0" w:space="0" w:color="auto"/>
        <w:bottom w:val="none" w:sz="0" w:space="0" w:color="auto"/>
        <w:right w:val="none" w:sz="0" w:space="0" w:color="auto"/>
      </w:divBdr>
      <w:divsChild>
        <w:div w:id="1820225547">
          <w:marLeft w:val="0"/>
          <w:marRight w:val="0"/>
          <w:marTop w:val="0"/>
          <w:marBottom w:val="0"/>
          <w:divBdr>
            <w:top w:val="none" w:sz="0" w:space="0" w:color="auto"/>
            <w:left w:val="none" w:sz="0" w:space="0" w:color="auto"/>
            <w:bottom w:val="none" w:sz="0" w:space="0" w:color="auto"/>
            <w:right w:val="none" w:sz="0" w:space="0" w:color="auto"/>
          </w:divBdr>
          <w:divsChild>
            <w:div w:id="777140427">
              <w:marLeft w:val="0"/>
              <w:marRight w:val="0"/>
              <w:marTop w:val="0"/>
              <w:marBottom w:val="0"/>
              <w:divBdr>
                <w:top w:val="none" w:sz="0" w:space="0" w:color="auto"/>
                <w:left w:val="none" w:sz="0" w:space="0" w:color="auto"/>
                <w:bottom w:val="none" w:sz="0" w:space="0" w:color="auto"/>
                <w:right w:val="none" w:sz="0" w:space="0" w:color="auto"/>
              </w:divBdr>
              <w:divsChild>
                <w:div w:id="151842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725260">
      <w:bodyDiv w:val="1"/>
      <w:marLeft w:val="0"/>
      <w:marRight w:val="0"/>
      <w:marTop w:val="0"/>
      <w:marBottom w:val="0"/>
      <w:divBdr>
        <w:top w:val="none" w:sz="0" w:space="0" w:color="auto"/>
        <w:left w:val="none" w:sz="0" w:space="0" w:color="auto"/>
        <w:bottom w:val="none" w:sz="0" w:space="0" w:color="auto"/>
        <w:right w:val="none" w:sz="0" w:space="0" w:color="auto"/>
      </w:divBdr>
      <w:divsChild>
        <w:div w:id="1860583825">
          <w:marLeft w:val="0"/>
          <w:marRight w:val="0"/>
          <w:marTop w:val="0"/>
          <w:marBottom w:val="0"/>
          <w:divBdr>
            <w:top w:val="none" w:sz="0" w:space="0" w:color="auto"/>
            <w:left w:val="none" w:sz="0" w:space="0" w:color="auto"/>
            <w:bottom w:val="none" w:sz="0" w:space="0" w:color="auto"/>
            <w:right w:val="none" w:sz="0" w:space="0" w:color="auto"/>
          </w:divBdr>
          <w:divsChild>
            <w:div w:id="134570107">
              <w:marLeft w:val="0"/>
              <w:marRight w:val="0"/>
              <w:marTop w:val="0"/>
              <w:marBottom w:val="0"/>
              <w:divBdr>
                <w:top w:val="none" w:sz="0" w:space="0" w:color="auto"/>
                <w:left w:val="none" w:sz="0" w:space="0" w:color="auto"/>
                <w:bottom w:val="none" w:sz="0" w:space="0" w:color="auto"/>
                <w:right w:val="none" w:sz="0" w:space="0" w:color="auto"/>
              </w:divBdr>
              <w:divsChild>
                <w:div w:id="161763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4527</Words>
  <Characters>25808</Characters>
  <Application>Microsoft Office Word</Application>
  <DocSecurity>0</DocSecurity>
  <Lines>215</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3</cp:revision>
  <cp:lastPrinted>2023-12-13T15:57:00Z</cp:lastPrinted>
  <dcterms:created xsi:type="dcterms:W3CDTF">2023-12-13T15:57:00Z</dcterms:created>
  <dcterms:modified xsi:type="dcterms:W3CDTF">2023-12-13T15:57:00Z</dcterms:modified>
</cp:coreProperties>
</file>