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04843" w14:textId="23DC78FE" w:rsidR="008A17D9" w:rsidRPr="00AF02C7" w:rsidRDefault="008A17D9">
      <w:pPr>
        <w:rPr>
          <w:b/>
          <w:sz w:val="24"/>
          <w:szCs w:val="24"/>
          <w:lang w:val="pl-PL"/>
        </w:rPr>
      </w:pPr>
      <w:r w:rsidRPr="00AF02C7">
        <w:rPr>
          <w:b/>
          <w:sz w:val="24"/>
          <w:szCs w:val="24"/>
          <w:lang w:val="pl-PL"/>
        </w:rPr>
        <w:t xml:space="preserve">Dla struktury </w:t>
      </w:r>
      <w:proofErr w:type="spellStart"/>
      <w:r w:rsidRPr="00AF02C7">
        <w:rPr>
          <w:b/>
          <w:sz w:val="24"/>
          <w:szCs w:val="24"/>
          <w:lang w:val="pl-PL"/>
        </w:rPr>
        <w:t>monoclinic</w:t>
      </w:r>
      <w:proofErr w:type="spellEnd"/>
      <w:r w:rsidRPr="00AF02C7">
        <w:rPr>
          <w:b/>
          <w:sz w:val="24"/>
          <w:szCs w:val="24"/>
          <w:lang w:val="pl-PL"/>
        </w:rPr>
        <w:t xml:space="preserve"> (Jednoskośna)</w:t>
      </w:r>
      <w:r w:rsidR="00E96CAD">
        <w:rPr>
          <w:b/>
          <w:sz w:val="24"/>
          <w:szCs w:val="24"/>
          <w:lang w:val="pl-PL"/>
        </w:rPr>
        <w:t xml:space="preserve"> (</w:t>
      </w:r>
      <w:r w:rsidR="00E96CAD" w:rsidRPr="00E96CAD">
        <w:rPr>
          <w:b/>
          <w:sz w:val="24"/>
          <w:szCs w:val="24"/>
          <w:lang w:val="pl-PL"/>
        </w:rPr>
        <w:t>001-Ga2S3-srep06143</w:t>
      </w:r>
      <w:r w:rsidR="00E96CAD">
        <w:rPr>
          <w:b/>
          <w:sz w:val="24"/>
          <w:szCs w:val="24"/>
          <w:lang w:val="pl-PL"/>
        </w:rPr>
        <w:t>)</w:t>
      </w:r>
    </w:p>
    <w:p w14:paraId="6A990736" w14:textId="63231267" w:rsidR="00F77B6F" w:rsidRPr="00F77B6F" w:rsidRDefault="00D7601E">
      <w:pPr>
        <w:rPr>
          <w:sz w:val="24"/>
          <w:szCs w:val="24"/>
          <w:lang w:val="pl-PL"/>
        </w:rPr>
      </w:pPr>
      <w:r w:rsidRPr="00D7601E">
        <w:rPr>
          <w:sz w:val="24"/>
          <w:szCs w:val="24"/>
          <w:lang w:val="pl-PL"/>
        </w:rPr>
        <w:t>Struktura pasmowa i przerwa energetyczna to są kluczowe parametry</w:t>
      </w:r>
      <w:r>
        <w:rPr>
          <w:sz w:val="24"/>
          <w:szCs w:val="24"/>
          <w:lang w:val="pl-PL"/>
        </w:rPr>
        <w:t xml:space="preserve"> dla półprzewodników</w:t>
      </w:r>
      <w:r w:rsidR="00F77B6F">
        <w:rPr>
          <w:sz w:val="24"/>
          <w:szCs w:val="24"/>
          <w:lang w:val="pl-PL"/>
        </w:rPr>
        <w:t xml:space="preserve"> </w:t>
      </w:r>
      <w:proofErr w:type="spellStart"/>
      <w:r w:rsidR="00C317E9">
        <w:rPr>
          <w:sz w:val="24"/>
          <w:szCs w:val="24"/>
          <w:lang w:val="pl-PL"/>
        </w:rPr>
        <w:t>c</w:t>
      </w:r>
      <w:r w:rsidR="00F77B6F">
        <w:rPr>
          <w:sz w:val="24"/>
          <w:szCs w:val="24"/>
          <w:lang w:val="pl-PL"/>
        </w:rPr>
        <w:t>halkogenowych</w:t>
      </w:r>
      <w:proofErr w:type="spellEnd"/>
      <w:r w:rsidR="00F77B6F">
        <w:rPr>
          <w:sz w:val="24"/>
          <w:szCs w:val="24"/>
          <w:lang w:val="pl-PL"/>
        </w:rPr>
        <w:t>.</w:t>
      </w:r>
    </w:p>
    <w:p w14:paraId="55602E91" w14:textId="2A453CBB" w:rsidR="00D7601E" w:rsidRDefault="00D7601E">
      <w:p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Chalkogenki</w:t>
      </w:r>
      <w:proofErr w:type="spellEnd"/>
      <w:r>
        <w:rPr>
          <w:sz w:val="24"/>
          <w:szCs w:val="24"/>
          <w:lang w:val="pl-PL"/>
        </w:rPr>
        <w:t xml:space="preserve"> </w:t>
      </w:r>
      <w:r w:rsidR="009924B1">
        <w:rPr>
          <w:sz w:val="24"/>
          <w:szCs w:val="24"/>
          <w:lang w:val="pl-PL"/>
        </w:rPr>
        <w:t>– nieorganiczne związki chemiczne</w:t>
      </w:r>
      <w:r w:rsidR="00F77B6F">
        <w:rPr>
          <w:sz w:val="24"/>
          <w:szCs w:val="24"/>
          <w:lang w:val="pl-PL"/>
        </w:rPr>
        <w:t xml:space="preserve">, w których anionami są </w:t>
      </w:r>
      <w:proofErr w:type="spellStart"/>
      <w:r w:rsidR="00F77B6F">
        <w:rPr>
          <w:sz w:val="24"/>
          <w:szCs w:val="24"/>
          <w:lang w:val="pl-PL"/>
        </w:rPr>
        <w:t>chalkogeny</w:t>
      </w:r>
      <w:proofErr w:type="spellEnd"/>
      <w:r w:rsidR="00F77B6F">
        <w:rPr>
          <w:sz w:val="24"/>
          <w:szCs w:val="24"/>
          <w:lang w:val="pl-PL"/>
        </w:rPr>
        <w:t xml:space="preserve">, tj. siarczki, selenki i </w:t>
      </w:r>
      <w:proofErr w:type="spellStart"/>
      <w:r w:rsidR="00F77B6F">
        <w:rPr>
          <w:sz w:val="24"/>
          <w:szCs w:val="24"/>
          <w:lang w:val="pl-PL"/>
        </w:rPr>
        <w:t>telurki</w:t>
      </w:r>
      <w:proofErr w:type="spellEnd"/>
      <w:r w:rsidR="00F77B6F">
        <w:rPr>
          <w:sz w:val="24"/>
          <w:szCs w:val="24"/>
          <w:lang w:val="pl-PL"/>
        </w:rPr>
        <w:t>.</w:t>
      </w:r>
    </w:p>
    <w:p w14:paraId="5819F7A0" w14:textId="42AC2C09" w:rsidR="008A17D9" w:rsidRDefault="008A17D9" w:rsidP="008A17D9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Ga2S3 – jest członkiem związków III – V</w:t>
      </w:r>
      <w:r w:rsidR="00C17CFF">
        <w:rPr>
          <w:sz w:val="24"/>
          <w:szCs w:val="24"/>
          <w:lang w:val="pl-PL"/>
        </w:rPr>
        <w:t>I</w:t>
      </w:r>
      <w:r>
        <w:rPr>
          <w:sz w:val="24"/>
          <w:szCs w:val="24"/>
          <w:lang w:val="pl-PL"/>
        </w:rPr>
        <w:t xml:space="preserve"> </w:t>
      </w:r>
      <w:r w:rsidRPr="008A17D9">
        <w:rPr>
          <w:sz w:val="24"/>
          <w:szCs w:val="24"/>
          <w:lang w:val="pl-PL"/>
        </w:rPr>
        <w:t>kt</w:t>
      </w:r>
      <w:r w:rsidR="00AF02C7">
        <w:rPr>
          <w:sz w:val="24"/>
          <w:szCs w:val="24"/>
          <w:lang w:val="pl-PL"/>
        </w:rPr>
        <w:t>óry</w:t>
      </w:r>
      <w:r w:rsidRPr="008A17D9">
        <w:rPr>
          <w:sz w:val="24"/>
          <w:szCs w:val="24"/>
          <w:lang w:val="pl-PL"/>
        </w:rPr>
        <w:t xml:space="preserve"> mo</w:t>
      </w:r>
      <w:r w:rsidR="00AF02C7">
        <w:rPr>
          <w:sz w:val="24"/>
          <w:szCs w:val="24"/>
          <w:lang w:val="pl-PL"/>
        </w:rPr>
        <w:t>ż</w:t>
      </w:r>
      <w:r w:rsidR="00B0201B">
        <w:rPr>
          <w:sz w:val="24"/>
          <w:szCs w:val="24"/>
          <w:lang w:val="pl-PL"/>
        </w:rPr>
        <w:t>liwie posiada</w:t>
      </w:r>
      <w:r>
        <w:rPr>
          <w:sz w:val="24"/>
          <w:szCs w:val="24"/>
          <w:lang w:val="pl-PL"/>
        </w:rPr>
        <w:t xml:space="preserve"> </w:t>
      </w:r>
      <w:r w:rsidRPr="008A17D9">
        <w:rPr>
          <w:sz w:val="24"/>
          <w:szCs w:val="24"/>
          <w:lang w:val="pl-PL"/>
        </w:rPr>
        <w:t>najszersza</w:t>
      </w:r>
      <w:r>
        <w:rPr>
          <w:sz w:val="24"/>
          <w:szCs w:val="24"/>
          <w:lang w:val="pl-PL"/>
        </w:rPr>
        <w:t xml:space="preserve"> przerwę energetyczną</w:t>
      </w:r>
      <w:r w:rsidR="006A7C12">
        <w:rPr>
          <w:sz w:val="24"/>
          <w:szCs w:val="24"/>
          <w:lang w:val="pl-PL"/>
        </w:rPr>
        <w:t xml:space="preserve"> dla tej grupy.</w:t>
      </w:r>
    </w:p>
    <w:p w14:paraId="5D8F6696" w14:textId="425CD796" w:rsidR="006A508D" w:rsidRDefault="006A508D" w:rsidP="008A17D9">
      <w:p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Ea</w:t>
      </w:r>
      <w:proofErr w:type="spellEnd"/>
      <w:r>
        <w:rPr>
          <w:sz w:val="24"/>
          <w:szCs w:val="24"/>
          <w:lang w:val="pl-PL"/>
        </w:rPr>
        <w:t xml:space="preserve"> = 3.052, </w:t>
      </w:r>
      <w:proofErr w:type="spellStart"/>
      <w:r w:rsidR="00AF02C7">
        <w:rPr>
          <w:sz w:val="24"/>
          <w:szCs w:val="24"/>
          <w:lang w:val="pl-PL"/>
        </w:rPr>
        <w:t>Eb</w:t>
      </w:r>
      <w:proofErr w:type="spellEnd"/>
      <w:r w:rsidR="00AF02C7">
        <w:rPr>
          <w:sz w:val="24"/>
          <w:szCs w:val="24"/>
          <w:lang w:val="pl-PL"/>
        </w:rPr>
        <w:t xml:space="preserve"> = 3.240, </w:t>
      </w:r>
      <w:proofErr w:type="spellStart"/>
      <w:r w:rsidR="00AF02C7">
        <w:rPr>
          <w:sz w:val="24"/>
          <w:szCs w:val="24"/>
          <w:lang w:val="pl-PL"/>
        </w:rPr>
        <w:t>Ec</w:t>
      </w:r>
      <w:proofErr w:type="spellEnd"/>
      <w:r w:rsidR="00AF02C7">
        <w:rPr>
          <w:sz w:val="24"/>
          <w:szCs w:val="24"/>
          <w:lang w:val="pl-PL"/>
        </w:rPr>
        <w:t xml:space="preserve"> = 3.328 (Przerwa energetyczna w zależności od orientacji)</w:t>
      </w:r>
    </w:p>
    <w:p w14:paraId="7EC773C0" w14:textId="0D921C0B" w:rsidR="00FE3300" w:rsidRDefault="00FE3300" w:rsidP="008A17D9">
      <w:p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Ea</w:t>
      </w:r>
      <w:proofErr w:type="spellEnd"/>
      <w:r>
        <w:rPr>
          <w:sz w:val="24"/>
          <w:szCs w:val="24"/>
          <w:lang w:val="pl-PL"/>
        </w:rPr>
        <w:t xml:space="preserve"> </w:t>
      </w:r>
      <w:r w:rsidR="007243B8">
        <w:rPr>
          <w:sz w:val="24"/>
          <w:szCs w:val="24"/>
          <w:lang w:val="pl-PL"/>
        </w:rPr>
        <w:t>–</w:t>
      </w:r>
      <w:r>
        <w:rPr>
          <w:sz w:val="24"/>
          <w:szCs w:val="24"/>
          <w:lang w:val="pl-PL"/>
        </w:rPr>
        <w:t xml:space="preserve"> </w:t>
      </w:r>
      <w:r w:rsidR="007243B8">
        <w:rPr>
          <w:sz w:val="24"/>
          <w:szCs w:val="24"/>
          <w:lang w:val="pl-PL"/>
        </w:rPr>
        <w:t>prosta przerwa energetyczna</w:t>
      </w:r>
      <w:r w:rsidR="007000C4">
        <w:rPr>
          <w:sz w:val="24"/>
          <w:szCs w:val="24"/>
          <w:lang w:val="pl-PL"/>
        </w:rPr>
        <w:t xml:space="preserve"> dla temperatury pokojowej.</w:t>
      </w:r>
    </w:p>
    <w:p w14:paraId="394A9967" w14:textId="1E55BB02" w:rsidR="008E5DF0" w:rsidRDefault="008E5DF0" w:rsidP="008A17D9">
      <w:p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Eb</w:t>
      </w:r>
      <w:proofErr w:type="spellEnd"/>
      <w:r>
        <w:rPr>
          <w:sz w:val="24"/>
          <w:szCs w:val="24"/>
          <w:lang w:val="pl-PL"/>
        </w:rPr>
        <w:t xml:space="preserve"> i </w:t>
      </w:r>
      <w:proofErr w:type="spellStart"/>
      <w:r>
        <w:rPr>
          <w:sz w:val="24"/>
          <w:szCs w:val="24"/>
          <w:lang w:val="pl-PL"/>
        </w:rPr>
        <w:t>Ec</w:t>
      </w:r>
      <w:proofErr w:type="spellEnd"/>
      <w:r>
        <w:rPr>
          <w:sz w:val="24"/>
          <w:szCs w:val="24"/>
          <w:lang w:val="pl-PL"/>
        </w:rPr>
        <w:t xml:space="preserve"> – skośne przerwy energetyczne</w:t>
      </w:r>
      <w:r w:rsidR="008A6F0F">
        <w:rPr>
          <w:sz w:val="24"/>
          <w:szCs w:val="24"/>
          <w:lang w:val="pl-PL"/>
        </w:rPr>
        <w:t xml:space="preserve"> w zależności od orientacji</w:t>
      </w:r>
    </w:p>
    <w:p w14:paraId="59F3EE27" w14:textId="7C071B27" w:rsidR="00CA410B" w:rsidRDefault="00CA410B" w:rsidP="008A17D9">
      <w:p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E_jakas</w:t>
      </w:r>
      <w:proofErr w:type="spellEnd"/>
      <w:r>
        <w:rPr>
          <w:sz w:val="24"/>
          <w:szCs w:val="24"/>
          <w:lang w:val="pl-PL"/>
        </w:rPr>
        <w:t xml:space="preserve"> = 3.328 (Skośna przerwa </w:t>
      </w:r>
      <w:proofErr w:type="spellStart"/>
      <w:r>
        <w:rPr>
          <w:sz w:val="24"/>
          <w:szCs w:val="24"/>
          <w:lang w:val="pl-PL"/>
        </w:rPr>
        <w:t>energetycza</w:t>
      </w:r>
      <w:proofErr w:type="spellEnd"/>
      <w:r>
        <w:rPr>
          <w:sz w:val="24"/>
          <w:szCs w:val="24"/>
          <w:lang w:val="pl-PL"/>
        </w:rPr>
        <w:t>)</w:t>
      </w:r>
      <w:r w:rsidR="007F3128">
        <w:rPr>
          <w:sz w:val="24"/>
          <w:szCs w:val="24"/>
          <w:lang w:val="pl-PL"/>
        </w:rPr>
        <w:t xml:space="preserve"> </w:t>
      </w:r>
      <w:r w:rsidR="002258CA">
        <w:rPr>
          <w:sz w:val="24"/>
          <w:szCs w:val="24"/>
          <w:lang w:val="pl-PL"/>
        </w:rPr>
        <w:t>(</w:t>
      </w:r>
      <w:r w:rsidR="002258CA" w:rsidRPr="002258CA">
        <w:rPr>
          <w:b/>
          <w:sz w:val="24"/>
          <w:szCs w:val="24"/>
          <w:lang w:val="pl-PL"/>
        </w:rPr>
        <w:t>002-Ga2S3-am4056535</w:t>
      </w:r>
      <w:r w:rsidR="002258CA">
        <w:rPr>
          <w:sz w:val="24"/>
          <w:szCs w:val="24"/>
          <w:lang w:val="pl-PL"/>
        </w:rPr>
        <w:t xml:space="preserve"> 2-6)</w:t>
      </w:r>
    </w:p>
    <w:p w14:paraId="29078F48" w14:textId="77777777" w:rsidR="00F80CD4" w:rsidRPr="00F80CD4" w:rsidRDefault="00F80CD4" w:rsidP="00F80CD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Ga2S3 - </w:t>
      </w:r>
      <w:r w:rsidRPr="00F80CD4">
        <w:rPr>
          <w:sz w:val="24"/>
          <w:szCs w:val="24"/>
          <w:lang w:val="pl-PL"/>
        </w:rPr>
        <w:t>jest ważnym członkiem związków III-VI</w:t>
      </w:r>
      <w:r>
        <w:rPr>
          <w:sz w:val="24"/>
          <w:szCs w:val="24"/>
          <w:lang w:val="pl-PL"/>
        </w:rPr>
        <w:t xml:space="preserve"> </w:t>
      </w:r>
      <w:r w:rsidRPr="00F80CD4">
        <w:rPr>
          <w:sz w:val="24"/>
          <w:szCs w:val="24"/>
          <w:lang w:val="pl-PL"/>
        </w:rPr>
        <w:t>(tj. III: In, Ga i VI: S, Se, Te), które mogą posiadać</w:t>
      </w:r>
    </w:p>
    <w:p w14:paraId="21976A23" w14:textId="146556A7" w:rsidR="00F80CD4" w:rsidRDefault="00F80CD4" w:rsidP="00F80CD4">
      <w:pPr>
        <w:rPr>
          <w:sz w:val="24"/>
          <w:szCs w:val="24"/>
          <w:lang w:val="pl-PL"/>
        </w:rPr>
      </w:pPr>
      <w:r w:rsidRPr="00F80CD4">
        <w:rPr>
          <w:sz w:val="24"/>
          <w:szCs w:val="24"/>
          <w:lang w:val="pl-PL"/>
        </w:rPr>
        <w:t>najszersza luka w zespole.</w:t>
      </w:r>
    </w:p>
    <w:p w14:paraId="4854D8BC" w14:textId="6F88CDA2" w:rsidR="005311D4" w:rsidRDefault="005311D4" w:rsidP="00F80CD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Nieścisłość pomiędzy atomami </w:t>
      </w:r>
      <w:r w:rsidRPr="005311D4">
        <w:rPr>
          <w:sz w:val="24"/>
          <w:szCs w:val="24"/>
          <w:lang w:val="pl-PL"/>
        </w:rPr>
        <w:t>III i VI</w:t>
      </w:r>
      <w:r>
        <w:rPr>
          <w:sz w:val="24"/>
          <w:szCs w:val="24"/>
          <w:lang w:val="pl-PL"/>
        </w:rPr>
        <w:t xml:space="preserve"> grup </w:t>
      </w:r>
      <w:proofErr w:type="gramStart"/>
      <w:r>
        <w:rPr>
          <w:sz w:val="24"/>
          <w:szCs w:val="24"/>
          <w:lang w:val="pl-PL"/>
        </w:rPr>
        <w:t>powoduje</w:t>
      </w:r>
      <w:proofErr w:type="gramEnd"/>
      <w:r>
        <w:rPr>
          <w:sz w:val="24"/>
          <w:szCs w:val="24"/>
          <w:lang w:val="pl-PL"/>
        </w:rPr>
        <w:t xml:space="preserve"> że związek ma różne stechiometrie, zróżnicowane fazy krystaliczne i różne formy sieci.</w:t>
      </w:r>
    </w:p>
    <w:p w14:paraId="6E45A035" w14:textId="3BF546FF" w:rsidR="005311D4" w:rsidRDefault="005311D4" w:rsidP="00F80CD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Przykłady innych </w:t>
      </w:r>
      <w:proofErr w:type="spellStart"/>
      <w:r>
        <w:rPr>
          <w:sz w:val="24"/>
          <w:szCs w:val="24"/>
          <w:lang w:val="pl-PL"/>
        </w:rPr>
        <w:t>chalkogenków</w:t>
      </w:r>
      <w:proofErr w:type="spellEnd"/>
      <w:r>
        <w:rPr>
          <w:sz w:val="24"/>
          <w:szCs w:val="24"/>
          <w:lang w:val="pl-PL"/>
        </w:rPr>
        <w:t xml:space="preserve"> galu są </w:t>
      </w:r>
      <w:proofErr w:type="spellStart"/>
      <w:r>
        <w:rPr>
          <w:sz w:val="24"/>
          <w:szCs w:val="24"/>
          <w:lang w:val="pl-PL"/>
        </w:rPr>
        <w:t>GaSe</w:t>
      </w:r>
      <w:proofErr w:type="spellEnd"/>
      <w:r w:rsidR="00894F19">
        <w:rPr>
          <w:sz w:val="24"/>
          <w:szCs w:val="24"/>
          <w:lang w:val="pl-PL"/>
        </w:rPr>
        <w:t>,</w:t>
      </w:r>
      <w:r>
        <w:rPr>
          <w:sz w:val="24"/>
          <w:szCs w:val="24"/>
          <w:lang w:val="pl-PL"/>
        </w:rPr>
        <w:t xml:space="preserve"> Ga2Se3</w:t>
      </w:r>
      <w:r w:rsidR="00894F19">
        <w:rPr>
          <w:sz w:val="24"/>
          <w:szCs w:val="24"/>
          <w:lang w:val="pl-PL"/>
        </w:rPr>
        <w:t xml:space="preserve">, </w:t>
      </w:r>
      <w:proofErr w:type="spellStart"/>
      <w:r w:rsidR="00894F19">
        <w:rPr>
          <w:sz w:val="24"/>
          <w:szCs w:val="24"/>
          <w:lang w:val="pl-PL"/>
        </w:rPr>
        <w:t>GaS</w:t>
      </w:r>
      <w:proofErr w:type="spellEnd"/>
      <w:r w:rsidR="00894F19">
        <w:rPr>
          <w:sz w:val="24"/>
          <w:szCs w:val="24"/>
          <w:lang w:val="pl-PL"/>
        </w:rPr>
        <w:t>.</w:t>
      </w:r>
    </w:p>
    <w:p w14:paraId="4BB182AC" w14:textId="30C1747C" w:rsidR="00894F19" w:rsidRDefault="00894F19" w:rsidP="00F80CD4">
      <w:p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GaSe</w:t>
      </w:r>
      <w:proofErr w:type="spellEnd"/>
      <w:r>
        <w:rPr>
          <w:sz w:val="24"/>
          <w:szCs w:val="24"/>
          <w:lang w:val="pl-PL"/>
        </w:rPr>
        <w:t xml:space="preserve"> i </w:t>
      </w:r>
      <w:proofErr w:type="spellStart"/>
      <w:r>
        <w:rPr>
          <w:sz w:val="24"/>
          <w:szCs w:val="24"/>
          <w:lang w:val="pl-PL"/>
        </w:rPr>
        <w:t>GaS</w:t>
      </w:r>
      <w:proofErr w:type="spellEnd"/>
      <w:r>
        <w:rPr>
          <w:sz w:val="24"/>
          <w:szCs w:val="24"/>
          <w:lang w:val="pl-PL"/>
        </w:rPr>
        <w:t xml:space="preserve"> mogą krystalizować się w </w:t>
      </w:r>
      <w:proofErr w:type="spellStart"/>
      <w:r>
        <w:rPr>
          <w:sz w:val="24"/>
          <w:szCs w:val="24"/>
          <w:lang w:val="pl-PL"/>
        </w:rPr>
        <w:t>sześciakątnej</w:t>
      </w:r>
      <w:proofErr w:type="spellEnd"/>
      <w:r>
        <w:rPr>
          <w:sz w:val="24"/>
          <w:szCs w:val="24"/>
          <w:lang w:val="pl-PL"/>
        </w:rPr>
        <w:t xml:space="preserve"> strukturze </w:t>
      </w:r>
      <w:proofErr w:type="gramStart"/>
      <w:r>
        <w:rPr>
          <w:sz w:val="24"/>
          <w:szCs w:val="24"/>
          <w:lang w:val="pl-PL"/>
        </w:rPr>
        <w:t>warstwowej</w:t>
      </w:r>
      <w:proofErr w:type="gramEnd"/>
      <w:r>
        <w:rPr>
          <w:sz w:val="24"/>
          <w:szCs w:val="24"/>
          <w:lang w:val="pl-PL"/>
        </w:rPr>
        <w:t xml:space="preserve"> ale te związki mają różną formułę układania w stos. Odchylenie tego stosu w związkach </w:t>
      </w:r>
      <w:proofErr w:type="spellStart"/>
      <w:r>
        <w:rPr>
          <w:sz w:val="24"/>
          <w:szCs w:val="24"/>
          <w:lang w:val="pl-PL"/>
        </w:rPr>
        <w:t>GaX</w:t>
      </w:r>
      <w:proofErr w:type="spellEnd"/>
      <w:r>
        <w:rPr>
          <w:sz w:val="24"/>
          <w:szCs w:val="24"/>
          <w:lang w:val="pl-PL"/>
        </w:rPr>
        <w:t xml:space="preserve"> </w:t>
      </w:r>
      <w:proofErr w:type="gramStart"/>
      <w:r>
        <w:rPr>
          <w:sz w:val="24"/>
          <w:szCs w:val="24"/>
          <w:lang w:val="pl-PL"/>
        </w:rPr>
        <w:t>powoduję</w:t>
      </w:r>
      <w:proofErr w:type="gramEnd"/>
      <w:r>
        <w:rPr>
          <w:sz w:val="24"/>
          <w:szCs w:val="24"/>
          <w:lang w:val="pl-PL"/>
        </w:rPr>
        <w:t xml:space="preserve"> że </w:t>
      </w:r>
      <w:proofErr w:type="spellStart"/>
      <w:r>
        <w:rPr>
          <w:sz w:val="24"/>
          <w:szCs w:val="24"/>
          <w:lang w:val="pl-PL"/>
        </w:rPr>
        <w:t>GaSe</w:t>
      </w:r>
      <w:proofErr w:type="spellEnd"/>
      <w:r>
        <w:rPr>
          <w:sz w:val="24"/>
          <w:szCs w:val="24"/>
          <w:lang w:val="pl-PL"/>
        </w:rPr>
        <w:t xml:space="preserve"> będzie półprzewodnikiem z prostą przerwą energetyczną wynoszącej około 2 </w:t>
      </w:r>
      <w:proofErr w:type="spellStart"/>
      <w:r>
        <w:rPr>
          <w:sz w:val="24"/>
          <w:szCs w:val="24"/>
          <w:lang w:val="pl-PL"/>
        </w:rPr>
        <w:t>eV</w:t>
      </w:r>
      <w:proofErr w:type="spellEnd"/>
      <w:r>
        <w:rPr>
          <w:sz w:val="24"/>
          <w:szCs w:val="24"/>
          <w:lang w:val="pl-PL"/>
        </w:rPr>
        <w:t xml:space="preserve">. Podczas gdy materiał </w:t>
      </w:r>
      <w:proofErr w:type="spellStart"/>
      <w:r>
        <w:rPr>
          <w:sz w:val="24"/>
          <w:szCs w:val="24"/>
          <w:lang w:val="pl-PL"/>
        </w:rPr>
        <w:t>GaS</w:t>
      </w:r>
      <w:proofErr w:type="spellEnd"/>
      <w:r>
        <w:rPr>
          <w:sz w:val="24"/>
          <w:szCs w:val="24"/>
          <w:lang w:val="pl-PL"/>
        </w:rPr>
        <w:t xml:space="preserve"> staje się przewodnikiem ze skośną przerwą energetyczną o wartości 2.53 </w:t>
      </w:r>
      <w:proofErr w:type="spellStart"/>
      <w:r>
        <w:rPr>
          <w:sz w:val="24"/>
          <w:szCs w:val="24"/>
          <w:lang w:val="pl-PL"/>
        </w:rPr>
        <w:t>eV</w:t>
      </w:r>
      <w:proofErr w:type="spellEnd"/>
      <w:r>
        <w:rPr>
          <w:sz w:val="24"/>
          <w:szCs w:val="24"/>
          <w:lang w:val="pl-PL"/>
        </w:rPr>
        <w:t>.</w:t>
      </w:r>
    </w:p>
    <w:p w14:paraId="089E8F38" w14:textId="6A283EA2" w:rsidR="00894F19" w:rsidRDefault="00894F19" w:rsidP="00F80CD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Ga2Se3 może posiadać wadliwą strukturę blendy cynkowej, w której 1/3 miejsc kationowych jest pusta (puste miejsca są losowe w siatce) jest to oczywiście zdefektowany półprzewodnik</w:t>
      </w:r>
      <w:r w:rsidR="009C424D">
        <w:rPr>
          <w:sz w:val="24"/>
          <w:szCs w:val="24"/>
          <w:lang w:val="pl-PL"/>
        </w:rPr>
        <w:t xml:space="preserve"> z prostą przerwą energetyczną o wartości 2-2.4eV.</w:t>
      </w:r>
    </w:p>
    <w:p w14:paraId="24F7C32A" w14:textId="499CD118" w:rsidR="009C424D" w:rsidRDefault="009C424D" w:rsidP="00F80CD4">
      <w:p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Chalkogenki</w:t>
      </w:r>
      <w:proofErr w:type="spellEnd"/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GaSe</w:t>
      </w:r>
      <w:proofErr w:type="spellEnd"/>
      <w:r>
        <w:rPr>
          <w:sz w:val="24"/>
          <w:szCs w:val="24"/>
          <w:lang w:val="pl-PL"/>
        </w:rPr>
        <w:t xml:space="preserve">, </w:t>
      </w:r>
      <w:proofErr w:type="spellStart"/>
      <w:r>
        <w:rPr>
          <w:sz w:val="24"/>
          <w:szCs w:val="24"/>
          <w:lang w:val="pl-PL"/>
        </w:rPr>
        <w:t>GaS</w:t>
      </w:r>
      <w:proofErr w:type="spellEnd"/>
      <w:r>
        <w:rPr>
          <w:sz w:val="24"/>
          <w:szCs w:val="24"/>
          <w:lang w:val="pl-PL"/>
        </w:rPr>
        <w:t xml:space="preserve">, Ga2Se3 mają wartości przerwy energetycznej poniżej 2.55 </w:t>
      </w:r>
      <w:proofErr w:type="spellStart"/>
      <w:r>
        <w:rPr>
          <w:sz w:val="24"/>
          <w:szCs w:val="24"/>
          <w:lang w:val="pl-PL"/>
        </w:rPr>
        <w:t>eV</w:t>
      </w:r>
      <w:proofErr w:type="spellEnd"/>
      <w:r>
        <w:rPr>
          <w:sz w:val="24"/>
          <w:szCs w:val="24"/>
          <w:lang w:val="pl-PL"/>
        </w:rPr>
        <w:t>.</w:t>
      </w:r>
      <w:r w:rsidR="00FD6378">
        <w:rPr>
          <w:sz w:val="24"/>
          <w:szCs w:val="24"/>
          <w:lang w:val="pl-PL"/>
        </w:rPr>
        <w:t xml:space="preserve"> które mogą być </w:t>
      </w:r>
      <w:proofErr w:type="spellStart"/>
      <w:r w:rsidR="00FD6378">
        <w:rPr>
          <w:sz w:val="24"/>
          <w:szCs w:val="24"/>
          <w:lang w:val="pl-PL"/>
        </w:rPr>
        <w:t>zakatologowane</w:t>
      </w:r>
      <w:proofErr w:type="spellEnd"/>
      <w:r w:rsidR="00FD6378">
        <w:rPr>
          <w:sz w:val="24"/>
          <w:szCs w:val="24"/>
          <w:lang w:val="pl-PL"/>
        </w:rPr>
        <w:t xml:space="preserve"> do materiałów w zakresie </w:t>
      </w:r>
      <w:proofErr w:type="spellStart"/>
      <w:r w:rsidR="00FD6378">
        <w:rPr>
          <w:sz w:val="24"/>
          <w:szCs w:val="24"/>
          <w:lang w:val="pl-PL"/>
        </w:rPr>
        <w:t>widzialnyma</w:t>
      </w:r>
      <w:proofErr w:type="spellEnd"/>
      <w:r w:rsidR="00FD6378">
        <w:rPr>
          <w:sz w:val="24"/>
          <w:szCs w:val="24"/>
          <w:lang w:val="pl-PL"/>
        </w:rPr>
        <w:t xml:space="preserve"> nie do zastosowań w zakresie UV.</w:t>
      </w:r>
    </w:p>
    <w:p w14:paraId="0E83D543" w14:textId="5A3D9BF0" w:rsidR="00FD6378" w:rsidRDefault="00FD6378" w:rsidP="00F80CD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Ga2S3 jest </w:t>
      </w:r>
      <w:proofErr w:type="spellStart"/>
      <w:r>
        <w:rPr>
          <w:sz w:val="24"/>
          <w:szCs w:val="24"/>
          <w:lang w:val="pl-PL"/>
        </w:rPr>
        <w:t>równierz</w:t>
      </w:r>
      <w:proofErr w:type="spellEnd"/>
      <w:r>
        <w:rPr>
          <w:sz w:val="24"/>
          <w:szCs w:val="24"/>
          <w:lang w:val="pl-PL"/>
        </w:rPr>
        <w:t xml:space="preserve"> półprzewodnikiem z defektami</w:t>
      </w:r>
      <w:r w:rsidR="00C17CFF">
        <w:rPr>
          <w:sz w:val="24"/>
          <w:szCs w:val="24"/>
          <w:lang w:val="pl-PL"/>
        </w:rPr>
        <w:t xml:space="preserve"> z powodu niedopasowania Ga – III i S - VI</w:t>
      </w:r>
      <w:r>
        <w:rPr>
          <w:sz w:val="24"/>
          <w:szCs w:val="24"/>
          <w:lang w:val="pl-PL"/>
        </w:rPr>
        <w:t>. Z fazami: jednoskośna, sześciokątna, kubiczna.</w:t>
      </w:r>
      <w:r w:rsidR="004122A1">
        <w:rPr>
          <w:sz w:val="24"/>
          <w:szCs w:val="24"/>
          <w:lang w:val="pl-PL"/>
        </w:rPr>
        <w:t xml:space="preserve"> </w:t>
      </w:r>
      <w:r w:rsidR="00C17CFF">
        <w:rPr>
          <w:sz w:val="24"/>
          <w:szCs w:val="24"/>
          <w:lang w:val="pl-PL"/>
        </w:rPr>
        <w:t xml:space="preserve"> </w:t>
      </w:r>
      <w:r w:rsidR="009B3146">
        <w:rPr>
          <w:sz w:val="24"/>
          <w:szCs w:val="24"/>
          <w:lang w:val="pl-PL"/>
        </w:rPr>
        <w:t>Najbardziej stabilną i ogólnie znajdowaną strukturę krystaliczną jest faza jednoskośna.</w:t>
      </w:r>
    </w:p>
    <w:p w14:paraId="08943C5A" w14:textId="7F614D57" w:rsidR="009B3146" w:rsidRDefault="009B3146" w:rsidP="005572A6">
      <w:pPr>
        <w:rPr>
          <w:sz w:val="24"/>
          <w:szCs w:val="24"/>
          <w:lang w:val="pl-PL"/>
        </w:rPr>
      </w:pPr>
    </w:p>
    <w:p w14:paraId="083E4E99" w14:textId="77777777" w:rsidR="00AF02C7" w:rsidRDefault="00AF02C7" w:rsidP="008A17D9">
      <w:pPr>
        <w:rPr>
          <w:sz w:val="24"/>
          <w:szCs w:val="24"/>
          <w:lang w:val="pl-PL"/>
        </w:rPr>
      </w:pPr>
    </w:p>
    <w:p w14:paraId="60E31AB8" w14:textId="33FF5338" w:rsidR="008A17D9" w:rsidRDefault="009D0D47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Dla jednoskośnej</w:t>
      </w:r>
      <w:r w:rsidR="00B15776">
        <w:rPr>
          <w:sz w:val="24"/>
          <w:szCs w:val="24"/>
          <w:lang w:val="pl-PL"/>
        </w:rPr>
        <w:t xml:space="preserve"> struktury</w:t>
      </w:r>
      <w:r>
        <w:rPr>
          <w:sz w:val="24"/>
          <w:szCs w:val="24"/>
          <w:lang w:val="pl-PL"/>
        </w:rPr>
        <w:t xml:space="preserve"> kryształki </w:t>
      </w:r>
      <w:r w:rsidR="008950F6">
        <w:rPr>
          <w:sz w:val="24"/>
          <w:szCs w:val="24"/>
          <w:lang w:val="pl-PL"/>
        </w:rPr>
        <w:t>są żółtawe</w:t>
      </w:r>
      <w:r w:rsidR="00553CF8">
        <w:rPr>
          <w:sz w:val="24"/>
          <w:szCs w:val="24"/>
          <w:lang w:val="pl-PL"/>
        </w:rPr>
        <w:t>,</w:t>
      </w:r>
      <w:r>
        <w:rPr>
          <w:sz w:val="24"/>
          <w:szCs w:val="24"/>
          <w:lang w:val="pl-PL"/>
        </w:rPr>
        <w:t xml:space="preserve"> jasno</w:t>
      </w:r>
      <w:r w:rsidR="00F55247">
        <w:rPr>
          <w:sz w:val="24"/>
          <w:szCs w:val="24"/>
          <w:lang w:val="pl-PL"/>
        </w:rPr>
        <w:t>ż</w:t>
      </w:r>
      <w:r>
        <w:rPr>
          <w:sz w:val="24"/>
          <w:szCs w:val="24"/>
          <w:lang w:val="pl-PL"/>
        </w:rPr>
        <w:t>ółte</w:t>
      </w:r>
      <w:r w:rsidR="00DB7836">
        <w:rPr>
          <w:sz w:val="24"/>
          <w:szCs w:val="24"/>
          <w:lang w:val="pl-PL"/>
        </w:rPr>
        <w:t>.</w:t>
      </w:r>
    </w:p>
    <w:p w14:paraId="47FA0405" w14:textId="77777777" w:rsidR="009B1FC2" w:rsidRDefault="0054565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Parametry sieci krystaliczne</w:t>
      </w:r>
      <w:r w:rsidR="00B977CC">
        <w:rPr>
          <w:sz w:val="24"/>
          <w:szCs w:val="24"/>
          <w:lang w:val="pl-PL"/>
        </w:rPr>
        <w:t xml:space="preserve">j: </w:t>
      </w:r>
    </w:p>
    <w:p w14:paraId="79281359" w14:textId="27B562C1" w:rsidR="00545656" w:rsidRDefault="00B977C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a = 1.111 </w:t>
      </w:r>
      <w:proofErr w:type="spellStart"/>
      <w:r>
        <w:rPr>
          <w:sz w:val="24"/>
          <w:szCs w:val="24"/>
          <w:lang w:val="pl-PL"/>
        </w:rPr>
        <w:t>nm</w:t>
      </w:r>
      <w:proofErr w:type="spellEnd"/>
      <w:r>
        <w:rPr>
          <w:sz w:val="24"/>
          <w:szCs w:val="24"/>
          <w:lang w:val="pl-PL"/>
        </w:rPr>
        <w:t xml:space="preserve">, b = 0.958 </w:t>
      </w:r>
      <w:proofErr w:type="spellStart"/>
      <w:r>
        <w:rPr>
          <w:sz w:val="24"/>
          <w:szCs w:val="24"/>
          <w:lang w:val="pl-PL"/>
        </w:rPr>
        <w:t>nm</w:t>
      </w:r>
      <w:proofErr w:type="spellEnd"/>
      <w:r>
        <w:rPr>
          <w:sz w:val="24"/>
          <w:szCs w:val="24"/>
          <w:lang w:val="pl-PL"/>
        </w:rPr>
        <w:t xml:space="preserve">, c = 0.64 </w:t>
      </w:r>
      <w:proofErr w:type="spellStart"/>
      <w:r>
        <w:rPr>
          <w:sz w:val="24"/>
          <w:szCs w:val="24"/>
          <w:lang w:val="pl-PL"/>
        </w:rPr>
        <w:t>nm</w:t>
      </w:r>
      <w:proofErr w:type="spellEnd"/>
      <w:r>
        <w:rPr>
          <w:sz w:val="24"/>
          <w:szCs w:val="24"/>
          <w:lang w:val="pl-PL"/>
        </w:rPr>
        <w:t>, y = 141.5 st.</w:t>
      </w:r>
      <w:r w:rsidR="009B1FC2">
        <w:rPr>
          <w:sz w:val="24"/>
          <w:szCs w:val="24"/>
          <w:lang w:val="pl-PL"/>
        </w:rPr>
        <w:t xml:space="preserve">  (</w:t>
      </w:r>
      <w:r w:rsidR="009B1FC2" w:rsidRPr="00E96CAD">
        <w:rPr>
          <w:b/>
          <w:sz w:val="24"/>
          <w:szCs w:val="24"/>
          <w:lang w:val="pl-PL"/>
        </w:rPr>
        <w:t>001-Ga2S3-srep06143</w:t>
      </w:r>
      <w:r w:rsidR="009B1FC2">
        <w:rPr>
          <w:sz w:val="24"/>
          <w:szCs w:val="24"/>
          <w:lang w:val="pl-PL"/>
        </w:rPr>
        <w:t xml:space="preserve">) </w:t>
      </w:r>
      <w:proofErr w:type="spellStart"/>
      <w:r w:rsidR="009B1FC2">
        <w:rPr>
          <w:sz w:val="24"/>
          <w:szCs w:val="24"/>
          <w:lang w:val="pl-PL"/>
        </w:rPr>
        <w:t>moniclinic</w:t>
      </w:r>
      <w:proofErr w:type="spellEnd"/>
    </w:p>
    <w:p w14:paraId="7C7316D8" w14:textId="664048BD" w:rsidR="003D673F" w:rsidRDefault="009B1FC2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a = 1.114 </w:t>
      </w:r>
      <w:proofErr w:type="spellStart"/>
      <w:r>
        <w:rPr>
          <w:sz w:val="24"/>
          <w:szCs w:val="24"/>
          <w:lang w:val="pl-PL"/>
        </w:rPr>
        <w:t>nm</w:t>
      </w:r>
      <w:proofErr w:type="spellEnd"/>
      <w:r>
        <w:rPr>
          <w:sz w:val="24"/>
          <w:szCs w:val="24"/>
          <w:lang w:val="pl-PL"/>
        </w:rPr>
        <w:t xml:space="preserve">, b = 0.641 </w:t>
      </w:r>
      <w:proofErr w:type="spellStart"/>
      <w:r>
        <w:rPr>
          <w:sz w:val="24"/>
          <w:szCs w:val="24"/>
          <w:lang w:val="pl-PL"/>
        </w:rPr>
        <w:t>nm</w:t>
      </w:r>
      <w:proofErr w:type="spellEnd"/>
      <w:r w:rsidR="00675F4C">
        <w:rPr>
          <w:sz w:val="24"/>
          <w:szCs w:val="24"/>
          <w:lang w:val="pl-PL"/>
        </w:rPr>
        <w:t>, c = 0.703,</w:t>
      </w:r>
      <w:r w:rsidR="00764DEE">
        <w:rPr>
          <w:sz w:val="24"/>
          <w:szCs w:val="24"/>
          <w:lang w:val="pl-PL"/>
        </w:rPr>
        <w:t xml:space="preserve"> b = </w:t>
      </w:r>
      <w:r w:rsidR="0070370D">
        <w:rPr>
          <w:sz w:val="24"/>
          <w:szCs w:val="24"/>
          <w:lang w:val="pl-PL"/>
        </w:rPr>
        <w:t xml:space="preserve">121.22 </w:t>
      </w:r>
      <w:proofErr w:type="spellStart"/>
      <w:r w:rsidR="0070370D">
        <w:rPr>
          <w:sz w:val="24"/>
          <w:szCs w:val="24"/>
          <w:lang w:val="pl-PL"/>
        </w:rPr>
        <w:t>st</w:t>
      </w:r>
      <w:proofErr w:type="spellEnd"/>
      <w:r w:rsidR="0070370D">
        <w:rPr>
          <w:sz w:val="24"/>
          <w:szCs w:val="24"/>
          <w:lang w:val="pl-PL"/>
        </w:rPr>
        <w:t xml:space="preserve"> </w:t>
      </w:r>
      <w:r w:rsidR="0070370D" w:rsidRPr="0070370D">
        <w:rPr>
          <w:b/>
          <w:sz w:val="24"/>
          <w:szCs w:val="24"/>
          <w:lang w:val="pl-PL"/>
        </w:rPr>
        <w:t xml:space="preserve">(004-Ga2S3-281 - </w:t>
      </w:r>
      <w:proofErr w:type="spellStart"/>
      <w:r w:rsidR="0070370D" w:rsidRPr="0070370D">
        <w:rPr>
          <w:b/>
          <w:sz w:val="24"/>
          <w:szCs w:val="24"/>
          <w:lang w:val="pl-PL"/>
        </w:rPr>
        <w:t>Optik</w:t>
      </w:r>
      <w:proofErr w:type="spellEnd"/>
      <w:r w:rsidR="0070370D" w:rsidRPr="0070370D">
        <w:rPr>
          <w:b/>
          <w:sz w:val="24"/>
          <w:szCs w:val="24"/>
          <w:lang w:val="pl-PL"/>
        </w:rPr>
        <w:t xml:space="preserve"> Ga2S3 8)</w:t>
      </w:r>
      <w:r w:rsidR="0070370D">
        <w:rPr>
          <w:sz w:val="24"/>
          <w:szCs w:val="24"/>
          <w:lang w:val="pl-PL"/>
        </w:rPr>
        <w:t xml:space="preserve"> </w:t>
      </w:r>
    </w:p>
    <w:p w14:paraId="3FBF80EF" w14:textId="10947EEB" w:rsidR="00E83BFB" w:rsidRDefault="00E83BFB">
      <w:pPr>
        <w:rPr>
          <w:sz w:val="24"/>
          <w:szCs w:val="24"/>
          <w:lang w:val="ru-RU"/>
        </w:rPr>
      </w:pPr>
      <w:r>
        <w:rPr>
          <w:sz w:val="24"/>
          <w:szCs w:val="24"/>
          <w:lang w:val="pl-PL"/>
        </w:rPr>
        <w:t>sześciokątna</w:t>
      </w:r>
      <w:r w:rsidR="00E37274">
        <w:rPr>
          <w:sz w:val="24"/>
          <w:szCs w:val="24"/>
          <w:lang w:val="pl-PL"/>
        </w:rPr>
        <w:t xml:space="preserve"> (</w:t>
      </w:r>
      <w:proofErr w:type="spellStart"/>
      <w:r w:rsidR="00E37274">
        <w:rPr>
          <w:sz w:val="24"/>
          <w:szCs w:val="24"/>
          <w:lang w:val="pl-PL"/>
        </w:rPr>
        <w:t>zblizona</w:t>
      </w:r>
      <w:proofErr w:type="spellEnd"/>
      <w:r w:rsidR="00E37274">
        <w:rPr>
          <w:sz w:val="24"/>
          <w:szCs w:val="24"/>
          <w:lang w:val="pl-PL"/>
        </w:rPr>
        <w:t xml:space="preserve"> do </w:t>
      </w:r>
      <w:proofErr w:type="spellStart"/>
      <w:r w:rsidR="00E37274">
        <w:rPr>
          <w:sz w:val="24"/>
          <w:szCs w:val="24"/>
          <w:lang w:val="pl-PL"/>
        </w:rPr>
        <w:t>szesciokątnej</w:t>
      </w:r>
      <w:proofErr w:type="spellEnd"/>
      <w:r w:rsidR="00E37274">
        <w:rPr>
          <w:sz w:val="24"/>
          <w:szCs w:val="24"/>
          <w:lang w:val="pl-PL"/>
        </w:rPr>
        <w:t>)</w:t>
      </w:r>
      <w:r w:rsidR="00125492">
        <w:rPr>
          <w:sz w:val="24"/>
          <w:szCs w:val="24"/>
          <w:lang w:val="pl-PL"/>
        </w:rPr>
        <w:t>???</w:t>
      </w:r>
      <w:r w:rsidR="000D062E">
        <w:rPr>
          <w:sz w:val="24"/>
          <w:szCs w:val="24"/>
          <w:lang w:val="pl-PL"/>
        </w:rPr>
        <w:t xml:space="preserve"> </w:t>
      </w:r>
      <w:proofErr w:type="spellStart"/>
      <w:r w:rsidR="000D062E">
        <w:rPr>
          <w:sz w:val="24"/>
          <w:szCs w:val="24"/>
          <w:lang w:val="pl-PL"/>
        </w:rPr>
        <w:t>monoclinic</w:t>
      </w:r>
      <w:proofErr w:type="spellEnd"/>
      <w:r w:rsidR="000D062E">
        <w:rPr>
          <w:sz w:val="24"/>
          <w:szCs w:val="24"/>
          <w:lang w:val="pl-PL"/>
        </w:rPr>
        <w:t>???</w:t>
      </w:r>
    </w:p>
    <w:p w14:paraId="2BD5B32C" w14:textId="506C6EFE" w:rsidR="003D673F" w:rsidRPr="00D95C39" w:rsidRDefault="009A110A">
      <w:pPr>
        <w:rPr>
          <w:b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 =</w:t>
      </w:r>
      <w:r w:rsidR="008B1EE5">
        <w:rPr>
          <w:sz w:val="24"/>
          <w:szCs w:val="24"/>
          <w:lang w:val="pl-PL"/>
        </w:rPr>
        <w:t>0.368nm, c = 0.602</w:t>
      </w:r>
      <w:r w:rsidR="0067084C">
        <w:rPr>
          <w:sz w:val="24"/>
          <w:szCs w:val="24"/>
          <w:lang w:val="pl-PL"/>
        </w:rPr>
        <w:t xml:space="preserve"> </w:t>
      </w:r>
      <w:proofErr w:type="spellStart"/>
      <w:r w:rsidR="0067084C">
        <w:rPr>
          <w:sz w:val="24"/>
          <w:szCs w:val="24"/>
          <w:lang w:val="pl-PL"/>
        </w:rPr>
        <w:t>nm</w:t>
      </w:r>
      <w:proofErr w:type="spellEnd"/>
      <w:r w:rsidR="0067084C">
        <w:rPr>
          <w:sz w:val="24"/>
          <w:szCs w:val="24"/>
          <w:lang w:val="pl-PL"/>
        </w:rPr>
        <w:t xml:space="preserve"> </w:t>
      </w:r>
      <w:r w:rsidR="007E2DBC">
        <w:rPr>
          <w:sz w:val="24"/>
          <w:szCs w:val="24"/>
          <w:lang w:val="pl-PL"/>
        </w:rPr>
        <w:t>–</w:t>
      </w:r>
      <w:r w:rsidR="0067084C">
        <w:rPr>
          <w:sz w:val="24"/>
          <w:szCs w:val="24"/>
          <w:lang w:val="pl-PL"/>
        </w:rPr>
        <w:t xml:space="preserve"> sześciokątna</w:t>
      </w:r>
      <w:r w:rsidR="00D95C39">
        <w:rPr>
          <w:sz w:val="24"/>
          <w:szCs w:val="24"/>
          <w:lang w:val="pl-PL"/>
        </w:rPr>
        <w:t xml:space="preserve"> </w:t>
      </w:r>
      <w:r w:rsidR="00D95C39" w:rsidRPr="00D95C39">
        <w:rPr>
          <w:b/>
          <w:sz w:val="24"/>
          <w:szCs w:val="24"/>
          <w:lang w:val="pl-PL"/>
        </w:rPr>
        <w:t>(10.1007%2Fs11468-016-0357-4)</w:t>
      </w:r>
    </w:p>
    <w:p w14:paraId="00F609CA" w14:textId="7DD2B16F" w:rsidR="007E2DBC" w:rsidRPr="003D673F" w:rsidRDefault="007E2DBC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a = 0.517 </w:t>
      </w:r>
      <w:proofErr w:type="spellStart"/>
      <w:r>
        <w:rPr>
          <w:sz w:val="24"/>
          <w:szCs w:val="24"/>
          <w:lang w:val="pl-PL"/>
        </w:rPr>
        <w:t>nm</w:t>
      </w:r>
      <w:proofErr w:type="spellEnd"/>
      <w:r w:rsidR="004639D0">
        <w:rPr>
          <w:sz w:val="24"/>
          <w:szCs w:val="24"/>
          <w:lang w:val="pl-PL"/>
        </w:rPr>
        <w:t xml:space="preserve"> - </w:t>
      </w:r>
      <w:r>
        <w:rPr>
          <w:sz w:val="24"/>
          <w:szCs w:val="24"/>
          <w:lang w:val="pl-PL"/>
        </w:rPr>
        <w:t>sześc</w:t>
      </w:r>
      <w:r w:rsidR="002C1DA5">
        <w:rPr>
          <w:sz w:val="24"/>
          <w:szCs w:val="24"/>
          <w:lang w:val="pl-PL"/>
        </w:rPr>
        <w:t>i</w:t>
      </w:r>
      <w:r>
        <w:rPr>
          <w:sz w:val="24"/>
          <w:szCs w:val="24"/>
          <w:lang w:val="pl-PL"/>
        </w:rPr>
        <w:t>enna</w:t>
      </w:r>
      <w:r w:rsidR="00D95C39">
        <w:rPr>
          <w:sz w:val="24"/>
          <w:szCs w:val="24"/>
          <w:lang w:val="pl-PL"/>
        </w:rPr>
        <w:t xml:space="preserve"> </w:t>
      </w:r>
      <w:r w:rsidR="00D95C39" w:rsidRPr="00D95C39">
        <w:rPr>
          <w:b/>
          <w:sz w:val="24"/>
          <w:szCs w:val="24"/>
          <w:lang w:val="pl-PL"/>
        </w:rPr>
        <w:t>(10.1007%2Fs11468-016-0357-4)</w:t>
      </w:r>
    </w:p>
    <w:p w14:paraId="677DA135" w14:textId="6FF6E075" w:rsidR="00B17EE5" w:rsidRDefault="0070370D">
      <w:pPr>
        <w:rPr>
          <w:sz w:val="24"/>
          <w:szCs w:val="24"/>
          <w:lang w:val="pl-PL"/>
        </w:rPr>
      </w:pPr>
      <w:r w:rsidRPr="0070370D">
        <w:rPr>
          <w:sz w:val="24"/>
          <w:szCs w:val="24"/>
          <w:lang w:val="pl-PL"/>
        </w:rPr>
        <w:t>Stwierdzono, że komórka kryształu Ga2S3 zawiera cztery cząsteczki</w:t>
      </w:r>
      <w:r w:rsidR="001842E6">
        <w:rPr>
          <w:sz w:val="24"/>
          <w:szCs w:val="24"/>
          <w:lang w:val="pl-PL"/>
        </w:rPr>
        <w:t xml:space="preserve"> S</w:t>
      </w:r>
      <w:r w:rsidRPr="0070370D">
        <w:rPr>
          <w:sz w:val="24"/>
          <w:szCs w:val="24"/>
          <w:lang w:val="pl-PL"/>
        </w:rPr>
        <w:t>, a atomy siarki muszą być niemal sześciokątnie zamknięte w warstwach prostopadłych do osi c</w:t>
      </w:r>
    </w:p>
    <w:p w14:paraId="126AFD1B" w14:textId="77777777" w:rsidR="00F02077" w:rsidRDefault="00F02077">
      <w:pPr>
        <w:rPr>
          <w:sz w:val="24"/>
          <w:szCs w:val="24"/>
          <w:lang w:val="pl-PL"/>
        </w:rPr>
      </w:pPr>
    </w:p>
    <w:p w14:paraId="5BAB0E87" w14:textId="77777777" w:rsidR="00F02077" w:rsidRDefault="00F02077" w:rsidP="00F02077">
      <w:pPr>
        <w:autoSpaceDE w:val="0"/>
        <w:autoSpaceDN w:val="0"/>
        <w:adjustRightInd w:val="0"/>
        <w:spacing w:after="0" w:line="240" w:lineRule="auto"/>
        <w:rPr>
          <w:rFonts w:ascii="AdvOT1ef757c0" w:hAnsi="AdvOT1ef757c0" w:cs="AdvOT1ef757c0"/>
          <w:sz w:val="15"/>
          <w:szCs w:val="15"/>
        </w:rPr>
      </w:pPr>
      <w:r w:rsidRPr="00F02077">
        <w:rPr>
          <w:sz w:val="24"/>
          <w:szCs w:val="24"/>
          <w:lang w:val="pl-PL"/>
        </w:rPr>
        <w:t>Krystaliczne fazy Ga2S3 znalezione w literaturze mogą być</w:t>
      </w:r>
      <w:r>
        <w:rPr>
          <w:sz w:val="24"/>
          <w:szCs w:val="24"/>
          <w:lang w:val="pl-PL"/>
        </w:rPr>
        <w:t xml:space="preserve"> </w:t>
      </w:r>
      <w:r w:rsidRPr="00F02077">
        <w:rPr>
          <w:sz w:val="24"/>
          <w:szCs w:val="24"/>
          <w:lang w:val="pl-PL"/>
        </w:rPr>
        <w:t>struktury jednoskośne, sześcienne i sześciokątne</w:t>
      </w:r>
      <w:r>
        <w:rPr>
          <w:sz w:val="24"/>
          <w:szCs w:val="24"/>
          <w:lang w:val="pl-PL"/>
        </w:rPr>
        <w:t xml:space="preserve"> (</w:t>
      </w:r>
      <w:r>
        <w:rPr>
          <w:rFonts w:ascii="AdvOT1ef757c0" w:hAnsi="AdvOT1ef757c0" w:cs="AdvOT1ef757c0"/>
          <w:sz w:val="15"/>
          <w:szCs w:val="15"/>
        </w:rPr>
        <w:t xml:space="preserve">Tomas, A., </w:t>
      </w:r>
      <w:proofErr w:type="spellStart"/>
      <w:proofErr w:type="gramStart"/>
      <w:r>
        <w:rPr>
          <w:rFonts w:ascii="AdvOT1ef757c0" w:hAnsi="AdvOT1ef757c0" w:cs="AdvOT1ef757c0"/>
          <w:sz w:val="15"/>
          <w:szCs w:val="15"/>
        </w:rPr>
        <w:t>Guymont,M</w:t>
      </w:r>
      <w:proofErr w:type="spellEnd"/>
      <w:r>
        <w:rPr>
          <w:rFonts w:ascii="AdvOT1ef757c0" w:hAnsi="AdvOT1ef757c0" w:cs="AdvOT1ef757c0"/>
          <w:sz w:val="15"/>
          <w:szCs w:val="15"/>
        </w:rPr>
        <w:t>.</w:t>
      </w:r>
      <w:proofErr w:type="gramEnd"/>
      <w:r>
        <w:rPr>
          <w:rFonts w:ascii="AdvOT1ef757c0" w:hAnsi="AdvOT1ef757c0" w:cs="AdvOT1ef757c0"/>
          <w:sz w:val="15"/>
          <w:szCs w:val="15"/>
        </w:rPr>
        <w:t>, Pardo, M. P.,</w:t>
      </w:r>
      <w:proofErr w:type="spellStart"/>
      <w:r>
        <w:rPr>
          <w:rFonts w:ascii="AdvOT1ef757c0" w:hAnsi="AdvOT1ef757c0" w:cs="AdvOT1ef757c0"/>
          <w:sz w:val="15"/>
          <w:szCs w:val="15"/>
        </w:rPr>
        <w:t>Guittard</w:t>
      </w:r>
      <w:proofErr w:type="spellEnd"/>
      <w:r>
        <w:rPr>
          <w:rFonts w:ascii="AdvOT1ef757c0" w:hAnsi="AdvOT1ef757c0" w:cs="AdvOT1ef757c0"/>
          <w:sz w:val="15"/>
          <w:szCs w:val="15"/>
        </w:rPr>
        <w:t>, M.&amp;</w:t>
      </w:r>
      <w:proofErr w:type="spellStart"/>
      <w:r>
        <w:rPr>
          <w:rFonts w:ascii="AdvOT1ef757c0" w:hAnsi="AdvOT1ef757c0" w:cs="AdvOT1ef757c0"/>
          <w:sz w:val="15"/>
          <w:szCs w:val="15"/>
        </w:rPr>
        <w:t>Flahaut</w:t>
      </w:r>
      <w:proofErr w:type="spellEnd"/>
      <w:r>
        <w:rPr>
          <w:rFonts w:ascii="AdvOT1ef757c0" w:hAnsi="AdvOT1ef757c0" w:cs="AdvOT1ef757c0"/>
          <w:sz w:val="15"/>
          <w:szCs w:val="15"/>
        </w:rPr>
        <w:t>, J. X-ray diffraction</w:t>
      </w:r>
    </w:p>
    <w:p w14:paraId="4C593539" w14:textId="77777777" w:rsidR="00F02077" w:rsidRDefault="00F02077" w:rsidP="00F02077">
      <w:pPr>
        <w:autoSpaceDE w:val="0"/>
        <w:autoSpaceDN w:val="0"/>
        <w:adjustRightInd w:val="0"/>
        <w:spacing w:after="0" w:line="240" w:lineRule="auto"/>
        <w:rPr>
          <w:rFonts w:ascii="AdvOT1ef757c0" w:hAnsi="AdvOT1ef757c0" w:cs="AdvOT1ef757c0"/>
          <w:sz w:val="15"/>
          <w:szCs w:val="15"/>
        </w:rPr>
      </w:pPr>
      <w:r>
        <w:rPr>
          <w:rFonts w:ascii="AdvOT1ef757c0" w:hAnsi="AdvOT1ef757c0" w:cs="AdvOT1ef757c0"/>
          <w:sz w:val="15"/>
          <w:szCs w:val="15"/>
        </w:rPr>
        <w:t xml:space="preserve">and electron microscopy studies of </w:t>
      </w:r>
      <w:r>
        <w:rPr>
          <w:rFonts w:ascii="AdvP3EAA99" w:hAnsi="AdvP3EAA99" w:cs="AdvP3EAA99"/>
          <w:sz w:val="15"/>
          <w:szCs w:val="15"/>
        </w:rPr>
        <w:t>a</w:t>
      </w:r>
      <w:r>
        <w:rPr>
          <w:rFonts w:ascii="AdvOT1ef757c0" w:hAnsi="AdvOT1ef757c0" w:cs="AdvOT1ef757c0"/>
          <w:sz w:val="15"/>
          <w:szCs w:val="15"/>
        </w:rPr>
        <w:t xml:space="preserve">- and </w:t>
      </w:r>
      <w:r>
        <w:rPr>
          <w:rFonts w:ascii="AdvP3EAA99" w:hAnsi="AdvP3EAA99" w:cs="AdvP3EAA99"/>
          <w:sz w:val="15"/>
          <w:szCs w:val="15"/>
        </w:rPr>
        <w:t>b</w:t>
      </w:r>
      <w:r>
        <w:rPr>
          <w:rFonts w:ascii="AdvOT1ef757c0" w:hAnsi="AdvOT1ef757c0" w:cs="AdvOT1ef757c0"/>
          <w:sz w:val="15"/>
          <w:szCs w:val="15"/>
        </w:rPr>
        <w:t>-Ga</w:t>
      </w:r>
      <w:r>
        <w:rPr>
          <w:rFonts w:ascii="AdvOT1ef757c0" w:hAnsi="AdvOT1ef757c0" w:cs="AdvOT1ef757c0"/>
          <w:sz w:val="10"/>
          <w:szCs w:val="10"/>
        </w:rPr>
        <w:t>2</w:t>
      </w:r>
      <w:r>
        <w:rPr>
          <w:rFonts w:ascii="AdvOT1ef757c0" w:hAnsi="AdvOT1ef757c0" w:cs="AdvOT1ef757c0"/>
          <w:sz w:val="15"/>
          <w:szCs w:val="15"/>
        </w:rPr>
        <w:t>S</w:t>
      </w:r>
      <w:r>
        <w:rPr>
          <w:rFonts w:ascii="AdvOT1ef757c0" w:hAnsi="AdvOT1ef757c0" w:cs="AdvOT1ef757c0"/>
          <w:sz w:val="10"/>
          <w:szCs w:val="10"/>
        </w:rPr>
        <w:t>3</w:t>
      </w:r>
      <w:r>
        <w:rPr>
          <w:rFonts w:ascii="AdvOT1ef757c0" w:hAnsi="AdvOT1ef757c0" w:cs="AdvOT1ef757c0"/>
          <w:sz w:val="15"/>
          <w:szCs w:val="15"/>
        </w:rPr>
        <w:t xml:space="preserve">. </w:t>
      </w:r>
      <w:r>
        <w:rPr>
          <w:rFonts w:ascii="AdvOT7d6df7ab.I" w:hAnsi="AdvOT7d6df7ab.I" w:cs="AdvOT7d6df7ab.I"/>
          <w:sz w:val="15"/>
          <w:szCs w:val="15"/>
        </w:rPr>
        <w:t xml:space="preserve">Phys. Stat. Sol. (a) </w:t>
      </w:r>
      <w:r>
        <w:rPr>
          <w:rFonts w:ascii="AdvOTb65e897d.B" w:hAnsi="AdvOTb65e897d.B" w:cs="AdvOTb65e897d.B"/>
          <w:sz w:val="15"/>
          <w:szCs w:val="15"/>
        </w:rPr>
        <w:t>107</w:t>
      </w:r>
      <w:r>
        <w:rPr>
          <w:rFonts w:ascii="AdvOT1ef757c0" w:hAnsi="AdvOT1ef757c0" w:cs="AdvOT1ef757c0"/>
          <w:sz w:val="15"/>
          <w:szCs w:val="15"/>
        </w:rPr>
        <w:t>,</w:t>
      </w:r>
    </w:p>
    <w:p w14:paraId="6CF1E2B0" w14:textId="77777777" w:rsidR="00F02077" w:rsidRDefault="00F02077" w:rsidP="00F02077">
      <w:pPr>
        <w:autoSpaceDE w:val="0"/>
        <w:autoSpaceDN w:val="0"/>
        <w:adjustRightInd w:val="0"/>
        <w:spacing w:after="0" w:line="240" w:lineRule="auto"/>
        <w:rPr>
          <w:rFonts w:ascii="AdvOT1ef757c0" w:hAnsi="AdvOT1ef757c0" w:cs="AdvOT1ef757c0"/>
          <w:sz w:val="10"/>
          <w:szCs w:val="10"/>
        </w:rPr>
      </w:pPr>
      <w:r>
        <w:rPr>
          <w:rFonts w:ascii="AdvOT1ef757c0" w:hAnsi="AdvOT1ef757c0" w:cs="AdvOT1ef757c0"/>
          <w:sz w:val="15"/>
          <w:szCs w:val="15"/>
        </w:rPr>
        <w:t>775–784 (1988).</w:t>
      </w:r>
      <w:r>
        <w:rPr>
          <w:sz w:val="24"/>
          <w:szCs w:val="24"/>
          <w:lang w:val="pl-PL"/>
        </w:rPr>
        <w:t>) (</w:t>
      </w:r>
      <w:r>
        <w:rPr>
          <w:rFonts w:ascii="AdvOT1ef757c0" w:hAnsi="AdvOT1ef757c0" w:cs="AdvOT1ef757c0"/>
          <w:sz w:val="15"/>
          <w:szCs w:val="15"/>
        </w:rPr>
        <w:t xml:space="preserve">Liu, H. F. </w:t>
      </w:r>
      <w:r>
        <w:rPr>
          <w:rFonts w:ascii="AdvOT7d6df7ab.I" w:hAnsi="AdvOT7d6df7ab.I" w:cs="AdvOT7d6df7ab.I"/>
          <w:sz w:val="15"/>
          <w:szCs w:val="15"/>
        </w:rPr>
        <w:t>et al</w:t>
      </w:r>
      <w:r>
        <w:rPr>
          <w:rFonts w:ascii="AdvOT1ef757c0" w:hAnsi="AdvOT1ef757c0" w:cs="AdvOT1ef757c0"/>
          <w:sz w:val="15"/>
          <w:szCs w:val="15"/>
        </w:rPr>
        <w:t>. Synthesis and phase evolutions in layered structure of Ga</w:t>
      </w:r>
      <w:r>
        <w:rPr>
          <w:rFonts w:ascii="AdvOT1ef757c0" w:hAnsi="AdvOT1ef757c0" w:cs="AdvOT1ef757c0"/>
          <w:sz w:val="10"/>
          <w:szCs w:val="10"/>
        </w:rPr>
        <w:t>2</w:t>
      </w:r>
      <w:r>
        <w:rPr>
          <w:rFonts w:ascii="AdvOT1ef757c0" w:hAnsi="AdvOT1ef757c0" w:cs="AdvOT1ef757c0"/>
          <w:sz w:val="15"/>
          <w:szCs w:val="15"/>
        </w:rPr>
        <w:t>S</w:t>
      </w:r>
      <w:r>
        <w:rPr>
          <w:rFonts w:ascii="AdvOT1ef757c0" w:hAnsi="AdvOT1ef757c0" w:cs="AdvOT1ef757c0"/>
          <w:sz w:val="10"/>
          <w:szCs w:val="10"/>
        </w:rPr>
        <w:t>3</w:t>
      </w:r>
    </w:p>
    <w:p w14:paraId="16925BA6" w14:textId="77777777" w:rsidR="00F02077" w:rsidRDefault="00F02077" w:rsidP="00F02077">
      <w:pPr>
        <w:autoSpaceDE w:val="0"/>
        <w:autoSpaceDN w:val="0"/>
        <w:adjustRightInd w:val="0"/>
        <w:spacing w:after="0" w:line="240" w:lineRule="auto"/>
        <w:rPr>
          <w:rFonts w:ascii="AdvOT7d6df7ab.I" w:hAnsi="AdvOT7d6df7ab.I" w:cs="AdvOT7d6df7ab.I"/>
          <w:sz w:val="15"/>
          <w:szCs w:val="15"/>
        </w:rPr>
      </w:pPr>
      <w:r>
        <w:rPr>
          <w:rFonts w:ascii="AdvOT1ef757c0" w:hAnsi="AdvOT1ef757c0" w:cs="AdvOT1ef757c0"/>
          <w:sz w:val="15"/>
          <w:szCs w:val="15"/>
        </w:rPr>
        <w:t xml:space="preserve">semiconductor thin films on </w:t>
      </w:r>
      <w:proofErr w:type="spellStart"/>
      <w:r>
        <w:rPr>
          <w:rFonts w:ascii="AdvOT1ef757c0" w:hAnsi="AdvOT1ef757c0" w:cs="AdvOT1ef757c0"/>
          <w:sz w:val="15"/>
          <w:szCs w:val="15"/>
        </w:rPr>
        <w:t>epiready</w:t>
      </w:r>
      <w:proofErr w:type="spellEnd"/>
      <w:r>
        <w:rPr>
          <w:rFonts w:ascii="AdvOT1ef757c0" w:hAnsi="AdvOT1ef757c0" w:cs="AdvOT1ef757c0"/>
          <w:sz w:val="15"/>
          <w:szCs w:val="15"/>
        </w:rPr>
        <w:t xml:space="preserve"> GaAs (111) substrate. </w:t>
      </w:r>
      <w:r>
        <w:rPr>
          <w:rFonts w:ascii="AdvOT7d6df7ab.I" w:hAnsi="AdvOT7d6df7ab.I" w:cs="AdvOT7d6df7ab.I"/>
          <w:sz w:val="15"/>
          <w:szCs w:val="15"/>
        </w:rPr>
        <w:t>ACS Appl. Mater.</w:t>
      </w:r>
    </w:p>
    <w:p w14:paraId="4E0A9D59" w14:textId="77777777" w:rsidR="00F02077" w:rsidRDefault="00F02077" w:rsidP="00F02077">
      <w:pPr>
        <w:autoSpaceDE w:val="0"/>
        <w:autoSpaceDN w:val="0"/>
        <w:adjustRightInd w:val="0"/>
        <w:spacing w:after="0" w:line="240" w:lineRule="auto"/>
        <w:rPr>
          <w:rFonts w:ascii="AdvOT1ef757c0" w:hAnsi="AdvOT1ef757c0" w:cs="AdvOT1ef757c0"/>
          <w:sz w:val="15"/>
          <w:szCs w:val="15"/>
        </w:rPr>
      </w:pPr>
      <w:r>
        <w:rPr>
          <w:rFonts w:ascii="AdvOT7d6df7ab.I" w:hAnsi="AdvOT7d6df7ab.I" w:cs="AdvOT7d6df7ab.I"/>
          <w:sz w:val="15"/>
          <w:szCs w:val="15"/>
        </w:rPr>
        <w:t xml:space="preserve">Interfaces </w:t>
      </w:r>
      <w:r>
        <w:rPr>
          <w:rFonts w:ascii="AdvOTb65e897d.B" w:hAnsi="AdvOTb65e897d.B" w:cs="AdvOTb65e897d.B"/>
          <w:sz w:val="15"/>
          <w:szCs w:val="15"/>
        </w:rPr>
        <w:t>6</w:t>
      </w:r>
      <w:r>
        <w:rPr>
          <w:rFonts w:ascii="AdvOT1ef757c0" w:hAnsi="AdvOT1ef757c0" w:cs="AdvOT1ef757c0"/>
          <w:sz w:val="15"/>
          <w:szCs w:val="15"/>
        </w:rPr>
        <w:t>, 3501–3507 (2014).</w:t>
      </w:r>
      <w:r>
        <w:rPr>
          <w:sz w:val="24"/>
          <w:szCs w:val="24"/>
          <w:lang w:val="pl-PL"/>
        </w:rPr>
        <w:t>) (</w:t>
      </w:r>
      <w:proofErr w:type="spellStart"/>
      <w:r>
        <w:rPr>
          <w:rFonts w:ascii="AdvOT1ef757c0" w:hAnsi="AdvOT1ef757c0" w:cs="AdvOT1ef757c0"/>
          <w:sz w:val="15"/>
          <w:szCs w:val="15"/>
        </w:rPr>
        <w:t>Barbouth</w:t>
      </w:r>
      <w:proofErr w:type="spellEnd"/>
      <w:r>
        <w:rPr>
          <w:rFonts w:ascii="AdvOT1ef757c0" w:hAnsi="AdvOT1ef757c0" w:cs="AdvOT1ef757c0"/>
          <w:sz w:val="15"/>
          <w:szCs w:val="15"/>
        </w:rPr>
        <w:t xml:space="preserve">, N., Berthier, Y., </w:t>
      </w:r>
      <w:proofErr w:type="spellStart"/>
      <w:r>
        <w:rPr>
          <w:rFonts w:ascii="AdvOT1ef757c0" w:hAnsi="AdvOT1ef757c0" w:cs="AdvOT1ef757c0"/>
          <w:sz w:val="15"/>
          <w:szCs w:val="15"/>
        </w:rPr>
        <w:t>Oudar</w:t>
      </w:r>
      <w:proofErr w:type="spellEnd"/>
      <w:r>
        <w:rPr>
          <w:rFonts w:ascii="AdvOT1ef757c0" w:hAnsi="AdvOT1ef757c0" w:cs="AdvOT1ef757c0"/>
          <w:sz w:val="15"/>
          <w:szCs w:val="15"/>
        </w:rPr>
        <w:t xml:space="preserve">, J., </w:t>
      </w:r>
      <w:proofErr w:type="spellStart"/>
      <w:r>
        <w:rPr>
          <w:rFonts w:ascii="AdvOT1ef757c0" w:hAnsi="AdvOT1ef757c0" w:cs="AdvOT1ef757c0"/>
          <w:sz w:val="15"/>
          <w:szCs w:val="15"/>
        </w:rPr>
        <w:t>Moison</w:t>
      </w:r>
      <w:proofErr w:type="spellEnd"/>
      <w:r>
        <w:rPr>
          <w:rFonts w:ascii="AdvOT1ef757c0" w:hAnsi="AdvOT1ef757c0" w:cs="AdvOT1ef757c0"/>
          <w:sz w:val="15"/>
          <w:szCs w:val="15"/>
        </w:rPr>
        <w:t xml:space="preserve">, J.-M. &amp; </w:t>
      </w:r>
      <w:proofErr w:type="spellStart"/>
      <w:r>
        <w:rPr>
          <w:rFonts w:ascii="AdvOT1ef757c0" w:hAnsi="AdvOT1ef757c0" w:cs="AdvOT1ef757c0"/>
          <w:sz w:val="15"/>
          <w:szCs w:val="15"/>
        </w:rPr>
        <w:t>Bensoussan</w:t>
      </w:r>
      <w:proofErr w:type="spellEnd"/>
      <w:r>
        <w:rPr>
          <w:rFonts w:ascii="AdvOT1ef757c0" w:hAnsi="AdvOT1ef757c0" w:cs="AdvOT1ef757c0"/>
          <w:sz w:val="15"/>
          <w:szCs w:val="15"/>
        </w:rPr>
        <w:t>, M. The first</w:t>
      </w:r>
    </w:p>
    <w:p w14:paraId="084342C4" w14:textId="77777777" w:rsidR="00F02077" w:rsidRDefault="00F02077" w:rsidP="00F02077">
      <w:pPr>
        <w:autoSpaceDE w:val="0"/>
        <w:autoSpaceDN w:val="0"/>
        <w:adjustRightInd w:val="0"/>
        <w:spacing w:after="0" w:line="240" w:lineRule="auto"/>
        <w:rPr>
          <w:rFonts w:ascii="AdvOT7d6df7ab.I" w:hAnsi="AdvOT7d6df7ab.I" w:cs="AdvOT7d6df7ab.I"/>
          <w:sz w:val="15"/>
          <w:szCs w:val="15"/>
        </w:rPr>
      </w:pPr>
      <w:r>
        <w:rPr>
          <w:rFonts w:ascii="AdvOT1ef757c0" w:hAnsi="AdvOT1ef757c0" w:cs="AdvOT1ef757c0"/>
          <w:sz w:val="15"/>
          <w:szCs w:val="15"/>
        </w:rPr>
        <w:t xml:space="preserve">steps of the sulfurization of III-V compounds. </w:t>
      </w:r>
      <w:r>
        <w:rPr>
          <w:rFonts w:ascii="AdvOT7d6df7ab.I" w:hAnsi="AdvOT7d6df7ab.I" w:cs="AdvOT7d6df7ab.I"/>
          <w:sz w:val="15"/>
          <w:szCs w:val="15"/>
        </w:rPr>
        <w:t xml:space="preserve">J. </w:t>
      </w:r>
      <w:proofErr w:type="spellStart"/>
      <w:r>
        <w:rPr>
          <w:rFonts w:ascii="AdvOT7d6df7ab.I" w:hAnsi="AdvOT7d6df7ab.I" w:cs="AdvOT7d6df7ab.I"/>
          <w:sz w:val="15"/>
          <w:szCs w:val="15"/>
        </w:rPr>
        <w:t>Electrochem</w:t>
      </w:r>
      <w:proofErr w:type="spellEnd"/>
      <w:r>
        <w:rPr>
          <w:rFonts w:ascii="AdvOT7d6df7ab.I" w:hAnsi="AdvOT7d6df7ab.I" w:cs="AdvOT7d6df7ab.I"/>
          <w:sz w:val="15"/>
          <w:szCs w:val="15"/>
        </w:rPr>
        <w:t>. Soc.: Solid-State Sci.</w:t>
      </w:r>
    </w:p>
    <w:p w14:paraId="442EF74E" w14:textId="1ADADE6E" w:rsidR="00F73B21" w:rsidRDefault="00F02077" w:rsidP="00F02077">
      <w:pPr>
        <w:rPr>
          <w:sz w:val="24"/>
          <w:szCs w:val="24"/>
          <w:lang w:val="pl-PL"/>
        </w:rPr>
      </w:pPr>
      <w:r>
        <w:rPr>
          <w:rFonts w:ascii="AdvOT7d6df7ab.I" w:hAnsi="AdvOT7d6df7ab.I" w:cs="AdvOT7d6df7ab.I"/>
          <w:sz w:val="15"/>
          <w:szCs w:val="15"/>
        </w:rPr>
        <w:t>Technol.</w:t>
      </w:r>
      <w:r>
        <w:rPr>
          <w:rFonts w:ascii="AdvOT1ef757c0" w:hAnsi="AdvOT1ef757c0" w:cs="AdvOT1ef757c0"/>
          <w:sz w:val="15"/>
          <w:szCs w:val="15"/>
        </w:rPr>
        <w:t>, 1663–1666 (1986).</w:t>
      </w:r>
      <w:r>
        <w:rPr>
          <w:sz w:val="24"/>
          <w:szCs w:val="24"/>
          <w:lang w:val="pl-PL"/>
        </w:rPr>
        <w:t>)</w:t>
      </w:r>
    </w:p>
    <w:p w14:paraId="1C9DA6C4" w14:textId="39D4E93B" w:rsidR="00F02077" w:rsidRDefault="004D30AD" w:rsidP="004D30AD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Główne pozycje pików dla każdej z faz znajdują się w tych samych pozycjach i różnią się względną intensywnością. To </w:t>
      </w:r>
      <w:proofErr w:type="gramStart"/>
      <w:r>
        <w:rPr>
          <w:sz w:val="24"/>
          <w:szCs w:val="24"/>
          <w:lang w:val="pl-PL"/>
        </w:rPr>
        <w:t>oznacza</w:t>
      </w:r>
      <w:proofErr w:type="gramEnd"/>
      <w:r>
        <w:rPr>
          <w:sz w:val="24"/>
          <w:szCs w:val="24"/>
          <w:lang w:val="pl-PL"/>
        </w:rPr>
        <w:t xml:space="preserve"> że nawet w fazie jednoskośnej Ga2S3 może mieć również typ warstwowy z </w:t>
      </w:r>
      <w:proofErr w:type="spellStart"/>
      <w:r>
        <w:rPr>
          <w:sz w:val="24"/>
          <w:szCs w:val="24"/>
          <w:lang w:val="pl-PL"/>
        </w:rPr>
        <w:t>cieńką</w:t>
      </w:r>
      <w:proofErr w:type="spellEnd"/>
      <w:r>
        <w:rPr>
          <w:sz w:val="24"/>
          <w:szCs w:val="24"/>
          <w:lang w:val="pl-PL"/>
        </w:rPr>
        <w:t xml:space="preserve"> warstwą heksagonalną. </w:t>
      </w:r>
      <w:r w:rsidRPr="004D30AD">
        <w:rPr>
          <w:sz w:val="24"/>
          <w:szCs w:val="24"/>
          <w:lang w:val="pl-PL"/>
        </w:rPr>
        <w:t>W rzeczywistości III-VI Ga2S3 jest półprzewodnikiem o naturalnym defekcie</w:t>
      </w:r>
      <w:r>
        <w:rPr>
          <w:sz w:val="24"/>
          <w:szCs w:val="24"/>
          <w:lang w:val="pl-PL"/>
        </w:rPr>
        <w:t xml:space="preserve"> </w:t>
      </w:r>
      <w:r w:rsidRPr="004D30AD">
        <w:rPr>
          <w:sz w:val="24"/>
          <w:szCs w:val="24"/>
          <w:lang w:val="pl-PL"/>
        </w:rPr>
        <w:t xml:space="preserve">z jedną trzecią </w:t>
      </w:r>
      <w:r>
        <w:rPr>
          <w:sz w:val="24"/>
          <w:szCs w:val="24"/>
          <w:lang w:val="pl-PL"/>
        </w:rPr>
        <w:t xml:space="preserve">pustych </w:t>
      </w:r>
      <w:r w:rsidRPr="004D30AD">
        <w:rPr>
          <w:sz w:val="24"/>
          <w:szCs w:val="24"/>
          <w:lang w:val="pl-PL"/>
        </w:rPr>
        <w:t>miejsc kationowych</w:t>
      </w:r>
      <w:r>
        <w:rPr>
          <w:sz w:val="24"/>
          <w:szCs w:val="24"/>
          <w:lang w:val="pl-PL"/>
        </w:rPr>
        <w:t xml:space="preserve"> </w:t>
      </w:r>
      <w:r w:rsidRPr="004D30AD">
        <w:rPr>
          <w:sz w:val="24"/>
          <w:szCs w:val="24"/>
          <w:lang w:val="pl-PL"/>
        </w:rPr>
        <w:t>(wolne miejsca w Ga), podobne do</w:t>
      </w:r>
      <w:r>
        <w:rPr>
          <w:sz w:val="24"/>
          <w:szCs w:val="24"/>
          <w:lang w:val="pl-PL"/>
        </w:rPr>
        <w:t xml:space="preserve"> </w:t>
      </w:r>
      <w:r w:rsidRPr="004D30AD">
        <w:rPr>
          <w:sz w:val="24"/>
          <w:szCs w:val="24"/>
          <w:lang w:val="pl-PL"/>
        </w:rPr>
        <w:t>z c-In2Se3</w:t>
      </w:r>
      <w:r>
        <w:rPr>
          <w:sz w:val="24"/>
          <w:szCs w:val="24"/>
          <w:lang w:val="pl-PL"/>
        </w:rPr>
        <w:t>.</w:t>
      </w:r>
    </w:p>
    <w:p w14:paraId="4A44474C" w14:textId="21FDEC00" w:rsidR="00B337CB" w:rsidRDefault="00456695" w:rsidP="004D30AD">
      <w:pPr>
        <w:rPr>
          <w:sz w:val="24"/>
          <w:szCs w:val="24"/>
          <w:lang w:val="pl-PL"/>
        </w:rPr>
      </w:pPr>
      <w:r w:rsidRPr="00456695">
        <w:rPr>
          <w:b/>
          <w:sz w:val="24"/>
          <w:szCs w:val="24"/>
          <w:u w:val="single"/>
          <w:lang w:val="pl-PL"/>
        </w:rPr>
        <w:t>(Fajne rysunki z strukturą</w:t>
      </w:r>
      <w:r>
        <w:rPr>
          <w:sz w:val="24"/>
          <w:szCs w:val="24"/>
          <w:lang w:val="pl-PL"/>
        </w:rPr>
        <w:t>)</w:t>
      </w:r>
    </w:p>
    <w:p w14:paraId="37AD4BCA" w14:textId="660E8AAD" w:rsidR="00BD08E0" w:rsidRPr="00F52F5F" w:rsidRDefault="001D3D9D" w:rsidP="004D30AD">
      <w:p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Raman</w:t>
      </w:r>
      <w:proofErr w:type="spellEnd"/>
      <w:r>
        <w:rPr>
          <w:sz w:val="24"/>
          <w:szCs w:val="24"/>
          <w:lang w:val="pl-PL"/>
        </w:rPr>
        <w:t xml:space="preserve">: 7 szczytów funkcji </w:t>
      </w:r>
      <w:r w:rsidRPr="00BD08E0">
        <w:rPr>
          <w:b/>
          <w:sz w:val="24"/>
          <w:szCs w:val="24"/>
          <w:lang w:val="pl-PL"/>
        </w:rPr>
        <w:t>234</w:t>
      </w:r>
      <w:r>
        <w:rPr>
          <w:sz w:val="24"/>
          <w:szCs w:val="24"/>
          <w:lang w:val="pl-PL"/>
        </w:rPr>
        <w:t xml:space="preserve">, 282, </w:t>
      </w:r>
      <w:r w:rsidRPr="00BD08E0">
        <w:rPr>
          <w:b/>
          <w:sz w:val="24"/>
          <w:szCs w:val="24"/>
          <w:lang w:val="pl-PL"/>
        </w:rPr>
        <w:t>309</w:t>
      </w:r>
      <w:r>
        <w:rPr>
          <w:sz w:val="24"/>
          <w:szCs w:val="24"/>
          <w:lang w:val="pl-PL"/>
        </w:rPr>
        <w:t xml:space="preserve">, </w:t>
      </w:r>
      <w:r w:rsidRPr="00BD08E0">
        <w:rPr>
          <w:b/>
          <w:sz w:val="24"/>
          <w:szCs w:val="24"/>
          <w:lang w:val="pl-PL"/>
        </w:rPr>
        <w:t>331</w:t>
      </w:r>
      <w:r>
        <w:rPr>
          <w:sz w:val="24"/>
          <w:szCs w:val="24"/>
          <w:lang w:val="pl-PL"/>
        </w:rPr>
        <w:t xml:space="preserve">, </w:t>
      </w:r>
      <w:r w:rsidRPr="00BD08E0">
        <w:rPr>
          <w:b/>
          <w:sz w:val="24"/>
          <w:szCs w:val="24"/>
          <w:lang w:val="pl-PL"/>
        </w:rPr>
        <w:t>348</w:t>
      </w:r>
      <w:r>
        <w:rPr>
          <w:sz w:val="24"/>
          <w:szCs w:val="24"/>
          <w:lang w:val="pl-PL"/>
        </w:rPr>
        <w:t xml:space="preserve">, </w:t>
      </w:r>
      <w:r w:rsidRPr="00D337BA">
        <w:rPr>
          <w:b/>
          <w:sz w:val="24"/>
          <w:szCs w:val="24"/>
          <w:lang w:val="pl-PL"/>
        </w:rPr>
        <w:t>387</w:t>
      </w:r>
      <w:r>
        <w:rPr>
          <w:sz w:val="24"/>
          <w:szCs w:val="24"/>
          <w:lang w:val="pl-PL"/>
        </w:rPr>
        <w:t xml:space="preserve">, </w:t>
      </w:r>
      <w:proofErr w:type="gramStart"/>
      <w:r>
        <w:rPr>
          <w:sz w:val="24"/>
          <w:szCs w:val="24"/>
          <w:lang w:val="pl-PL"/>
        </w:rPr>
        <w:t>427</w:t>
      </w:r>
      <w:r w:rsidR="00BD08E0">
        <w:rPr>
          <w:sz w:val="24"/>
          <w:szCs w:val="24"/>
          <w:lang w:val="ru-RU"/>
        </w:rPr>
        <w:t xml:space="preserve"> </w:t>
      </w:r>
      <w:r w:rsidR="00B02044">
        <w:rPr>
          <w:sz w:val="24"/>
          <w:szCs w:val="24"/>
          <w:lang w:val="ru-RU"/>
        </w:rPr>
        <w:t xml:space="preserve"> </w:t>
      </w:r>
      <w:r w:rsidR="00F52F5F">
        <w:rPr>
          <w:sz w:val="24"/>
          <w:szCs w:val="24"/>
          <w:lang w:val="pl-PL"/>
        </w:rPr>
        <w:t>(</w:t>
      </w:r>
      <w:proofErr w:type="spellStart"/>
      <w:proofErr w:type="gramEnd"/>
      <w:r w:rsidR="00F52F5F">
        <w:rPr>
          <w:sz w:val="24"/>
          <w:szCs w:val="24"/>
          <w:lang w:val="pl-PL"/>
        </w:rPr>
        <w:t>monoclini</w:t>
      </w:r>
      <w:r w:rsidR="00EB4849">
        <w:rPr>
          <w:sz w:val="24"/>
          <w:szCs w:val="24"/>
          <w:lang w:val="pl-PL"/>
        </w:rPr>
        <w:t>c</w:t>
      </w:r>
      <w:proofErr w:type="spellEnd"/>
      <w:r w:rsidR="00F52F5F">
        <w:rPr>
          <w:sz w:val="24"/>
          <w:szCs w:val="24"/>
          <w:lang w:val="pl-PL"/>
        </w:rPr>
        <w:t>)</w:t>
      </w:r>
    </w:p>
    <w:p w14:paraId="2553856F" w14:textId="7906F0BA" w:rsidR="00B337CB" w:rsidRDefault="00B02044" w:rsidP="00FA3A4F">
      <w:pPr>
        <w:rPr>
          <w:sz w:val="24"/>
          <w:szCs w:val="24"/>
          <w:lang w:val="pl-PL"/>
        </w:rPr>
      </w:pPr>
      <w:r>
        <w:rPr>
          <w:sz w:val="24"/>
          <w:szCs w:val="24"/>
          <w:lang w:val="ru-RU"/>
        </w:rPr>
        <w:t xml:space="preserve">(117 143 149 </w:t>
      </w:r>
      <w:r w:rsidRPr="00BD08E0">
        <w:rPr>
          <w:b/>
          <w:sz w:val="24"/>
          <w:szCs w:val="24"/>
          <w:lang w:val="ru-RU"/>
        </w:rPr>
        <w:t>235</w:t>
      </w:r>
      <w:r>
        <w:rPr>
          <w:sz w:val="24"/>
          <w:szCs w:val="24"/>
          <w:lang w:val="ru-RU"/>
        </w:rPr>
        <w:t xml:space="preserve"> </w:t>
      </w:r>
      <w:r w:rsidRPr="00BD08E0">
        <w:rPr>
          <w:b/>
          <w:sz w:val="24"/>
          <w:szCs w:val="24"/>
          <w:lang w:val="ru-RU"/>
        </w:rPr>
        <w:t>309</w:t>
      </w:r>
      <w:r>
        <w:rPr>
          <w:sz w:val="24"/>
          <w:szCs w:val="24"/>
          <w:lang w:val="ru-RU"/>
        </w:rPr>
        <w:t xml:space="preserve"> </w:t>
      </w:r>
      <w:r w:rsidRPr="00BD08E0">
        <w:rPr>
          <w:b/>
          <w:sz w:val="24"/>
          <w:szCs w:val="24"/>
          <w:lang w:val="ru-RU"/>
        </w:rPr>
        <w:t>330</w:t>
      </w:r>
      <w:r>
        <w:rPr>
          <w:sz w:val="24"/>
          <w:szCs w:val="24"/>
          <w:lang w:val="ru-RU"/>
        </w:rPr>
        <w:t xml:space="preserve"> </w:t>
      </w:r>
      <w:r w:rsidRPr="00BD08E0">
        <w:rPr>
          <w:b/>
          <w:sz w:val="24"/>
          <w:szCs w:val="24"/>
          <w:lang w:val="ru-RU"/>
        </w:rPr>
        <w:t>345</w:t>
      </w:r>
      <w:r>
        <w:rPr>
          <w:sz w:val="24"/>
          <w:szCs w:val="24"/>
          <w:lang w:val="ru-RU"/>
        </w:rPr>
        <w:t xml:space="preserve"> </w:t>
      </w:r>
      <w:r w:rsidRPr="00D337BA">
        <w:rPr>
          <w:b/>
          <w:sz w:val="24"/>
          <w:szCs w:val="24"/>
          <w:lang w:val="ru-RU"/>
        </w:rPr>
        <w:t>389</w:t>
      </w:r>
      <w:r>
        <w:rPr>
          <w:sz w:val="24"/>
          <w:szCs w:val="24"/>
          <w:lang w:val="ru-RU"/>
        </w:rPr>
        <w:t>)</w:t>
      </w:r>
      <w:r w:rsidR="00D337BA">
        <w:rPr>
          <w:sz w:val="24"/>
          <w:szCs w:val="24"/>
          <w:lang w:val="ru-RU"/>
        </w:rPr>
        <w:t xml:space="preserve"> </w:t>
      </w:r>
      <w:r w:rsidR="00CE21E7">
        <w:rPr>
          <w:sz w:val="24"/>
          <w:szCs w:val="24"/>
          <w:lang w:val="ru-RU"/>
        </w:rPr>
        <w:t>–</w:t>
      </w:r>
      <w:r w:rsidR="00D337BA">
        <w:rPr>
          <w:sz w:val="24"/>
          <w:szCs w:val="24"/>
          <w:lang w:val="ru-RU"/>
        </w:rPr>
        <w:t xml:space="preserve"> </w:t>
      </w:r>
      <w:r w:rsidR="00D337BA">
        <w:rPr>
          <w:sz w:val="24"/>
          <w:szCs w:val="24"/>
          <w:lang w:val="pl-PL"/>
        </w:rPr>
        <w:t>moje</w:t>
      </w:r>
      <w:r w:rsidR="00CE21E7">
        <w:rPr>
          <w:sz w:val="24"/>
          <w:szCs w:val="24"/>
          <w:lang w:val="pl-PL"/>
        </w:rPr>
        <w:t xml:space="preserve"> piki z doskonałego pomiaru</w:t>
      </w:r>
      <w:r w:rsidR="00A1251C">
        <w:rPr>
          <w:sz w:val="24"/>
          <w:szCs w:val="24"/>
          <w:lang w:val="pl-PL"/>
        </w:rPr>
        <w:br/>
      </w:r>
    </w:p>
    <w:p w14:paraId="1A4DF553" w14:textId="77777777" w:rsidR="00F25C84" w:rsidRPr="00A81788" w:rsidRDefault="00F25C84" w:rsidP="00FA3A4F">
      <w:pPr>
        <w:rPr>
          <w:sz w:val="24"/>
          <w:szCs w:val="24"/>
          <w:lang w:val="pl-PL"/>
        </w:rPr>
      </w:pPr>
    </w:p>
    <w:p w14:paraId="0CBDCB5A" w14:textId="77777777" w:rsidR="00E96CAD" w:rsidRDefault="00E96CAD">
      <w:pPr>
        <w:rPr>
          <w:sz w:val="24"/>
          <w:szCs w:val="24"/>
          <w:lang w:val="pl-PL"/>
        </w:rPr>
      </w:pPr>
    </w:p>
    <w:p w14:paraId="0E2EF70C" w14:textId="42E78E8C" w:rsidR="00B76A10" w:rsidRDefault="00B76A10">
      <w:pPr>
        <w:rPr>
          <w:sz w:val="24"/>
          <w:szCs w:val="24"/>
          <w:lang w:val="pl-PL"/>
        </w:rPr>
      </w:pPr>
    </w:p>
    <w:p w14:paraId="54578156" w14:textId="3D2E8B1D" w:rsidR="006A7A21" w:rsidRDefault="00FB0F10">
      <w:pPr>
        <w:rPr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ab/>
      </w:r>
    </w:p>
    <w:p w14:paraId="05486728" w14:textId="48DA1BA1" w:rsidR="00F24205" w:rsidRPr="003D1396" w:rsidRDefault="003D1396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 </w:t>
      </w:r>
    </w:p>
    <w:p w14:paraId="77068F34" w14:textId="77777777" w:rsidR="00F24205" w:rsidRDefault="00F24205">
      <w:pPr>
        <w:rPr>
          <w:sz w:val="24"/>
          <w:szCs w:val="24"/>
          <w:lang w:val="pl-PL"/>
        </w:rPr>
      </w:pPr>
    </w:p>
    <w:p w14:paraId="7A47EA30" w14:textId="59F84380" w:rsidR="00466146" w:rsidRDefault="00466146" w:rsidP="00604DDD">
      <w:pPr>
        <w:rPr>
          <w:sz w:val="24"/>
          <w:szCs w:val="24"/>
          <w:lang w:val="pl-PL"/>
        </w:rPr>
      </w:pPr>
    </w:p>
    <w:p w14:paraId="7C52E167" w14:textId="77777777" w:rsidR="003A2395" w:rsidRDefault="003A2395" w:rsidP="00604DDD">
      <w:pPr>
        <w:rPr>
          <w:sz w:val="24"/>
          <w:szCs w:val="24"/>
          <w:lang w:val="pl-PL"/>
        </w:rPr>
      </w:pPr>
    </w:p>
    <w:p w14:paraId="446832E2" w14:textId="6C74E5AF" w:rsidR="00473A5B" w:rsidRDefault="00473A5B" w:rsidP="00604DDD">
      <w:pPr>
        <w:rPr>
          <w:sz w:val="24"/>
          <w:szCs w:val="24"/>
          <w:lang w:val="pl-PL"/>
        </w:rPr>
      </w:pPr>
    </w:p>
    <w:p w14:paraId="5B9C65C1" w14:textId="7D6B2998" w:rsidR="00473A5B" w:rsidRDefault="00473A5B" w:rsidP="00604DDD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Właściwości fizyczne, fazy:</w:t>
      </w:r>
    </w:p>
    <w:p w14:paraId="1327BA36" w14:textId="116C8269" w:rsidR="00473A5B" w:rsidRDefault="00473A5B" w:rsidP="00604DDD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Ga2S3 temperatura topnienia 1120st. 3 dobrze znane modyfikacje Ga2S3:</w:t>
      </w:r>
    </w:p>
    <w:p w14:paraId="0AD3B490" w14:textId="79F659F5" w:rsidR="00473A5B" w:rsidRDefault="0066537D" w:rsidP="00604DDD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Białe kryształki kubiczna struktura grupa F-43m</w:t>
      </w:r>
    </w:p>
    <w:p w14:paraId="7AE60768" w14:textId="1CFBD118" w:rsidR="0066537D" w:rsidRDefault="0066537D" w:rsidP="00604DDD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Żółtawe kryształki sześciokątna </w:t>
      </w:r>
      <w:proofErr w:type="gramStart"/>
      <w:r>
        <w:rPr>
          <w:sz w:val="24"/>
          <w:szCs w:val="24"/>
          <w:lang w:val="pl-PL"/>
        </w:rPr>
        <w:t>struktura  po</w:t>
      </w:r>
      <w:proofErr w:type="gramEnd"/>
      <w:r>
        <w:rPr>
          <w:sz w:val="24"/>
          <w:szCs w:val="24"/>
          <w:lang w:val="pl-PL"/>
        </w:rPr>
        <w:t xml:space="preserve"> podgrzaniu do 550 – 600st</w:t>
      </w:r>
      <w:r w:rsidR="0049085A">
        <w:rPr>
          <w:sz w:val="24"/>
          <w:szCs w:val="24"/>
          <w:lang w:val="pl-PL"/>
        </w:rPr>
        <w:t xml:space="preserve"> grupa</w:t>
      </w:r>
      <w:r>
        <w:rPr>
          <w:sz w:val="24"/>
          <w:szCs w:val="24"/>
          <w:lang w:val="pl-PL"/>
        </w:rPr>
        <w:t xml:space="preserve"> </w:t>
      </w:r>
      <w:r w:rsidRPr="0066537D">
        <w:rPr>
          <w:sz w:val="24"/>
          <w:szCs w:val="24"/>
          <w:lang w:val="pl-PL"/>
        </w:rPr>
        <w:t>P63mc</w:t>
      </w:r>
    </w:p>
    <w:p w14:paraId="03914736" w14:textId="031E6EBD" w:rsidR="00DC5CE2" w:rsidRDefault="00DC5CE2" w:rsidP="00604DDD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Przezroczyste kryształki po podgrzaniu do 1020st</w:t>
      </w:r>
      <w:r w:rsidR="00C46493">
        <w:rPr>
          <w:sz w:val="24"/>
          <w:szCs w:val="24"/>
          <w:lang w:val="pl-PL"/>
        </w:rPr>
        <w:t xml:space="preserve"> </w:t>
      </w:r>
      <w:r w:rsidR="006D29D7">
        <w:rPr>
          <w:sz w:val="24"/>
          <w:szCs w:val="24"/>
          <w:lang w:val="pl-PL"/>
        </w:rPr>
        <w:t>stru</w:t>
      </w:r>
      <w:r w:rsidR="00C0247D">
        <w:rPr>
          <w:sz w:val="24"/>
          <w:szCs w:val="24"/>
          <w:lang w:val="pl-PL"/>
        </w:rPr>
        <w:t>k</w:t>
      </w:r>
      <w:r w:rsidR="006D29D7">
        <w:rPr>
          <w:sz w:val="24"/>
          <w:szCs w:val="24"/>
          <w:lang w:val="pl-PL"/>
        </w:rPr>
        <w:t>tura jednoskośna</w:t>
      </w:r>
      <w:r w:rsidR="00C0247D">
        <w:rPr>
          <w:sz w:val="24"/>
          <w:szCs w:val="24"/>
          <w:lang w:val="pl-PL"/>
        </w:rPr>
        <w:t xml:space="preserve">. </w:t>
      </w:r>
    </w:p>
    <w:p w14:paraId="23FF8C25" w14:textId="77777777" w:rsidR="003D7387" w:rsidRDefault="00C0247D" w:rsidP="00604DDD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Struktury trzech faz są podobne i prototypem tych faz jest struktura blendy cynkowej </w:t>
      </w:r>
      <w:proofErr w:type="spellStart"/>
      <w:r>
        <w:rPr>
          <w:sz w:val="24"/>
          <w:szCs w:val="24"/>
          <w:lang w:val="pl-PL"/>
        </w:rPr>
        <w:t>ZnS</w:t>
      </w:r>
      <w:proofErr w:type="spellEnd"/>
      <w:r>
        <w:rPr>
          <w:sz w:val="24"/>
          <w:szCs w:val="24"/>
          <w:lang w:val="pl-PL"/>
        </w:rPr>
        <w:t xml:space="preserve"> z luką na miejscu Ga na co trzeciej pozycji</w:t>
      </w:r>
      <w:r w:rsidR="003A2395">
        <w:rPr>
          <w:sz w:val="24"/>
          <w:szCs w:val="24"/>
          <w:lang w:val="pl-PL"/>
        </w:rPr>
        <w:t>.</w:t>
      </w:r>
      <w:r w:rsidR="003A399D">
        <w:rPr>
          <w:sz w:val="24"/>
          <w:szCs w:val="24"/>
          <w:lang w:val="pl-PL"/>
        </w:rPr>
        <w:t xml:space="preserve"> Ale jednak w publikowanych danych nie ma jednoznacznie określonych zakresów stabilności struktur. </w:t>
      </w:r>
      <w:proofErr w:type="spellStart"/>
      <w:r w:rsidR="003A399D">
        <w:rPr>
          <w:sz w:val="24"/>
          <w:szCs w:val="24"/>
          <w:lang w:val="pl-PL"/>
        </w:rPr>
        <w:t>Naprzykład</w:t>
      </w:r>
      <w:proofErr w:type="spellEnd"/>
      <w:r w:rsidR="003A399D">
        <w:rPr>
          <w:sz w:val="24"/>
          <w:szCs w:val="24"/>
          <w:lang w:val="pl-PL"/>
        </w:rPr>
        <w:t xml:space="preserve"> niektóre źródła podają </w:t>
      </w:r>
      <w:proofErr w:type="gramStart"/>
      <w:r w:rsidR="003A399D">
        <w:rPr>
          <w:sz w:val="24"/>
          <w:szCs w:val="24"/>
          <w:lang w:val="pl-PL"/>
        </w:rPr>
        <w:t>informację</w:t>
      </w:r>
      <w:proofErr w:type="gramEnd"/>
      <w:r w:rsidR="003A399D">
        <w:rPr>
          <w:sz w:val="24"/>
          <w:szCs w:val="24"/>
          <w:lang w:val="pl-PL"/>
        </w:rPr>
        <w:t xml:space="preserve"> że uzyskano w temperaturze pokojowej strukturę jednoskośną Ga, S i małe dodatki jodu.</w:t>
      </w:r>
      <w:r w:rsidR="003D7387">
        <w:rPr>
          <w:sz w:val="24"/>
          <w:szCs w:val="24"/>
          <w:lang w:val="pl-PL"/>
        </w:rPr>
        <w:t xml:space="preserve"> </w:t>
      </w:r>
    </w:p>
    <w:p w14:paraId="7C48DD51" w14:textId="5E48DD58" w:rsidR="00381A83" w:rsidRDefault="003D7387" w:rsidP="003D7387">
      <w:pPr>
        <w:rPr>
          <w:i/>
          <w:sz w:val="24"/>
          <w:szCs w:val="24"/>
          <w:u w:val="single"/>
          <w:lang w:val="pl-PL"/>
        </w:rPr>
      </w:pPr>
      <w:r w:rsidRPr="00910A89">
        <w:rPr>
          <w:i/>
          <w:sz w:val="24"/>
          <w:szCs w:val="24"/>
          <w:u w:val="single"/>
          <w:lang w:val="pl-PL"/>
        </w:rPr>
        <w:t>(Stosunkowo duży SHG</w:t>
      </w:r>
      <w:r w:rsidR="00910A89" w:rsidRPr="00910A89">
        <w:rPr>
          <w:i/>
          <w:sz w:val="24"/>
          <w:szCs w:val="24"/>
          <w:u w:val="single"/>
          <w:lang w:val="pl-PL"/>
        </w:rPr>
        <w:t xml:space="preserve"> </w:t>
      </w:r>
      <w:r w:rsidRPr="00910A89">
        <w:rPr>
          <w:i/>
          <w:sz w:val="24"/>
          <w:szCs w:val="24"/>
          <w:u w:val="single"/>
          <w:lang w:val="pl-PL"/>
        </w:rPr>
        <w:t>Efekty, odpowiednio, około 0,5 i 0,7 razy większy od KTP</w:t>
      </w:r>
      <w:r w:rsidR="00910A89" w:rsidRPr="00910A89">
        <w:rPr>
          <w:i/>
          <w:sz w:val="24"/>
          <w:szCs w:val="24"/>
          <w:u w:val="single"/>
          <w:lang w:val="pl-PL"/>
        </w:rPr>
        <w:t xml:space="preserve"> </w:t>
      </w:r>
      <w:r w:rsidRPr="00910A89">
        <w:rPr>
          <w:i/>
          <w:sz w:val="24"/>
          <w:szCs w:val="24"/>
          <w:u w:val="single"/>
          <w:lang w:val="pl-PL"/>
        </w:rPr>
        <w:t>obserwowany, a także próg wywołany światłem wynosi 30</w:t>
      </w:r>
      <w:r w:rsidR="00910A89" w:rsidRPr="00910A89">
        <w:rPr>
          <w:i/>
          <w:sz w:val="24"/>
          <w:szCs w:val="24"/>
          <w:u w:val="single"/>
          <w:lang w:val="pl-PL"/>
        </w:rPr>
        <w:t xml:space="preserve"> </w:t>
      </w:r>
      <w:r w:rsidRPr="00910A89">
        <w:rPr>
          <w:i/>
          <w:sz w:val="24"/>
          <w:szCs w:val="24"/>
          <w:u w:val="single"/>
          <w:lang w:val="pl-PL"/>
        </w:rPr>
        <w:t>razy w stosunku do AGS.)</w:t>
      </w:r>
      <w:r w:rsidR="003A399D" w:rsidRPr="00910A89">
        <w:rPr>
          <w:i/>
          <w:sz w:val="24"/>
          <w:szCs w:val="24"/>
          <w:u w:val="single"/>
          <w:lang w:val="pl-PL"/>
        </w:rPr>
        <w:t xml:space="preserve">  </w:t>
      </w:r>
    </w:p>
    <w:p w14:paraId="7F67EC55" w14:textId="13DEB35C" w:rsidR="00851AB2" w:rsidRPr="00A0299F" w:rsidRDefault="00381A83" w:rsidP="003D7387">
      <w:pPr>
        <w:rPr>
          <w:b/>
          <w:sz w:val="24"/>
          <w:szCs w:val="24"/>
          <w:lang w:val="pl-PL"/>
        </w:rPr>
      </w:pPr>
      <w:r w:rsidRPr="00381A83">
        <w:rPr>
          <w:b/>
          <w:sz w:val="24"/>
          <w:szCs w:val="24"/>
          <w:lang w:val="pl-PL"/>
        </w:rPr>
        <w:t xml:space="preserve">Tutaj rysunek </w:t>
      </w:r>
      <w:proofErr w:type="spellStart"/>
      <w:r w:rsidRPr="00381A83">
        <w:rPr>
          <w:b/>
          <w:sz w:val="24"/>
          <w:szCs w:val="24"/>
          <w:lang w:val="pl-PL"/>
        </w:rPr>
        <w:t>Raman</w:t>
      </w:r>
      <w:proofErr w:type="spellEnd"/>
      <w:r w:rsidRPr="00381A83">
        <w:rPr>
          <w:b/>
          <w:sz w:val="24"/>
          <w:szCs w:val="24"/>
          <w:lang w:val="pl-PL"/>
        </w:rPr>
        <w:t xml:space="preserve"> </w:t>
      </w:r>
      <w:proofErr w:type="spellStart"/>
      <w:r w:rsidRPr="00381A83">
        <w:rPr>
          <w:b/>
          <w:sz w:val="24"/>
          <w:szCs w:val="24"/>
          <w:lang w:val="pl-PL"/>
        </w:rPr>
        <w:t>shift</w:t>
      </w:r>
      <w:proofErr w:type="spellEnd"/>
    </w:p>
    <w:p w14:paraId="1FB2B99E" w14:textId="4026907E" w:rsidR="003751BD" w:rsidRPr="004A1715" w:rsidRDefault="00910A89" w:rsidP="003D7387">
      <w:pPr>
        <w:rPr>
          <w:b/>
          <w:sz w:val="24"/>
          <w:szCs w:val="24"/>
          <w:lang w:val="pl-PL"/>
        </w:rPr>
      </w:pPr>
      <w:r w:rsidRPr="00381A83">
        <w:rPr>
          <w:b/>
          <w:sz w:val="24"/>
          <w:szCs w:val="24"/>
          <w:lang w:val="pl-PL"/>
        </w:rPr>
        <w:t>(005-Ga2S3-1-s2.0-S0025540816307498-main)</w:t>
      </w:r>
    </w:p>
    <w:p w14:paraId="0E88F907" w14:textId="37C63E3C" w:rsidR="00307B62" w:rsidRDefault="00307B62" w:rsidP="003D7387">
      <w:pPr>
        <w:rPr>
          <w:b/>
          <w:sz w:val="24"/>
          <w:szCs w:val="24"/>
          <w:lang w:val="pl-PL"/>
        </w:rPr>
      </w:pPr>
    </w:p>
    <w:p w14:paraId="7B120D55" w14:textId="6693364D" w:rsidR="00D30C16" w:rsidRDefault="00307B62" w:rsidP="003D7387">
      <w:pPr>
        <w:rPr>
          <w:sz w:val="24"/>
          <w:szCs w:val="24"/>
          <w:lang w:val="ru-RU"/>
        </w:rPr>
      </w:pPr>
      <w:r>
        <w:rPr>
          <w:sz w:val="24"/>
          <w:szCs w:val="24"/>
          <w:lang w:val="pl-PL"/>
        </w:rPr>
        <w:t>P</w:t>
      </w:r>
      <w:r w:rsidR="00B03936">
        <w:rPr>
          <w:sz w:val="24"/>
          <w:szCs w:val="24"/>
          <w:lang w:val="pl-PL"/>
        </w:rPr>
        <w:t>u</w:t>
      </w:r>
      <w:r>
        <w:rPr>
          <w:sz w:val="24"/>
          <w:szCs w:val="24"/>
          <w:lang w:val="pl-PL"/>
        </w:rPr>
        <w:t xml:space="preserve">łapki elektronowe które, które znajdują </w:t>
      </w:r>
      <w:proofErr w:type="gramStart"/>
      <w:r>
        <w:rPr>
          <w:sz w:val="24"/>
          <w:szCs w:val="24"/>
          <w:lang w:val="pl-PL"/>
        </w:rPr>
        <w:t>się  0.</w:t>
      </w:r>
      <w:r w:rsidR="00E1486F">
        <w:rPr>
          <w:sz w:val="24"/>
          <w:szCs w:val="24"/>
          <w:lang w:val="ru-RU"/>
        </w:rPr>
        <w:t>8</w:t>
      </w:r>
      <w:proofErr w:type="gramEnd"/>
      <w:r w:rsidR="006322EA">
        <w:rPr>
          <w:sz w:val="24"/>
          <w:szCs w:val="24"/>
          <w:lang w:val="pl-PL"/>
        </w:rPr>
        <w:t xml:space="preserve"> – 0</w:t>
      </w:r>
      <w:r w:rsidR="00C25750">
        <w:rPr>
          <w:sz w:val="24"/>
          <w:szCs w:val="24"/>
          <w:lang w:val="ru-RU"/>
        </w:rPr>
        <w:t>.</w:t>
      </w:r>
      <w:r w:rsidR="009D6F38">
        <w:rPr>
          <w:sz w:val="24"/>
          <w:szCs w:val="24"/>
          <w:lang w:val="ru-RU"/>
        </w:rPr>
        <w:t>9</w:t>
      </w:r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eV</w:t>
      </w:r>
      <w:proofErr w:type="spellEnd"/>
      <w:r>
        <w:rPr>
          <w:sz w:val="24"/>
          <w:szCs w:val="24"/>
          <w:lang w:val="pl-PL"/>
        </w:rPr>
        <w:t xml:space="preserve"> powyżej maximum pasma walencyjnego</w:t>
      </w:r>
      <w:r w:rsidR="00B03936">
        <w:rPr>
          <w:sz w:val="24"/>
          <w:szCs w:val="24"/>
          <w:lang w:val="pl-PL"/>
        </w:rPr>
        <w:t xml:space="preserve"> tworzy podsieć defektów.</w:t>
      </w:r>
      <w:r w:rsidR="0072423D">
        <w:rPr>
          <w:sz w:val="24"/>
          <w:szCs w:val="24"/>
          <w:lang w:val="pl-PL"/>
        </w:rPr>
        <w:t xml:space="preserve"> A światło żółte ma energię 2.10 – 2.23eV</w:t>
      </w:r>
      <w:r w:rsidR="00617B7A">
        <w:rPr>
          <w:sz w:val="24"/>
          <w:szCs w:val="24"/>
          <w:lang w:val="pl-PL"/>
        </w:rPr>
        <w:t xml:space="preserve">. (Tłumaczenie dla czego żółte dla 3,1eV przerwy </w:t>
      </w:r>
      <w:proofErr w:type="spellStart"/>
      <w:r w:rsidR="00617B7A">
        <w:rPr>
          <w:sz w:val="24"/>
          <w:szCs w:val="24"/>
          <w:lang w:val="pl-PL"/>
        </w:rPr>
        <w:t>enrgetycznej</w:t>
      </w:r>
      <w:proofErr w:type="spellEnd"/>
      <w:r w:rsidR="00617B7A">
        <w:rPr>
          <w:sz w:val="24"/>
          <w:szCs w:val="24"/>
          <w:lang w:val="pl-PL"/>
        </w:rPr>
        <w:t>)</w:t>
      </w:r>
      <w:r w:rsidR="00FA014E">
        <w:rPr>
          <w:sz w:val="24"/>
          <w:szCs w:val="24"/>
          <w:lang w:val="pl-PL"/>
        </w:rPr>
        <w:t>.</w:t>
      </w:r>
      <w:r w:rsidR="0072423D">
        <w:rPr>
          <w:sz w:val="24"/>
          <w:szCs w:val="24"/>
          <w:lang w:val="pl-PL"/>
        </w:rPr>
        <w:t xml:space="preserve"> </w:t>
      </w:r>
    </w:p>
    <w:p w14:paraId="4B4E6295" w14:textId="1D016C87" w:rsidR="00307B62" w:rsidRDefault="00D30C16" w:rsidP="003D7387">
      <w:pPr>
        <w:rPr>
          <w:b/>
          <w:sz w:val="24"/>
          <w:szCs w:val="24"/>
          <w:lang w:val="pl-PL"/>
        </w:rPr>
      </w:pPr>
      <w:r w:rsidRPr="00C05025">
        <w:rPr>
          <w:b/>
          <w:sz w:val="24"/>
          <w:szCs w:val="24"/>
          <w:lang w:val="ru-RU"/>
        </w:rPr>
        <w:t>(</w:t>
      </w:r>
      <w:r w:rsidR="00C05025" w:rsidRPr="00C05025">
        <w:rPr>
          <w:b/>
          <w:sz w:val="24"/>
          <w:szCs w:val="24"/>
          <w:lang w:val="ru-RU"/>
        </w:rPr>
        <w:t>008-Ga2S3-ECS Solid State Lett.-2014-Liu-P131-5</w:t>
      </w:r>
      <w:r w:rsidRPr="00C05025">
        <w:rPr>
          <w:b/>
          <w:sz w:val="24"/>
          <w:szCs w:val="24"/>
          <w:lang w:val="ru-RU"/>
        </w:rPr>
        <w:t>)</w:t>
      </w:r>
      <w:r w:rsidR="00307B62" w:rsidRPr="00C05025">
        <w:rPr>
          <w:b/>
          <w:sz w:val="24"/>
          <w:szCs w:val="24"/>
          <w:lang w:val="pl-PL"/>
        </w:rPr>
        <w:t xml:space="preserve"> </w:t>
      </w:r>
    </w:p>
    <w:p w14:paraId="5AAD4677" w14:textId="447531C0" w:rsidR="00C05025" w:rsidRDefault="00C05025" w:rsidP="003D7387">
      <w:pPr>
        <w:rPr>
          <w:b/>
          <w:sz w:val="24"/>
          <w:szCs w:val="24"/>
          <w:lang w:val="pl-PL"/>
        </w:rPr>
      </w:pPr>
    </w:p>
    <w:p w14:paraId="5F026984" w14:textId="1279C181" w:rsidR="00C05025" w:rsidRDefault="005B30B1" w:rsidP="003D7387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Grupa III-VI </w:t>
      </w:r>
      <w:r w:rsidR="00F91D33">
        <w:rPr>
          <w:sz w:val="24"/>
          <w:szCs w:val="24"/>
          <w:lang w:val="pl-PL"/>
        </w:rPr>
        <w:t>beta-</w:t>
      </w:r>
      <w:r>
        <w:rPr>
          <w:sz w:val="24"/>
          <w:szCs w:val="24"/>
          <w:lang w:val="pl-PL"/>
        </w:rPr>
        <w:t>Ga2O3 parametry:</w:t>
      </w:r>
    </w:p>
    <w:p w14:paraId="32D9AA02" w14:textId="55D4F327" w:rsidR="00B6478F" w:rsidRDefault="00F91D33" w:rsidP="003D7387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a = </w:t>
      </w:r>
      <w:r w:rsidR="00446254">
        <w:rPr>
          <w:sz w:val="24"/>
          <w:szCs w:val="24"/>
          <w:lang w:val="pl-PL"/>
        </w:rPr>
        <w:t xml:space="preserve">1.223 b = </w:t>
      </w:r>
      <w:r w:rsidR="00FC2BB9">
        <w:rPr>
          <w:sz w:val="24"/>
          <w:szCs w:val="24"/>
          <w:lang w:val="pl-PL"/>
        </w:rPr>
        <w:t>0.304</w:t>
      </w:r>
      <w:r w:rsidR="00650F2E">
        <w:rPr>
          <w:sz w:val="24"/>
          <w:szCs w:val="24"/>
          <w:lang w:val="pl-PL"/>
        </w:rPr>
        <w:t xml:space="preserve"> c = </w:t>
      </w:r>
      <w:r w:rsidR="001C2807">
        <w:rPr>
          <w:sz w:val="24"/>
          <w:szCs w:val="24"/>
          <w:lang w:val="pl-PL"/>
        </w:rPr>
        <w:t>0.58 beta = 103.7</w:t>
      </w:r>
      <w:r w:rsidR="00EB46BE">
        <w:rPr>
          <w:sz w:val="24"/>
          <w:szCs w:val="24"/>
          <w:lang w:val="pl-PL"/>
        </w:rPr>
        <w:t xml:space="preserve"> </w:t>
      </w:r>
      <w:proofErr w:type="spellStart"/>
      <w:r w:rsidR="00EB46BE">
        <w:rPr>
          <w:sz w:val="24"/>
          <w:szCs w:val="24"/>
          <w:lang w:val="pl-PL"/>
        </w:rPr>
        <w:t>st</w:t>
      </w:r>
      <w:proofErr w:type="spellEnd"/>
    </w:p>
    <w:p w14:paraId="649D1D28" w14:textId="77CF6813" w:rsidR="008333E7" w:rsidRDefault="005B2017" w:rsidP="003D7387">
      <w:pPr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(</w:t>
      </w:r>
      <w:r w:rsidRPr="005B2017">
        <w:rPr>
          <w:b/>
          <w:sz w:val="24"/>
          <w:szCs w:val="24"/>
          <w:lang w:val="pl-PL"/>
        </w:rPr>
        <w:t>009-Ga2S3-11671_2015_Article_1016</w:t>
      </w:r>
      <w:r>
        <w:rPr>
          <w:b/>
          <w:sz w:val="24"/>
          <w:szCs w:val="24"/>
          <w:lang w:val="pl-PL"/>
        </w:rPr>
        <w:t>)</w:t>
      </w:r>
    </w:p>
    <w:p w14:paraId="6AD8A0A7" w14:textId="13981B56" w:rsidR="00DE2B79" w:rsidRDefault="00DE2B79" w:rsidP="003D7387">
      <w:pPr>
        <w:rPr>
          <w:b/>
          <w:sz w:val="24"/>
          <w:szCs w:val="24"/>
          <w:lang w:val="pl-PL"/>
        </w:rPr>
      </w:pPr>
    </w:p>
    <w:p w14:paraId="4D5D5EAD" w14:textId="783E4A3B" w:rsidR="00DE2B79" w:rsidRDefault="00DE2B79" w:rsidP="003D7387">
      <w:pPr>
        <w:rPr>
          <w:b/>
          <w:sz w:val="24"/>
          <w:szCs w:val="24"/>
          <w:lang w:val="pl-PL"/>
        </w:rPr>
      </w:pPr>
    </w:p>
    <w:p w14:paraId="08B2A1E3" w14:textId="47F93D08" w:rsidR="00B95408" w:rsidRDefault="00B95408" w:rsidP="003D7387">
      <w:pPr>
        <w:rPr>
          <w:b/>
          <w:sz w:val="24"/>
          <w:szCs w:val="24"/>
          <w:lang w:val="pl-PL"/>
        </w:rPr>
      </w:pPr>
    </w:p>
    <w:p w14:paraId="3FA74541" w14:textId="77777777" w:rsidR="00B95408" w:rsidRDefault="00B95408" w:rsidP="003D7387">
      <w:pPr>
        <w:rPr>
          <w:b/>
          <w:sz w:val="24"/>
          <w:szCs w:val="24"/>
          <w:lang w:val="pl-PL"/>
        </w:rPr>
      </w:pPr>
    </w:p>
    <w:p w14:paraId="7C3E7F17" w14:textId="049E976F" w:rsidR="000A28BC" w:rsidRDefault="000A28BC" w:rsidP="008D611A">
      <w:pPr>
        <w:rPr>
          <w:b/>
          <w:sz w:val="24"/>
          <w:szCs w:val="24"/>
          <w:lang w:val="pl-PL"/>
        </w:rPr>
      </w:pPr>
    </w:p>
    <w:p w14:paraId="104ED028" w14:textId="77777777" w:rsidR="00621EBD" w:rsidRDefault="000D222F" w:rsidP="00C61A4C">
      <w:pPr>
        <w:rPr>
          <w:sz w:val="24"/>
          <w:szCs w:val="24"/>
          <w:lang w:val="pl-PL"/>
        </w:rPr>
      </w:pPr>
      <w:r w:rsidRPr="00243DB8">
        <w:rPr>
          <w:sz w:val="24"/>
          <w:szCs w:val="24"/>
          <w:lang w:val="pl-PL"/>
        </w:rPr>
        <w:t xml:space="preserve">Zastosowanie spektroskopii </w:t>
      </w:r>
      <w:proofErr w:type="spellStart"/>
      <w:r w:rsidRPr="00243DB8">
        <w:rPr>
          <w:sz w:val="24"/>
          <w:szCs w:val="24"/>
          <w:lang w:val="pl-PL"/>
        </w:rPr>
        <w:t>Ramana</w:t>
      </w:r>
      <w:proofErr w:type="spellEnd"/>
      <w:r w:rsidRPr="00243DB8">
        <w:rPr>
          <w:sz w:val="24"/>
          <w:szCs w:val="24"/>
          <w:lang w:val="pl-PL"/>
        </w:rPr>
        <w:t xml:space="preserve"> </w:t>
      </w:r>
      <w:r w:rsidR="00872A39" w:rsidRPr="00243DB8">
        <w:rPr>
          <w:sz w:val="24"/>
          <w:szCs w:val="24"/>
          <w:lang w:val="pl-PL"/>
        </w:rPr>
        <w:t>do identyfikacji ga</w:t>
      </w:r>
      <w:r w:rsidR="006E444E" w:rsidRPr="00243DB8">
        <w:rPr>
          <w:sz w:val="24"/>
          <w:szCs w:val="24"/>
          <w:lang w:val="pl-PL"/>
        </w:rPr>
        <w:t>z</w:t>
      </w:r>
      <w:r w:rsidR="00872A39" w:rsidRPr="00243DB8">
        <w:rPr>
          <w:sz w:val="24"/>
          <w:szCs w:val="24"/>
          <w:lang w:val="pl-PL"/>
        </w:rPr>
        <w:t>ów</w:t>
      </w:r>
      <w:r w:rsidR="00243DB8" w:rsidRPr="00243DB8">
        <w:rPr>
          <w:sz w:val="24"/>
          <w:szCs w:val="24"/>
          <w:lang w:val="pl-PL"/>
        </w:rPr>
        <w:t>.</w:t>
      </w:r>
      <w:r w:rsidR="00243DB8">
        <w:rPr>
          <w:sz w:val="24"/>
          <w:szCs w:val="24"/>
          <w:lang w:val="pl-PL"/>
        </w:rPr>
        <w:t xml:space="preserve"> </w:t>
      </w:r>
    </w:p>
    <w:p w14:paraId="53243D63" w14:textId="093AE9ED" w:rsidR="000A28BC" w:rsidRDefault="007E5F69" w:rsidP="00C61A4C">
      <w:pPr>
        <w:rPr>
          <w:sz w:val="24"/>
          <w:szCs w:val="24"/>
          <w:lang w:val="pl-PL"/>
        </w:rPr>
      </w:pPr>
      <w:proofErr w:type="gramStart"/>
      <w:r>
        <w:rPr>
          <w:sz w:val="24"/>
          <w:szCs w:val="24"/>
          <w:lang w:val="pl-PL"/>
        </w:rPr>
        <w:t>Rozproszone  fotony</w:t>
      </w:r>
      <w:proofErr w:type="gramEnd"/>
      <w:r>
        <w:rPr>
          <w:sz w:val="24"/>
          <w:szCs w:val="24"/>
          <w:lang w:val="pl-PL"/>
        </w:rPr>
        <w:t xml:space="preserve"> co mają określone przesunięcie energetyczne </w:t>
      </w:r>
      <w:r w:rsidR="00CC4AC6">
        <w:rPr>
          <w:sz w:val="24"/>
          <w:szCs w:val="24"/>
          <w:lang w:val="pl-PL"/>
        </w:rPr>
        <w:t>są parametrami do stwierdzenia jaki to jest gaz</w:t>
      </w:r>
      <w:r w:rsidR="00BD452F">
        <w:rPr>
          <w:sz w:val="24"/>
          <w:szCs w:val="24"/>
          <w:lang w:val="pl-PL"/>
        </w:rPr>
        <w:t xml:space="preserve">. Aktywne przejścia </w:t>
      </w:r>
      <w:proofErr w:type="spellStart"/>
      <w:r w:rsidR="00BD452F">
        <w:rPr>
          <w:sz w:val="24"/>
          <w:szCs w:val="24"/>
          <w:lang w:val="pl-PL"/>
        </w:rPr>
        <w:t>Ramana</w:t>
      </w:r>
      <w:proofErr w:type="spellEnd"/>
      <w:r w:rsidR="00BD452F">
        <w:rPr>
          <w:sz w:val="24"/>
          <w:szCs w:val="24"/>
          <w:lang w:val="pl-PL"/>
        </w:rPr>
        <w:t xml:space="preserve"> inne </w:t>
      </w:r>
      <w:proofErr w:type="spellStart"/>
      <w:r w:rsidR="00BD452F">
        <w:rPr>
          <w:sz w:val="24"/>
          <w:szCs w:val="24"/>
          <w:lang w:val="pl-PL"/>
        </w:rPr>
        <w:t>niz</w:t>
      </w:r>
      <w:proofErr w:type="spellEnd"/>
      <w:r w:rsidR="00BD452F">
        <w:rPr>
          <w:sz w:val="24"/>
          <w:szCs w:val="24"/>
          <w:lang w:val="pl-PL"/>
        </w:rPr>
        <w:t xml:space="preserve"> </w:t>
      </w:r>
      <w:proofErr w:type="spellStart"/>
      <w:r w:rsidR="00BD452F">
        <w:rPr>
          <w:sz w:val="24"/>
          <w:szCs w:val="24"/>
          <w:lang w:val="pl-PL"/>
        </w:rPr>
        <w:t>przejscia</w:t>
      </w:r>
      <w:proofErr w:type="spellEnd"/>
      <w:r w:rsidR="00BD452F">
        <w:rPr>
          <w:sz w:val="24"/>
          <w:szCs w:val="24"/>
          <w:lang w:val="pl-PL"/>
        </w:rPr>
        <w:t xml:space="preserve"> w podczerwieni.</w:t>
      </w:r>
      <w:r w:rsidR="001C279D">
        <w:rPr>
          <w:sz w:val="24"/>
          <w:szCs w:val="24"/>
          <w:lang w:val="pl-PL"/>
        </w:rPr>
        <w:t xml:space="preserve"> Wszystkie dwuatomowe gazy </w:t>
      </w:r>
      <w:proofErr w:type="spellStart"/>
      <w:r w:rsidR="001C279D">
        <w:rPr>
          <w:sz w:val="24"/>
          <w:szCs w:val="24"/>
          <w:lang w:val="pl-PL"/>
        </w:rPr>
        <w:t>homonuklearne</w:t>
      </w:r>
      <w:proofErr w:type="spellEnd"/>
      <w:r w:rsidR="001C279D">
        <w:rPr>
          <w:sz w:val="24"/>
          <w:szCs w:val="24"/>
          <w:lang w:val="pl-PL"/>
        </w:rPr>
        <w:t xml:space="preserve"> są niewidoczne w </w:t>
      </w:r>
      <w:r w:rsidR="00DD2BD1">
        <w:rPr>
          <w:sz w:val="24"/>
          <w:szCs w:val="24"/>
          <w:lang w:val="pl-PL"/>
        </w:rPr>
        <w:t>IR widmie</w:t>
      </w:r>
      <w:r w:rsidR="007313EA">
        <w:rPr>
          <w:sz w:val="24"/>
          <w:szCs w:val="24"/>
          <w:lang w:val="pl-PL"/>
        </w:rPr>
        <w:t xml:space="preserve"> (O2, N2, H2, Cl2)</w:t>
      </w:r>
      <w:r w:rsidR="00B1770C">
        <w:rPr>
          <w:sz w:val="24"/>
          <w:szCs w:val="24"/>
          <w:lang w:val="pl-PL"/>
        </w:rPr>
        <w:t xml:space="preserve">, a w widmie </w:t>
      </w:r>
      <w:proofErr w:type="spellStart"/>
      <w:r w:rsidR="00B1770C">
        <w:rPr>
          <w:sz w:val="24"/>
          <w:szCs w:val="24"/>
          <w:lang w:val="pl-PL"/>
        </w:rPr>
        <w:t>Ramana</w:t>
      </w:r>
      <w:proofErr w:type="spellEnd"/>
      <w:r w:rsidR="00B1770C">
        <w:rPr>
          <w:sz w:val="24"/>
          <w:szCs w:val="24"/>
          <w:lang w:val="pl-PL"/>
        </w:rPr>
        <w:t xml:space="preserve"> są widoczne.</w:t>
      </w:r>
      <w:r w:rsidR="006754E2">
        <w:rPr>
          <w:sz w:val="24"/>
          <w:szCs w:val="24"/>
          <w:lang w:val="pl-PL"/>
        </w:rPr>
        <w:t xml:space="preserve"> Dodatkową </w:t>
      </w:r>
      <w:proofErr w:type="spellStart"/>
      <w:r w:rsidR="006754E2">
        <w:rPr>
          <w:sz w:val="24"/>
          <w:szCs w:val="24"/>
          <w:lang w:val="pl-PL"/>
        </w:rPr>
        <w:t>zaletow</w:t>
      </w:r>
      <w:proofErr w:type="spellEnd"/>
      <w:r w:rsidR="006754E2">
        <w:rPr>
          <w:sz w:val="24"/>
          <w:szCs w:val="24"/>
          <w:lang w:val="pl-PL"/>
        </w:rPr>
        <w:t xml:space="preserve"> dla </w:t>
      </w:r>
      <w:proofErr w:type="spellStart"/>
      <w:r w:rsidR="006754E2">
        <w:rPr>
          <w:sz w:val="24"/>
          <w:szCs w:val="24"/>
          <w:lang w:val="pl-PL"/>
        </w:rPr>
        <w:t>Ramana</w:t>
      </w:r>
      <w:proofErr w:type="spellEnd"/>
      <w:r w:rsidR="006754E2">
        <w:rPr>
          <w:sz w:val="24"/>
          <w:szCs w:val="24"/>
          <w:lang w:val="pl-PL"/>
        </w:rPr>
        <w:t xml:space="preserve"> jest to ze </w:t>
      </w:r>
      <w:proofErr w:type="spellStart"/>
      <w:r w:rsidR="006754E2">
        <w:rPr>
          <w:sz w:val="24"/>
          <w:szCs w:val="24"/>
          <w:lang w:val="pl-PL"/>
        </w:rPr>
        <w:t>mozna</w:t>
      </w:r>
      <w:proofErr w:type="spellEnd"/>
      <w:r w:rsidR="006754E2">
        <w:rPr>
          <w:sz w:val="24"/>
          <w:szCs w:val="24"/>
          <w:lang w:val="pl-PL"/>
        </w:rPr>
        <w:t xml:space="preserve"> identyfikować wielogazowy gaz</w:t>
      </w:r>
      <w:r w:rsidR="00A01FF7">
        <w:rPr>
          <w:sz w:val="24"/>
          <w:szCs w:val="24"/>
          <w:lang w:val="pl-PL"/>
        </w:rPr>
        <w:t xml:space="preserve">. Na podstawie tego zastosowanie: </w:t>
      </w:r>
      <w:r w:rsidR="00A01FF7" w:rsidRPr="00A01FF7">
        <w:rPr>
          <w:sz w:val="24"/>
          <w:szCs w:val="24"/>
          <w:lang w:val="pl-PL"/>
        </w:rPr>
        <w:t>w wykrywaniu paliwa gazowego</w:t>
      </w:r>
      <w:r w:rsidR="00A01FF7">
        <w:rPr>
          <w:sz w:val="24"/>
          <w:szCs w:val="24"/>
          <w:lang w:val="pl-PL"/>
        </w:rPr>
        <w:t xml:space="preserve"> </w:t>
      </w:r>
      <w:r w:rsidR="00A01FF7" w:rsidRPr="00A01FF7">
        <w:rPr>
          <w:sz w:val="24"/>
          <w:szCs w:val="24"/>
          <w:lang w:val="pl-PL"/>
        </w:rPr>
        <w:t>dla elektrowni naturalnych lub biogazowych, w których CH4, CO2, O2,</w:t>
      </w:r>
      <w:r w:rsidR="00A01FF7">
        <w:rPr>
          <w:sz w:val="24"/>
          <w:szCs w:val="24"/>
          <w:lang w:val="pl-PL"/>
        </w:rPr>
        <w:t xml:space="preserve"> </w:t>
      </w:r>
      <w:r w:rsidR="00A01FF7" w:rsidRPr="00A01FF7">
        <w:rPr>
          <w:sz w:val="24"/>
          <w:szCs w:val="24"/>
          <w:lang w:val="pl-PL"/>
        </w:rPr>
        <w:t>N2 i H2 są istotne dla monitorowania</w:t>
      </w:r>
      <w:r w:rsidR="00730634">
        <w:rPr>
          <w:sz w:val="24"/>
          <w:szCs w:val="24"/>
          <w:lang w:val="pl-PL"/>
        </w:rPr>
        <w:t xml:space="preserve">, w procesach w </w:t>
      </w:r>
      <w:proofErr w:type="spellStart"/>
      <w:r w:rsidR="00730634">
        <w:rPr>
          <w:sz w:val="24"/>
          <w:szCs w:val="24"/>
          <w:lang w:val="pl-PL"/>
        </w:rPr>
        <w:t>przemysle</w:t>
      </w:r>
      <w:proofErr w:type="spellEnd"/>
      <w:r w:rsidR="00730634">
        <w:rPr>
          <w:sz w:val="24"/>
          <w:szCs w:val="24"/>
          <w:lang w:val="pl-PL"/>
        </w:rPr>
        <w:t xml:space="preserve"> gdzie ma miejsce H2O, dla </w:t>
      </w:r>
      <w:proofErr w:type="gramStart"/>
      <w:r w:rsidR="00730634">
        <w:rPr>
          <w:sz w:val="24"/>
          <w:szCs w:val="24"/>
          <w:lang w:val="pl-PL"/>
        </w:rPr>
        <w:t>tego</w:t>
      </w:r>
      <w:proofErr w:type="gramEnd"/>
      <w:r w:rsidR="00730634">
        <w:rPr>
          <w:sz w:val="24"/>
          <w:szCs w:val="24"/>
          <w:lang w:val="pl-PL"/>
        </w:rPr>
        <w:t xml:space="preserve"> że czujniki </w:t>
      </w:r>
      <w:proofErr w:type="spellStart"/>
      <w:r w:rsidR="00730634">
        <w:rPr>
          <w:sz w:val="24"/>
          <w:szCs w:val="24"/>
          <w:lang w:val="pl-PL"/>
        </w:rPr>
        <w:t>Ramana</w:t>
      </w:r>
      <w:proofErr w:type="spellEnd"/>
      <w:r w:rsidR="00730634">
        <w:rPr>
          <w:sz w:val="24"/>
          <w:szCs w:val="24"/>
          <w:lang w:val="pl-PL"/>
        </w:rPr>
        <w:t xml:space="preserve"> są słabo uszkadzane wodą.</w:t>
      </w:r>
      <w:r w:rsidR="000A7A1B">
        <w:rPr>
          <w:sz w:val="24"/>
          <w:szCs w:val="24"/>
          <w:lang w:val="pl-PL"/>
        </w:rPr>
        <w:t xml:space="preserve"> </w:t>
      </w:r>
      <w:r w:rsidR="00292E8F">
        <w:rPr>
          <w:sz w:val="24"/>
          <w:szCs w:val="24"/>
          <w:lang w:val="pl-PL"/>
        </w:rPr>
        <w:t>Pomiar odbywa się na bie</w:t>
      </w:r>
      <w:r w:rsidR="00E2076C">
        <w:rPr>
          <w:sz w:val="24"/>
          <w:szCs w:val="24"/>
          <w:lang w:val="pl-PL"/>
        </w:rPr>
        <w:t>ż</w:t>
      </w:r>
      <w:r w:rsidR="00292E8F">
        <w:rPr>
          <w:sz w:val="24"/>
          <w:szCs w:val="24"/>
          <w:lang w:val="pl-PL"/>
        </w:rPr>
        <w:t xml:space="preserve">ąco. </w:t>
      </w:r>
      <w:r w:rsidR="000A7A1B" w:rsidRPr="000A7A1B">
        <w:rPr>
          <w:sz w:val="24"/>
          <w:szCs w:val="24"/>
          <w:lang w:val="pl-PL"/>
        </w:rPr>
        <w:t xml:space="preserve">Dalsze zalety czujników gazowych </w:t>
      </w:r>
      <w:proofErr w:type="spellStart"/>
      <w:r w:rsidR="000A7A1B" w:rsidRPr="000A7A1B">
        <w:rPr>
          <w:sz w:val="24"/>
          <w:szCs w:val="24"/>
          <w:lang w:val="pl-PL"/>
        </w:rPr>
        <w:t>Ramana</w:t>
      </w:r>
      <w:proofErr w:type="spellEnd"/>
      <w:r w:rsidR="000A7A1B">
        <w:rPr>
          <w:sz w:val="24"/>
          <w:szCs w:val="24"/>
          <w:lang w:val="pl-PL"/>
        </w:rPr>
        <w:t xml:space="preserve"> </w:t>
      </w:r>
      <w:r w:rsidR="000A7A1B" w:rsidRPr="000A7A1B">
        <w:rPr>
          <w:sz w:val="24"/>
          <w:szCs w:val="24"/>
          <w:lang w:val="pl-PL"/>
        </w:rPr>
        <w:t>są w stanie tolerować wysokie stężenia gazu i mieć</w:t>
      </w:r>
      <w:r w:rsidR="000A7A1B">
        <w:rPr>
          <w:sz w:val="24"/>
          <w:szCs w:val="24"/>
          <w:lang w:val="pl-PL"/>
        </w:rPr>
        <w:t xml:space="preserve"> </w:t>
      </w:r>
      <w:r w:rsidR="000A7A1B" w:rsidRPr="000A7A1B">
        <w:rPr>
          <w:sz w:val="24"/>
          <w:szCs w:val="24"/>
          <w:lang w:val="pl-PL"/>
        </w:rPr>
        <w:t xml:space="preserve">wysoki zakres dynamiczny, ponieważ nie cierpią z powodu </w:t>
      </w:r>
      <w:r w:rsidR="00091B34">
        <w:rPr>
          <w:sz w:val="24"/>
          <w:szCs w:val="24"/>
          <w:lang w:val="pl-PL"/>
        </w:rPr>
        <w:t>efektów nasycenia.</w:t>
      </w:r>
      <w:r w:rsidR="00033981">
        <w:rPr>
          <w:sz w:val="24"/>
          <w:szCs w:val="24"/>
          <w:lang w:val="pl-PL"/>
        </w:rPr>
        <w:t xml:space="preserve"> </w:t>
      </w:r>
      <w:r w:rsidR="00033981" w:rsidRPr="00033981">
        <w:rPr>
          <w:sz w:val="24"/>
          <w:szCs w:val="24"/>
          <w:lang w:val="pl-PL"/>
        </w:rPr>
        <w:t>Objętość pomiaru może być bardzo mała</w:t>
      </w:r>
      <w:r w:rsidR="00033981">
        <w:rPr>
          <w:sz w:val="24"/>
          <w:szCs w:val="24"/>
          <w:lang w:val="pl-PL"/>
        </w:rPr>
        <w:t xml:space="preserve"> </w:t>
      </w:r>
      <w:r w:rsidR="00033981" w:rsidRPr="00033981">
        <w:rPr>
          <w:sz w:val="24"/>
          <w:szCs w:val="24"/>
          <w:lang w:val="pl-PL"/>
        </w:rPr>
        <w:t xml:space="preserve">w spektroskopii </w:t>
      </w:r>
      <w:proofErr w:type="spellStart"/>
      <w:r w:rsidR="00033981" w:rsidRPr="00033981">
        <w:rPr>
          <w:sz w:val="24"/>
          <w:szCs w:val="24"/>
          <w:lang w:val="pl-PL"/>
        </w:rPr>
        <w:t>Ramana</w:t>
      </w:r>
      <w:proofErr w:type="spellEnd"/>
      <w:r w:rsidR="00033981">
        <w:rPr>
          <w:sz w:val="24"/>
          <w:szCs w:val="24"/>
          <w:lang w:val="pl-PL"/>
        </w:rPr>
        <w:t>.</w:t>
      </w:r>
      <w:r w:rsidR="00DA53A5">
        <w:rPr>
          <w:sz w:val="24"/>
          <w:szCs w:val="24"/>
          <w:lang w:val="pl-PL"/>
        </w:rPr>
        <w:t xml:space="preserve"> Pomiar w mikroreaktorach dla chemii kombinatorycznej.</w:t>
      </w:r>
      <w:r w:rsidR="009078B0">
        <w:rPr>
          <w:sz w:val="24"/>
          <w:szCs w:val="24"/>
          <w:lang w:val="pl-PL"/>
        </w:rPr>
        <w:t xml:space="preserve"> </w:t>
      </w:r>
      <w:r w:rsidR="009078B0" w:rsidRPr="009078B0">
        <w:rPr>
          <w:sz w:val="24"/>
          <w:szCs w:val="24"/>
          <w:lang w:val="pl-PL"/>
        </w:rPr>
        <w:t xml:space="preserve">Główną wadą spektroskopii </w:t>
      </w:r>
      <w:proofErr w:type="spellStart"/>
      <w:r w:rsidR="009078B0" w:rsidRPr="009078B0">
        <w:rPr>
          <w:sz w:val="24"/>
          <w:szCs w:val="24"/>
          <w:lang w:val="pl-PL"/>
        </w:rPr>
        <w:t>Ramana</w:t>
      </w:r>
      <w:proofErr w:type="spellEnd"/>
      <w:r w:rsidR="009078B0" w:rsidRPr="009078B0">
        <w:rPr>
          <w:sz w:val="24"/>
          <w:szCs w:val="24"/>
          <w:lang w:val="pl-PL"/>
        </w:rPr>
        <w:t xml:space="preserve"> jest to, że </w:t>
      </w:r>
      <w:proofErr w:type="spellStart"/>
      <w:r w:rsidR="009078B0" w:rsidRPr="009078B0">
        <w:rPr>
          <w:sz w:val="24"/>
          <w:szCs w:val="24"/>
          <w:lang w:val="pl-PL"/>
        </w:rPr>
        <w:t>Raman</w:t>
      </w:r>
      <w:proofErr w:type="spellEnd"/>
      <w:r w:rsidR="009078B0">
        <w:rPr>
          <w:sz w:val="24"/>
          <w:szCs w:val="24"/>
          <w:lang w:val="pl-PL"/>
        </w:rPr>
        <w:t xml:space="preserve"> proces</w:t>
      </w:r>
      <w:r w:rsidR="009078B0" w:rsidRPr="009078B0">
        <w:rPr>
          <w:sz w:val="24"/>
          <w:szCs w:val="24"/>
          <w:lang w:val="pl-PL"/>
        </w:rPr>
        <w:t xml:space="preserve"> rozpraszania jest dość słaby, co oznacza, że jest trudny</w:t>
      </w:r>
      <w:r w:rsidR="009078B0">
        <w:rPr>
          <w:sz w:val="24"/>
          <w:szCs w:val="24"/>
          <w:lang w:val="pl-PL"/>
        </w:rPr>
        <w:t xml:space="preserve"> </w:t>
      </w:r>
      <w:r w:rsidR="009078B0" w:rsidRPr="009078B0">
        <w:rPr>
          <w:sz w:val="24"/>
          <w:szCs w:val="24"/>
          <w:lang w:val="pl-PL"/>
        </w:rPr>
        <w:t>w celu uzyskania akceptowalnej czułości.</w:t>
      </w:r>
      <w:r w:rsidR="00495BB7">
        <w:rPr>
          <w:sz w:val="24"/>
          <w:szCs w:val="24"/>
          <w:lang w:val="pl-PL"/>
        </w:rPr>
        <w:t xml:space="preserve"> </w:t>
      </w:r>
      <w:r w:rsidR="006236E4">
        <w:rPr>
          <w:sz w:val="24"/>
          <w:szCs w:val="24"/>
          <w:lang w:val="pl-PL"/>
        </w:rPr>
        <w:t xml:space="preserve"> </w:t>
      </w:r>
      <w:r w:rsidR="006236E4" w:rsidRPr="006236E4">
        <w:rPr>
          <w:sz w:val="24"/>
          <w:szCs w:val="24"/>
          <w:lang w:val="pl-PL"/>
        </w:rPr>
        <w:t xml:space="preserve">Jako takie, większość </w:t>
      </w:r>
      <w:proofErr w:type="spellStart"/>
      <w:r w:rsidR="006236E4" w:rsidRPr="006236E4">
        <w:rPr>
          <w:sz w:val="24"/>
          <w:szCs w:val="24"/>
          <w:lang w:val="pl-PL"/>
        </w:rPr>
        <w:t>Ramana</w:t>
      </w:r>
      <w:proofErr w:type="spellEnd"/>
      <w:r w:rsidR="0055094A">
        <w:rPr>
          <w:sz w:val="24"/>
          <w:szCs w:val="24"/>
          <w:lang w:val="pl-PL"/>
        </w:rPr>
        <w:t xml:space="preserve"> </w:t>
      </w:r>
      <w:r w:rsidR="006236E4" w:rsidRPr="006236E4">
        <w:rPr>
          <w:sz w:val="24"/>
          <w:szCs w:val="24"/>
          <w:lang w:val="pl-PL"/>
        </w:rPr>
        <w:t>oparte spektrometry są zbudowane do wykrywania w ciałach stałych lub płynach,</w:t>
      </w:r>
      <w:r w:rsidR="0055094A">
        <w:rPr>
          <w:sz w:val="24"/>
          <w:szCs w:val="24"/>
          <w:lang w:val="pl-PL"/>
        </w:rPr>
        <w:t xml:space="preserve"> </w:t>
      </w:r>
      <w:r w:rsidR="006236E4" w:rsidRPr="006236E4">
        <w:rPr>
          <w:sz w:val="24"/>
          <w:szCs w:val="24"/>
          <w:lang w:val="pl-PL"/>
        </w:rPr>
        <w:t>gdzie wyższa gęstość materiału zwiększa sygnał</w:t>
      </w:r>
      <w:r w:rsidR="0055094A">
        <w:rPr>
          <w:sz w:val="24"/>
          <w:szCs w:val="24"/>
          <w:lang w:val="pl-PL"/>
        </w:rPr>
        <w:t xml:space="preserve"> </w:t>
      </w:r>
      <w:r w:rsidR="006236E4" w:rsidRPr="006236E4">
        <w:rPr>
          <w:sz w:val="24"/>
          <w:szCs w:val="24"/>
          <w:lang w:val="pl-PL"/>
        </w:rPr>
        <w:t>znacząco</w:t>
      </w:r>
      <w:r w:rsidR="00C61A4C">
        <w:rPr>
          <w:sz w:val="24"/>
          <w:szCs w:val="24"/>
          <w:lang w:val="pl-PL"/>
        </w:rPr>
        <w:t xml:space="preserve">. W ciałach stałych </w:t>
      </w:r>
      <w:r w:rsidR="00C61A4C" w:rsidRPr="00C61A4C">
        <w:rPr>
          <w:sz w:val="24"/>
          <w:szCs w:val="24"/>
          <w:lang w:val="pl-PL"/>
        </w:rPr>
        <w:t>Do wykrywania jednego konkretnego</w:t>
      </w:r>
      <w:r w:rsidR="00C61A4C">
        <w:rPr>
          <w:sz w:val="24"/>
          <w:szCs w:val="24"/>
          <w:lang w:val="pl-PL"/>
        </w:rPr>
        <w:t xml:space="preserve"> </w:t>
      </w:r>
      <w:r w:rsidR="00C61A4C" w:rsidRPr="00C61A4C">
        <w:rPr>
          <w:sz w:val="24"/>
          <w:szCs w:val="24"/>
          <w:lang w:val="pl-PL"/>
        </w:rPr>
        <w:t>związk</w:t>
      </w:r>
      <w:r w:rsidR="00C61A4C">
        <w:rPr>
          <w:sz w:val="24"/>
          <w:szCs w:val="24"/>
          <w:lang w:val="pl-PL"/>
        </w:rPr>
        <w:t>u</w:t>
      </w:r>
      <w:r w:rsidR="00C61A4C" w:rsidRPr="00C61A4C">
        <w:rPr>
          <w:sz w:val="24"/>
          <w:szCs w:val="24"/>
          <w:lang w:val="pl-PL"/>
        </w:rPr>
        <w:t xml:space="preserve"> chemiczn</w:t>
      </w:r>
      <w:r w:rsidR="00C61A4C">
        <w:rPr>
          <w:sz w:val="24"/>
          <w:szCs w:val="24"/>
          <w:lang w:val="pl-PL"/>
        </w:rPr>
        <w:t>ego</w:t>
      </w:r>
      <w:r w:rsidR="00912F32">
        <w:rPr>
          <w:sz w:val="24"/>
          <w:szCs w:val="24"/>
          <w:lang w:val="pl-PL"/>
        </w:rPr>
        <w:t>.</w:t>
      </w:r>
    </w:p>
    <w:p w14:paraId="3441033B" w14:textId="412F60D5" w:rsidR="00D7100F" w:rsidRDefault="00994193" w:rsidP="00994193">
      <w:pPr>
        <w:rPr>
          <w:i/>
          <w:sz w:val="24"/>
          <w:szCs w:val="24"/>
          <w:u w:val="single"/>
          <w:lang w:val="pl-PL"/>
        </w:rPr>
      </w:pPr>
      <w:r w:rsidRPr="00564D27">
        <w:rPr>
          <w:i/>
          <w:sz w:val="24"/>
          <w:szCs w:val="24"/>
          <w:u w:val="single"/>
          <w:lang w:val="pl-PL"/>
        </w:rPr>
        <w:t>(Surface-</w:t>
      </w:r>
      <w:proofErr w:type="spellStart"/>
      <w:r w:rsidRPr="00564D27">
        <w:rPr>
          <w:i/>
          <w:sz w:val="24"/>
          <w:szCs w:val="24"/>
          <w:u w:val="single"/>
          <w:lang w:val="pl-PL"/>
        </w:rPr>
        <w:t>Enhanced</w:t>
      </w:r>
      <w:proofErr w:type="spellEnd"/>
      <w:r w:rsidRPr="00564D27">
        <w:rPr>
          <w:i/>
          <w:sz w:val="24"/>
          <w:szCs w:val="24"/>
          <w:u w:val="single"/>
          <w:lang w:val="pl-PL"/>
        </w:rPr>
        <w:t xml:space="preserve"> </w:t>
      </w:r>
      <w:proofErr w:type="spellStart"/>
      <w:r w:rsidRPr="00564D27">
        <w:rPr>
          <w:i/>
          <w:sz w:val="24"/>
          <w:szCs w:val="24"/>
          <w:u w:val="single"/>
          <w:lang w:val="pl-PL"/>
        </w:rPr>
        <w:t>Raman</w:t>
      </w:r>
      <w:proofErr w:type="spellEnd"/>
      <w:r w:rsidRPr="00564D27">
        <w:rPr>
          <w:i/>
          <w:sz w:val="24"/>
          <w:szCs w:val="24"/>
          <w:u w:val="single"/>
          <w:lang w:val="pl-PL"/>
        </w:rPr>
        <w:t xml:space="preserve"> </w:t>
      </w:r>
      <w:proofErr w:type="spellStart"/>
      <w:r w:rsidRPr="00564D27">
        <w:rPr>
          <w:i/>
          <w:sz w:val="24"/>
          <w:szCs w:val="24"/>
          <w:u w:val="single"/>
          <w:lang w:val="pl-PL"/>
        </w:rPr>
        <w:t>Spectroscopy</w:t>
      </w:r>
      <w:proofErr w:type="spellEnd"/>
      <w:r w:rsidR="007E72F7" w:rsidRPr="00564D27">
        <w:rPr>
          <w:i/>
          <w:sz w:val="24"/>
          <w:szCs w:val="24"/>
          <w:u w:val="single"/>
          <w:lang w:val="pl-PL"/>
        </w:rPr>
        <w:t xml:space="preserve"> </w:t>
      </w:r>
      <w:r w:rsidRPr="00564D27">
        <w:rPr>
          <w:i/>
          <w:sz w:val="24"/>
          <w:szCs w:val="24"/>
          <w:u w:val="single"/>
          <w:lang w:val="pl-PL"/>
        </w:rPr>
        <w:t xml:space="preserve">(SERS) </w:t>
      </w:r>
      <w:proofErr w:type="spellStart"/>
      <w:r w:rsidRPr="00564D27">
        <w:rPr>
          <w:i/>
          <w:sz w:val="24"/>
          <w:szCs w:val="24"/>
          <w:u w:val="single"/>
          <w:lang w:val="pl-PL"/>
        </w:rPr>
        <w:t>can</w:t>
      </w:r>
      <w:proofErr w:type="spellEnd"/>
      <w:r w:rsidRPr="00564D27">
        <w:rPr>
          <w:i/>
          <w:sz w:val="24"/>
          <w:szCs w:val="24"/>
          <w:u w:val="single"/>
          <w:lang w:val="pl-PL"/>
        </w:rPr>
        <w:t xml:space="preserve"> </w:t>
      </w:r>
      <w:proofErr w:type="spellStart"/>
      <w:r w:rsidRPr="00564D27">
        <w:rPr>
          <w:i/>
          <w:sz w:val="24"/>
          <w:szCs w:val="24"/>
          <w:u w:val="single"/>
          <w:lang w:val="pl-PL"/>
        </w:rPr>
        <w:t>give</w:t>
      </w:r>
      <w:proofErr w:type="spellEnd"/>
      <w:r w:rsidRPr="00564D27">
        <w:rPr>
          <w:i/>
          <w:sz w:val="24"/>
          <w:szCs w:val="24"/>
          <w:u w:val="single"/>
          <w:lang w:val="pl-PL"/>
        </w:rPr>
        <w:t xml:space="preserve"> </w:t>
      </w:r>
      <w:proofErr w:type="spellStart"/>
      <w:r w:rsidRPr="00564D27">
        <w:rPr>
          <w:i/>
          <w:sz w:val="24"/>
          <w:szCs w:val="24"/>
          <w:u w:val="single"/>
          <w:lang w:val="pl-PL"/>
        </w:rPr>
        <w:t>greatly</w:t>
      </w:r>
      <w:proofErr w:type="spellEnd"/>
      <w:r w:rsidRPr="00564D27">
        <w:rPr>
          <w:i/>
          <w:sz w:val="24"/>
          <w:szCs w:val="24"/>
          <w:u w:val="single"/>
          <w:lang w:val="pl-PL"/>
        </w:rPr>
        <w:t xml:space="preserve"> </w:t>
      </w:r>
      <w:proofErr w:type="spellStart"/>
      <w:r w:rsidRPr="00564D27">
        <w:rPr>
          <w:i/>
          <w:sz w:val="24"/>
          <w:szCs w:val="24"/>
          <w:u w:val="single"/>
          <w:lang w:val="pl-PL"/>
        </w:rPr>
        <w:t>increased</w:t>
      </w:r>
      <w:proofErr w:type="spellEnd"/>
      <w:r w:rsidRPr="00564D27">
        <w:rPr>
          <w:i/>
          <w:sz w:val="24"/>
          <w:szCs w:val="24"/>
          <w:u w:val="single"/>
          <w:lang w:val="pl-PL"/>
        </w:rPr>
        <w:t xml:space="preserve"> </w:t>
      </w:r>
      <w:proofErr w:type="spellStart"/>
      <w:r w:rsidRPr="00564D27">
        <w:rPr>
          <w:i/>
          <w:sz w:val="24"/>
          <w:szCs w:val="24"/>
          <w:u w:val="single"/>
          <w:lang w:val="pl-PL"/>
        </w:rPr>
        <w:t>sensitivity</w:t>
      </w:r>
      <w:proofErr w:type="spellEnd"/>
      <w:r w:rsidRPr="00564D27">
        <w:rPr>
          <w:i/>
          <w:sz w:val="24"/>
          <w:szCs w:val="24"/>
          <w:u w:val="single"/>
          <w:lang w:val="pl-PL"/>
        </w:rPr>
        <w:t xml:space="preserve"> for </w:t>
      </w:r>
      <w:proofErr w:type="spellStart"/>
      <w:r w:rsidRPr="00564D27">
        <w:rPr>
          <w:i/>
          <w:sz w:val="24"/>
          <w:szCs w:val="24"/>
          <w:u w:val="single"/>
          <w:lang w:val="pl-PL"/>
        </w:rPr>
        <w:t>species</w:t>
      </w:r>
      <w:proofErr w:type="spellEnd"/>
      <w:r w:rsidRPr="00564D27">
        <w:rPr>
          <w:i/>
          <w:sz w:val="24"/>
          <w:szCs w:val="24"/>
          <w:u w:val="single"/>
          <w:lang w:val="pl-PL"/>
        </w:rPr>
        <w:t xml:space="preserve"> </w:t>
      </w:r>
      <w:proofErr w:type="spellStart"/>
      <w:r w:rsidRPr="00564D27">
        <w:rPr>
          <w:i/>
          <w:sz w:val="24"/>
          <w:szCs w:val="24"/>
          <w:u w:val="single"/>
          <w:lang w:val="pl-PL"/>
        </w:rPr>
        <w:t>adsorbed</w:t>
      </w:r>
      <w:proofErr w:type="spellEnd"/>
      <w:r w:rsidR="007E72F7" w:rsidRPr="00564D27">
        <w:rPr>
          <w:i/>
          <w:sz w:val="24"/>
          <w:szCs w:val="24"/>
          <w:u w:val="single"/>
          <w:lang w:val="pl-PL"/>
        </w:rPr>
        <w:t xml:space="preserve"> </w:t>
      </w:r>
      <w:r w:rsidRPr="00564D27">
        <w:rPr>
          <w:i/>
          <w:sz w:val="24"/>
          <w:szCs w:val="24"/>
          <w:u w:val="single"/>
          <w:lang w:val="pl-PL"/>
        </w:rPr>
        <w:t xml:space="preserve">to a </w:t>
      </w:r>
      <w:proofErr w:type="spellStart"/>
      <w:r w:rsidRPr="00564D27">
        <w:rPr>
          <w:i/>
          <w:sz w:val="24"/>
          <w:szCs w:val="24"/>
          <w:u w:val="single"/>
          <w:lang w:val="pl-PL"/>
        </w:rPr>
        <w:t>nano-structured</w:t>
      </w:r>
      <w:proofErr w:type="spellEnd"/>
      <w:r w:rsidRPr="00564D27">
        <w:rPr>
          <w:i/>
          <w:sz w:val="24"/>
          <w:szCs w:val="24"/>
          <w:u w:val="single"/>
          <w:lang w:val="pl-PL"/>
        </w:rPr>
        <w:t xml:space="preserve"> </w:t>
      </w:r>
      <w:proofErr w:type="spellStart"/>
      <w:r w:rsidRPr="00564D27">
        <w:rPr>
          <w:i/>
          <w:sz w:val="24"/>
          <w:szCs w:val="24"/>
          <w:u w:val="single"/>
          <w:lang w:val="pl-PL"/>
        </w:rPr>
        <w:t>surface</w:t>
      </w:r>
      <w:proofErr w:type="spellEnd"/>
      <w:r w:rsidRPr="00564D27">
        <w:rPr>
          <w:i/>
          <w:sz w:val="24"/>
          <w:szCs w:val="24"/>
          <w:u w:val="single"/>
          <w:lang w:val="pl-PL"/>
        </w:rPr>
        <w:t>)</w:t>
      </w:r>
      <w:r w:rsidR="00564D27" w:rsidRPr="00564D27">
        <w:rPr>
          <w:i/>
          <w:sz w:val="24"/>
          <w:szCs w:val="24"/>
          <w:u w:val="single"/>
          <w:lang w:val="pl-PL"/>
        </w:rPr>
        <w:t xml:space="preserve"> – Należy </w:t>
      </w:r>
      <w:proofErr w:type="spellStart"/>
      <w:r w:rsidR="00564D27" w:rsidRPr="00564D27">
        <w:rPr>
          <w:i/>
          <w:sz w:val="24"/>
          <w:szCs w:val="24"/>
          <w:u w:val="single"/>
          <w:lang w:val="pl-PL"/>
        </w:rPr>
        <w:t>przetlumaczyc</w:t>
      </w:r>
      <w:proofErr w:type="spellEnd"/>
    </w:p>
    <w:p w14:paraId="69E6409D" w14:textId="56958580" w:rsidR="00D7100F" w:rsidRPr="00D7100F" w:rsidRDefault="00D7100F" w:rsidP="00994193">
      <w:pPr>
        <w:rPr>
          <w:b/>
          <w:sz w:val="24"/>
          <w:szCs w:val="24"/>
          <w:lang w:val="pl-PL"/>
        </w:rPr>
      </w:pPr>
      <w:r w:rsidRPr="00D7100F">
        <w:rPr>
          <w:b/>
          <w:sz w:val="24"/>
          <w:szCs w:val="24"/>
          <w:lang w:val="pl-PL"/>
        </w:rPr>
        <w:t>(Raman-gas-1177-5860-1-PB)</w:t>
      </w:r>
    </w:p>
    <w:p w14:paraId="7EFBDD28" w14:textId="3FB51439" w:rsidR="00457FF4" w:rsidRDefault="00457FF4" w:rsidP="00994193">
      <w:pPr>
        <w:rPr>
          <w:sz w:val="24"/>
          <w:szCs w:val="24"/>
          <w:lang w:val="pl-PL"/>
        </w:rPr>
      </w:pPr>
    </w:p>
    <w:p w14:paraId="20D5B702" w14:textId="12AFF2C9" w:rsidR="00446101" w:rsidRDefault="00446101" w:rsidP="00994193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Ga2S3 rysunek </w:t>
      </w:r>
      <w:proofErr w:type="spellStart"/>
      <w:r>
        <w:rPr>
          <w:sz w:val="24"/>
          <w:szCs w:val="24"/>
          <w:lang w:val="pl-PL"/>
        </w:rPr>
        <w:t>polozenia</w:t>
      </w:r>
      <w:proofErr w:type="spellEnd"/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atomow</w:t>
      </w:r>
      <w:proofErr w:type="spellEnd"/>
      <w:r>
        <w:rPr>
          <w:sz w:val="24"/>
          <w:szCs w:val="24"/>
          <w:lang w:val="pl-PL"/>
        </w:rPr>
        <w:t xml:space="preserve"> dla fazy </w:t>
      </w:r>
      <w:proofErr w:type="spellStart"/>
      <w:r>
        <w:rPr>
          <w:sz w:val="24"/>
          <w:szCs w:val="24"/>
          <w:lang w:val="pl-PL"/>
        </w:rPr>
        <w:t>monoclinik</w:t>
      </w:r>
      <w:proofErr w:type="spellEnd"/>
      <w:r>
        <w:rPr>
          <w:sz w:val="24"/>
          <w:szCs w:val="24"/>
          <w:lang w:val="pl-PL"/>
        </w:rPr>
        <w:t xml:space="preserve">??? a = 1.114 </w:t>
      </w:r>
      <w:proofErr w:type="spellStart"/>
      <w:r>
        <w:rPr>
          <w:sz w:val="24"/>
          <w:szCs w:val="24"/>
          <w:lang w:val="pl-PL"/>
        </w:rPr>
        <w:t>nm</w:t>
      </w:r>
      <w:proofErr w:type="spellEnd"/>
      <w:r>
        <w:rPr>
          <w:sz w:val="24"/>
          <w:szCs w:val="24"/>
          <w:lang w:val="pl-PL"/>
        </w:rPr>
        <w:t xml:space="preserve">, b = 0.641 </w:t>
      </w:r>
      <w:proofErr w:type="spellStart"/>
      <w:r>
        <w:rPr>
          <w:sz w:val="24"/>
          <w:szCs w:val="24"/>
          <w:lang w:val="pl-PL"/>
        </w:rPr>
        <w:t>nm</w:t>
      </w:r>
      <w:proofErr w:type="spellEnd"/>
      <w:r>
        <w:rPr>
          <w:sz w:val="24"/>
          <w:szCs w:val="24"/>
          <w:lang w:val="pl-PL"/>
        </w:rPr>
        <w:t xml:space="preserve">, c = 0.703, b = 121.22 </w:t>
      </w:r>
      <w:proofErr w:type="spellStart"/>
      <w:r>
        <w:rPr>
          <w:sz w:val="24"/>
          <w:szCs w:val="24"/>
          <w:lang w:val="pl-PL"/>
        </w:rPr>
        <w:t>st</w:t>
      </w:r>
      <w:proofErr w:type="spellEnd"/>
      <w:r w:rsidR="00D5438F">
        <w:rPr>
          <w:sz w:val="24"/>
          <w:szCs w:val="24"/>
          <w:lang w:val="pl-PL"/>
        </w:rPr>
        <w:t xml:space="preserve"> </w:t>
      </w:r>
    </w:p>
    <w:p w14:paraId="0301D274" w14:textId="77F35FEA" w:rsidR="0005656B" w:rsidRDefault="0005656B" w:rsidP="00994193">
      <w:pPr>
        <w:rPr>
          <w:sz w:val="24"/>
          <w:szCs w:val="24"/>
          <w:lang w:val="pl-PL"/>
        </w:rPr>
      </w:pPr>
    </w:p>
    <w:p w14:paraId="4EB3818E" w14:textId="7A17F390" w:rsidR="0005656B" w:rsidRPr="00A46B23" w:rsidRDefault="0005656B" w:rsidP="00994193">
      <w:pPr>
        <w:rPr>
          <w:sz w:val="24"/>
          <w:szCs w:val="24"/>
          <w:lang w:val="ru-RU"/>
        </w:rPr>
      </w:pPr>
      <w:r>
        <w:rPr>
          <w:sz w:val="24"/>
          <w:szCs w:val="24"/>
          <w:lang w:val="pl-PL"/>
        </w:rPr>
        <w:t>Przerwy energetyczne</w:t>
      </w:r>
      <w:r w:rsidR="0004444F">
        <w:rPr>
          <w:sz w:val="24"/>
          <w:szCs w:val="24"/>
          <w:lang w:val="pl-PL"/>
        </w:rPr>
        <w:t xml:space="preserve"> dla Ga2S3</w:t>
      </w:r>
      <w:r w:rsidR="00D23347">
        <w:rPr>
          <w:sz w:val="24"/>
          <w:szCs w:val="24"/>
          <w:lang w:val="pl-PL"/>
        </w:rPr>
        <w:t>:</w:t>
      </w:r>
    </w:p>
    <w:p w14:paraId="03E7D167" w14:textId="498F2CE4" w:rsidR="00D23347" w:rsidRDefault="00D23347" w:rsidP="00D23347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alfa-Ga2S3, prosta E = </w:t>
      </w:r>
      <w:r w:rsidR="00FE05BE">
        <w:rPr>
          <w:sz w:val="24"/>
          <w:szCs w:val="24"/>
          <w:lang w:val="pl-PL"/>
        </w:rPr>
        <w:t>3.05</w:t>
      </w:r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eV</w:t>
      </w:r>
      <w:proofErr w:type="spellEnd"/>
      <w:r w:rsidR="00476DA9">
        <w:rPr>
          <w:sz w:val="24"/>
          <w:szCs w:val="24"/>
          <w:lang w:val="pl-PL"/>
        </w:rPr>
        <w:t xml:space="preserve">; </w:t>
      </w:r>
      <w:proofErr w:type="spellStart"/>
      <w:r w:rsidR="00476DA9">
        <w:rPr>
          <w:sz w:val="24"/>
          <w:szCs w:val="24"/>
          <w:lang w:val="pl-PL"/>
        </w:rPr>
        <w:t>skosna</w:t>
      </w:r>
      <w:proofErr w:type="spellEnd"/>
      <w:r w:rsidR="00476DA9">
        <w:rPr>
          <w:sz w:val="24"/>
          <w:szCs w:val="24"/>
          <w:lang w:val="pl-PL"/>
        </w:rPr>
        <w:t xml:space="preserve"> E = 3.4</w:t>
      </w:r>
      <w:r w:rsidR="006C2022">
        <w:rPr>
          <w:sz w:val="24"/>
          <w:szCs w:val="24"/>
          <w:lang w:val="pl-PL"/>
        </w:rPr>
        <w:t xml:space="preserve"> </w:t>
      </w:r>
      <w:proofErr w:type="spellStart"/>
      <w:r w:rsidR="006C2022">
        <w:rPr>
          <w:sz w:val="24"/>
          <w:szCs w:val="24"/>
          <w:lang w:val="pl-PL"/>
        </w:rPr>
        <w:t>eV</w:t>
      </w:r>
      <w:proofErr w:type="spellEnd"/>
      <w:r w:rsidR="008A5319">
        <w:rPr>
          <w:sz w:val="24"/>
          <w:szCs w:val="24"/>
          <w:lang w:val="pl-PL"/>
        </w:rPr>
        <w:t xml:space="preserve"> (</w:t>
      </w:r>
      <w:proofErr w:type="spellStart"/>
      <w:r w:rsidR="008A5319">
        <w:rPr>
          <w:sz w:val="24"/>
          <w:szCs w:val="24"/>
          <w:lang w:val="pl-PL"/>
        </w:rPr>
        <w:t>monoclinic</w:t>
      </w:r>
      <w:proofErr w:type="spellEnd"/>
      <w:r w:rsidR="008A5319">
        <w:rPr>
          <w:sz w:val="24"/>
          <w:szCs w:val="24"/>
          <w:lang w:val="pl-PL"/>
        </w:rPr>
        <w:t>)</w:t>
      </w:r>
    </w:p>
    <w:p w14:paraId="576622BA" w14:textId="602C4173" w:rsidR="00FE1A25" w:rsidRDefault="00FE1A25" w:rsidP="00D23347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beta</w:t>
      </w:r>
      <w:r w:rsidR="006B1DA9">
        <w:rPr>
          <w:sz w:val="24"/>
          <w:szCs w:val="24"/>
          <w:lang w:val="pl-PL"/>
        </w:rPr>
        <w:t>-</w:t>
      </w:r>
      <w:r>
        <w:rPr>
          <w:sz w:val="24"/>
          <w:szCs w:val="24"/>
          <w:lang w:val="pl-PL"/>
        </w:rPr>
        <w:t>Ga2S</w:t>
      </w:r>
      <w:proofErr w:type="gramStart"/>
      <w:r>
        <w:rPr>
          <w:sz w:val="24"/>
          <w:szCs w:val="24"/>
          <w:lang w:val="pl-PL"/>
        </w:rPr>
        <w:t>3</w:t>
      </w:r>
      <w:r w:rsidR="004C743B">
        <w:rPr>
          <w:sz w:val="24"/>
          <w:szCs w:val="24"/>
          <w:lang w:val="pl-PL"/>
        </w:rPr>
        <w:t xml:space="preserve">, </w:t>
      </w:r>
      <w:r w:rsidR="00E4393D">
        <w:rPr>
          <w:sz w:val="24"/>
          <w:szCs w:val="24"/>
          <w:lang w:val="pl-PL"/>
        </w:rPr>
        <w:t xml:space="preserve"> </w:t>
      </w:r>
      <w:r w:rsidR="00A21A78">
        <w:rPr>
          <w:sz w:val="24"/>
          <w:szCs w:val="24"/>
          <w:lang w:val="pl-PL"/>
        </w:rPr>
        <w:t>prosta</w:t>
      </w:r>
      <w:proofErr w:type="gramEnd"/>
      <w:r w:rsidR="00A21A78">
        <w:rPr>
          <w:sz w:val="24"/>
          <w:szCs w:val="24"/>
          <w:lang w:val="pl-PL"/>
        </w:rPr>
        <w:t xml:space="preserve"> E = 2.48 </w:t>
      </w:r>
      <w:proofErr w:type="spellStart"/>
      <w:r w:rsidR="00A21A78">
        <w:rPr>
          <w:sz w:val="24"/>
          <w:szCs w:val="24"/>
          <w:lang w:val="pl-PL"/>
        </w:rPr>
        <w:t>eV</w:t>
      </w:r>
      <w:proofErr w:type="spellEnd"/>
      <w:r w:rsidR="00D2424A">
        <w:rPr>
          <w:sz w:val="24"/>
          <w:szCs w:val="24"/>
          <w:lang w:val="pl-PL"/>
        </w:rPr>
        <w:t xml:space="preserve"> (</w:t>
      </w:r>
      <w:proofErr w:type="spellStart"/>
      <w:r w:rsidR="00971FF4">
        <w:rPr>
          <w:sz w:val="24"/>
          <w:szCs w:val="24"/>
          <w:lang w:val="pl-PL"/>
        </w:rPr>
        <w:t>heksagonal</w:t>
      </w:r>
      <w:proofErr w:type="spellEnd"/>
      <w:r w:rsidR="00D2424A">
        <w:rPr>
          <w:sz w:val="24"/>
          <w:szCs w:val="24"/>
          <w:lang w:val="pl-PL"/>
        </w:rPr>
        <w:t>)</w:t>
      </w:r>
    </w:p>
    <w:p w14:paraId="4A41EFC0" w14:textId="5D3081EF" w:rsidR="008A5319" w:rsidRDefault="008A5319" w:rsidP="00D23347">
      <w:pPr>
        <w:pStyle w:val="ListParagraph"/>
        <w:numPr>
          <w:ilvl w:val="0"/>
          <w:numId w:val="1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gama</w:t>
      </w:r>
      <w:r w:rsidR="006B1DA9">
        <w:rPr>
          <w:sz w:val="24"/>
          <w:szCs w:val="24"/>
          <w:lang w:val="pl-PL"/>
        </w:rPr>
        <w:t>-Ga2S3</w:t>
      </w:r>
      <w:r w:rsidR="008D7C54">
        <w:rPr>
          <w:sz w:val="24"/>
          <w:szCs w:val="24"/>
          <w:lang w:val="pl-PL"/>
        </w:rPr>
        <w:t xml:space="preserve">, prosta E = 2.96 </w:t>
      </w:r>
      <w:proofErr w:type="spellStart"/>
      <w:r w:rsidR="008D7C54">
        <w:rPr>
          <w:sz w:val="24"/>
          <w:szCs w:val="24"/>
          <w:lang w:val="pl-PL"/>
        </w:rPr>
        <w:t>eV</w:t>
      </w:r>
      <w:proofErr w:type="spellEnd"/>
      <w:r w:rsidR="009C1402">
        <w:rPr>
          <w:sz w:val="24"/>
          <w:szCs w:val="24"/>
          <w:lang w:val="pl-PL"/>
        </w:rPr>
        <w:t xml:space="preserve"> (</w:t>
      </w:r>
      <w:proofErr w:type="spellStart"/>
      <w:r w:rsidR="009C1402">
        <w:rPr>
          <w:sz w:val="24"/>
          <w:szCs w:val="24"/>
          <w:lang w:val="pl-PL"/>
        </w:rPr>
        <w:t>cubic</w:t>
      </w:r>
      <w:proofErr w:type="spellEnd"/>
      <w:r w:rsidR="009C1402">
        <w:rPr>
          <w:sz w:val="24"/>
          <w:szCs w:val="24"/>
          <w:lang w:val="pl-PL"/>
        </w:rPr>
        <w:t>)</w:t>
      </w:r>
    </w:p>
    <w:p w14:paraId="28F59D3F" w14:textId="436092F5" w:rsidR="00C87E34" w:rsidRDefault="00EE36B6" w:rsidP="00C87E3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Asymetryczne pasmo walencyjne</w:t>
      </w:r>
      <w:r w:rsidR="006D75C1">
        <w:rPr>
          <w:sz w:val="24"/>
          <w:szCs w:val="24"/>
          <w:lang w:val="pl-PL"/>
        </w:rPr>
        <w:t xml:space="preserve"> </w:t>
      </w:r>
      <w:r w:rsidR="0033139C">
        <w:rPr>
          <w:sz w:val="24"/>
          <w:szCs w:val="24"/>
          <w:lang w:val="pl-PL"/>
        </w:rPr>
        <w:t>dla fazy alfa daje pow</w:t>
      </w:r>
      <w:r w:rsidR="000675E8">
        <w:rPr>
          <w:sz w:val="24"/>
          <w:szCs w:val="24"/>
          <w:lang w:val="pl-PL"/>
        </w:rPr>
        <w:t>ó</w:t>
      </w:r>
      <w:r w:rsidR="0033139C">
        <w:rPr>
          <w:sz w:val="24"/>
          <w:szCs w:val="24"/>
          <w:lang w:val="pl-PL"/>
        </w:rPr>
        <w:t xml:space="preserve">d spodziewać się </w:t>
      </w:r>
      <w:r w:rsidR="005A0757">
        <w:rPr>
          <w:sz w:val="24"/>
          <w:szCs w:val="24"/>
          <w:lang w:val="pl-PL"/>
        </w:rPr>
        <w:t xml:space="preserve">anizotropii </w:t>
      </w:r>
      <w:r w:rsidR="001175C0">
        <w:rPr>
          <w:sz w:val="24"/>
          <w:szCs w:val="24"/>
          <w:lang w:val="pl-PL"/>
        </w:rPr>
        <w:t>o</w:t>
      </w:r>
      <w:r w:rsidR="005A0757">
        <w:rPr>
          <w:sz w:val="24"/>
          <w:szCs w:val="24"/>
          <w:lang w:val="pl-PL"/>
        </w:rPr>
        <w:t>ptycznej</w:t>
      </w:r>
      <w:r w:rsidR="002E0486">
        <w:rPr>
          <w:sz w:val="24"/>
          <w:szCs w:val="24"/>
          <w:lang w:val="pl-PL"/>
        </w:rPr>
        <w:t xml:space="preserve"> w tym materiale</w:t>
      </w:r>
    </w:p>
    <w:p w14:paraId="42A22E4A" w14:textId="78B8D2CA" w:rsidR="00696050" w:rsidRDefault="00696050" w:rsidP="00C87E34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(tutaj </w:t>
      </w:r>
      <w:proofErr w:type="spellStart"/>
      <w:r>
        <w:rPr>
          <w:sz w:val="24"/>
          <w:szCs w:val="24"/>
          <w:lang w:val="pl-PL"/>
        </w:rPr>
        <w:t>ponizej</w:t>
      </w:r>
      <w:proofErr w:type="spellEnd"/>
      <w:r>
        <w:rPr>
          <w:sz w:val="24"/>
          <w:szCs w:val="24"/>
          <w:lang w:val="pl-PL"/>
        </w:rPr>
        <w:t xml:space="preserve"> </w:t>
      </w:r>
      <w:proofErr w:type="gramStart"/>
      <w:r>
        <w:rPr>
          <w:sz w:val="24"/>
          <w:szCs w:val="24"/>
          <w:lang w:val="pl-PL"/>
        </w:rPr>
        <w:t>cos</w:t>
      </w:r>
      <w:proofErr w:type="gramEnd"/>
      <w:r>
        <w:rPr>
          <w:sz w:val="24"/>
          <w:szCs w:val="24"/>
          <w:lang w:val="pl-PL"/>
        </w:rPr>
        <w:t xml:space="preserve"> </w:t>
      </w:r>
      <w:proofErr w:type="spellStart"/>
      <w:r w:rsidR="00383E84">
        <w:rPr>
          <w:sz w:val="24"/>
          <w:szCs w:val="24"/>
          <w:lang w:val="pl-PL"/>
        </w:rPr>
        <w:t>s</w:t>
      </w:r>
      <w:r>
        <w:rPr>
          <w:sz w:val="24"/>
          <w:szCs w:val="24"/>
          <w:lang w:val="pl-PL"/>
        </w:rPr>
        <w:t>ie</w:t>
      </w:r>
      <w:proofErr w:type="spellEnd"/>
      <w:r w:rsidR="00383E84"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mowi</w:t>
      </w:r>
      <w:proofErr w:type="spellEnd"/>
      <w:r>
        <w:rPr>
          <w:sz w:val="24"/>
          <w:szCs w:val="24"/>
          <w:lang w:val="pl-PL"/>
        </w:rPr>
        <w:t xml:space="preserve"> o anizotropii optycznej</w:t>
      </w:r>
      <w:r w:rsidR="009F71F2">
        <w:rPr>
          <w:sz w:val="24"/>
          <w:szCs w:val="24"/>
          <w:lang w:val="pl-PL"/>
        </w:rPr>
        <w:t xml:space="preserve"> na podstawie </w:t>
      </w:r>
      <w:r w:rsidR="00F44888">
        <w:rPr>
          <w:sz w:val="24"/>
          <w:szCs w:val="24"/>
          <w:lang w:val="pl-PL"/>
        </w:rPr>
        <w:t>pasma walencyjnego</w:t>
      </w:r>
      <w:r>
        <w:rPr>
          <w:sz w:val="24"/>
          <w:szCs w:val="24"/>
          <w:lang w:val="pl-PL"/>
        </w:rPr>
        <w:t>)</w:t>
      </w:r>
    </w:p>
    <w:p w14:paraId="6598CDC7" w14:textId="77777777" w:rsidR="00AA25BF" w:rsidRDefault="00AA25BF" w:rsidP="00AA25BF">
      <w:pPr>
        <w:autoSpaceDE w:val="0"/>
        <w:autoSpaceDN w:val="0"/>
        <w:adjustRightInd w:val="0"/>
        <w:spacing w:after="0" w:line="240" w:lineRule="auto"/>
        <w:rPr>
          <w:rFonts w:ascii="FggcbbAdvTT3713a231" w:hAnsi="FggcbbAdvTT3713a231" w:cs="FggcbbAdvTT3713a231"/>
          <w:color w:val="131413"/>
          <w:sz w:val="20"/>
          <w:szCs w:val="20"/>
        </w:rPr>
      </w:pPr>
      <w:r>
        <w:rPr>
          <w:rFonts w:ascii="FggcbbAdvTT3713a231" w:hAnsi="FggcbbAdvTT3713a231" w:cs="FggcbbAdvTT3713a231"/>
          <w:color w:val="131413"/>
          <w:sz w:val="20"/>
          <w:szCs w:val="20"/>
        </w:rPr>
        <w:t>It is also worth notifying that, the analysis of the derivative</w:t>
      </w:r>
    </w:p>
    <w:p w14:paraId="321B4AE6" w14:textId="77777777" w:rsidR="00AA25BF" w:rsidRDefault="00AA25BF" w:rsidP="00AA25BF">
      <w:pPr>
        <w:autoSpaceDE w:val="0"/>
        <w:autoSpaceDN w:val="0"/>
        <w:adjustRightInd w:val="0"/>
        <w:spacing w:after="0" w:line="240" w:lineRule="auto"/>
        <w:rPr>
          <w:rFonts w:ascii="FggcbbAdvTT3713a231" w:hAnsi="FggcbbAdvTT3713a231" w:cs="FggcbbAdvTT3713a231"/>
          <w:color w:val="131413"/>
          <w:sz w:val="20"/>
          <w:szCs w:val="20"/>
        </w:rPr>
      </w:pPr>
      <w:r>
        <w:rPr>
          <w:rFonts w:ascii="FggcbbAdvTT3713a231" w:hAnsi="FggcbbAdvTT3713a231" w:cs="FggcbbAdvTT3713a231"/>
          <w:color w:val="131413"/>
          <w:sz w:val="20"/>
          <w:szCs w:val="20"/>
        </w:rPr>
        <w:t>Lorentzian line-shape fits of the PTR spectra (</w:t>
      </w:r>
      <w:proofErr w:type="spellStart"/>
      <w:r>
        <w:rPr>
          <w:rFonts w:ascii="FggcbbAdvTT3713a231" w:hAnsi="FggcbbAdvTT3713a231" w:cs="FggcbbAdvTT3713a231"/>
          <w:color w:val="131413"/>
          <w:sz w:val="20"/>
          <w:szCs w:val="20"/>
        </w:rPr>
        <w:t>polarizedthermoreflectance</w:t>
      </w:r>
      <w:proofErr w:type="spellEnd"/>
      <w:r>
        <w:rPr>
          <w:rFonts w:ascii="FggcbbAdvTT3713a231" w:hAnsi="FggcbbAdvTT3713a231" w:cs="FggcbbAdvTT3713a231"/>
          <w:color w:val="131413"/>
          <w:sz w:val="20"/>
          <w:szCs w:val="20"/>
        </w:rPr>
        <w:t>)</w:t>
      </w:r>
    </w:p>
    <w:p w14:paraId="5C1519D7" w14:textId="77777777" w:rsidR="00AA25BF" w:rsidRDefault="00AA25BF" w:rsidP="00AA25BF">
      <w:pPr>
        <w:autoSpaceDE w:val="0"/>
        <w:autoSpaceDN w:val="0"/>
        <w:adjustRightInd w:val="0"/>
        <w:spacing w:after="0" w:line="240" w:lineRule="auto"/>
        <w:rPr>
          <w:rFonts w:ascii="FggcbbAdvTT3713a231" w:hAnsi="FggcbbAdvTT3713a231" w:cs="FggcbbAdvTT3713a231"/>
          <w:color w:val="131413"/>
          <w:sz w:val="20"/>
          <w:szCs w:val="20"/>
        </w:rPr>
      </w:pPr>
      <w:r>
        <w:rPr>
          <w:rFonts w:ascii="FggcbbAdvTT3713a231" w:hAnsi="FggcbbAdvTT3713a231" w:cs="FggcbbAdvTT3713a231"/>
          <w:color w:val="131413"/>
          <w:sz w:val="20"/>
          <w:szCs w:val="20"/>
        </w:rPr>
        <w:t>on Ga</w:t>
      </w:r>
      <w:r>
        <w:rPr>
          <w:rFonts w:ascii="FggcbbAdvTT3713a231" w:hAnsi="FggcbbAdvTT3713a231" w:cs="FggcbbAdvTT3713a231"/>
          <w:color w:val="131413"/>
          <w:sz w:val="13"/>
          <w:szCs w:val="13"/>
        </w:rPr>
        <w:t>2</w:t>
      </w:r>
      <w:r>
        <w:rPr>
          <w:rFonts w:ascii="FggcbbAdvTT3713a231" w:hAnsi="FggcbbAdvTT3713a231" w:cs="FggcbbAdvTT3713a231"/>
          <w:color w:val="131413"/>
          <w:sz w:val="20"/>
          <w:szCs w:val="20"/>
        </w:rPr>
        <w:t>S</w:t>
      </w:r>
      <w:r>
        <w:rPr>
          <w:rFonts w:ascii="FggcbbAdvTT3713a231" w:hAnsi="FggcbbAdvTT3713a231" w:cs="FggcbbAdvTT3713a231"/>
          <w:color w:val="131413"/>
          <w:sz w:val="13"/>
          <w:szCs w:val="13"/>
        </w:rPr>
        <w:t xml:space="preserve">3 </w:t>
      </w:r>
      <w:r>
        <w:rPr>
          <w:rFonts w:ascii="FggcbbAdvTT3713a231" w:hAnsi="FggcbbAdvTT3713a231" w:cs="FggcbbAdvTT3713a231"/>
          <w:color w:val="131413"/>
          <w:sz w:val="20"/>
          <w:szCs w:val="20"/>
        </w:rPr>
        <w:t>revealed three energy band transitions</w:t>
      </w:r>
    </w:p>
    <w:p w14:paraId="308D4777" w14:textId="77777777" w:rsidR="00AA25BF" w:rsidRDefault="00AA25BF" w:rsidP="00AA25BF">
      <w:pPr>
        <w:autoSpaceDE w:val="0"/>
        <w:autoSpaceDN w:val="0"/>
        <w:adjustRightInd w:val="0"/>
        <w:spacing w:after="0" w:line="240" w:lineRule="auto"/>
        <w:rPr>
          <w:rFonts w:ascii="FggcbbAdvTT3713a231" w:hAnsi="FggcbbAdvTT3713a231" w:cs="FggcbbAdvTT3713a231"/>
          <w:color w:val="131413"/>
          <w:sz w:val="20"/>
          <w:szCs w:val="20"/>
        </w:rPr>
      </w:pPr>
      <w:r>
        <w:rPr>
          <w:rFonts w:ascii="FggcbbAdvTT3713a231" w:hAnsi="FggcbbAdvTT3713a231" w:cs="FggcbbAdvTT3713a231"/>
          <w:color w:val="131413"/>
          <w:sz w:val="20"/>
          <w:szCs w:val="20"/>
        </w:rPr>
        <w:lastRenderedPageBreak/>
        <w:t xml:space="preserve">known as </w:t>
      </w:r>
      <w:r>
        <w:rPr>
          <w:rFonts w:ascii="PlbkdtAdvTT50a2f13e.I" w:hAnsi="PlbkdtAdvTT50a2f13e.I" w:cs="PlbkdtAdvTT50a2f13e.I"/>
          <w:color w:val="131413"/>
          <w:sz w:val="20"/>
          <w:szCs w:val="20"/>
        </w:rPr>
        <w:t>E</w:t>
      </w:r>
      <w:r>
        <w:rPr>
          <w:rFonts w:ascii="FggcbbAdvTT3713a231" w:hAnsi="FggcbbAdvTT3713a231" w:cs="FggcbbAdvTT3713a231"/>
          <w:color w:val="131413"/>
          <w:sz w:val="13"/>
          <w:szCs w:val="13"/>
        </w:rPr>
        <w:t xml:space="preserve">A </w:t>
      </w:r>
      <w:r>
        <w:rPr>
          <w:rFonts w:ascii="FggcbbAdvTT3713a231" w:hAnsi="FggcbbAdvTT3713a231" w:cs="FggcbbAdvTT3713a231"/>
          <w:color w:val="131413"/>
          <w:sz w:val="20"/>
          <w:szCs w:val="20"/>
        </w:rPr>
        <w:t xml:space="preserve">= 3.052 eV, </w:t>
      </w:r>
      <w:r>
        <w:rPr>
          <w:rFonts w:ascii="PlbkdtAdvTT50a2f13e.I" w:hAnsi="PlbkdtAdvTT50a2f13e.I" w:cs="PlbkdtAdvTT50a2f13e.I"/>
          <w:color w:val="131413"/>
          <w:sz w:val="20"/>
          <w:szCs w:val="20"/>
        </w:rPr>
        <w:t>E</w:t>
      </w:r>
      <w:r>
        <w:rPr>
          <w:rFonts w:ascii="FggcbbAdvTT3713a231" w:hAnsi="FggcbbAdvTT3713a231" w:cs="FggcbbAdvTT3713a231"/>
          <w:color w:val="131413"/>
          <w:sz w:val="13"/>
          <w:szCs w:val="13"/>
        </w:rPr>
        <w:t xml:space="preserve">B </w:t>
      </w:r>
      <w:r>
        <w:rPr>
          <w:rFonts w:ascii="FggcbbAdvTT3713a231" w:hAnsi="FggcbbAdvTT3713a231" w:cs="FggcbbAdvTT3713a231"/>
          <w:color w:val="131413"/>
          <w:sz w:val="20"/>
          <w:szCs w:val="20"/>
        </w:rPr>
        <w:t>= 3.240 eV, and</w:t>
      </w:r>
    </w:p>
    <w:p w14:paraId="36FB6B76" w14:textId="77777777" w:rsidR="00AA25BF" w:rsidRDefault="00AA25BF" w:rsidP="00AA25BF">
      <w:pPr>
        <w:autoSpaceDE w:val="0"/>
        <w:autoSpaceDN w:val="0"/>
        <w:adjustRightInd w:val="0"/>
        <w:spacing w:after="0" w:line="240" w:lineRule="auto"/>
        <w:rPr>
          <w:rFonts w:ascii="FggcbbAdvTT3713a231" w:hAnsi="FggcbbAdvTT3713a231" w:cs="FggcbbAdvTT3713a231"/>
          <w:color w:val="131413"/>
          <w:sz w:val="20"/>
          <w:szCs w:val="20"/>
        </w:rPr>
      </w:pPr>
      <w:r>
        <w:rPr>
          <w:rFonts w:ascii="PlbkdtAdvTT50a2f13e.I" w:hAnsi="PlbkdtAdvTT50a2f13e.I" w:cs="PlbkdtAdvTT50a2f13e.I"/>
          <w:color w:val="131413"/>
          <w:sz w:val="20"/>
          <w:szCs w:val="20"/>
        </w:rPr>
        <w:t>E</w:t>
      </w:r>
      <w:r>
        <w:rPr>
          <w:rFonts w:ascii="PlbkdtAdvTT50a2f13e.I" w:hAnsi="PlbkdtAdvTT50a2f13e.I" w:cs="PlbkdtAdvTT50a2f13e.I"/>
          <w:color w:val="131413"/>
          <w:sz w:val="13"/>
          <w:szCs w:val="13"/>
        </w:rPr>
        <w:t>C</w:t>
      </w:r>
      <w:r>
        <w:rPr>
          <w:rFonts w:ascii="FggcbbAdvTT3713a231" w:hAnsi="FggcbbAdvTT3713a231" w:cs="FggcbbAdvTT3713a231"/>
          <w:color w:val="131413"/>
          <w:sz w:val="13"/>
          <w:szCs w:val="13"/>
        </w:rPr>
        <w:t xml:space="preserve">1 </w:t>
      </w:r>
      <w:r>
        <w:rPr>
          <w:rFonts w:ascii="FggcbbAdvTT3713a231" w:hAnsi="FggcbbAdvTT3713a231" w:cs="FggcbbAdvTT3713a231"/>
          <w:color w:val="131413"/>
          <w:sz w:val="20"/>
          <w:szCs w:val="20"/>
        </w:rPr>
        <w:t>= 3.328 eV at 300 K [</w:t>
      </w:r>
      <w:r>
        <w:rPr>
          <w:rFonts w:ascii="FggcbbAdvTT3713a231" w:hAnsi="FggcbbAdvTT3713a231" w:cs="FggcbbAdvTT3713a231"/>
          <w:color w:val="3A2A98"/>
          <w:sz w:val="20"/>
          <w:szCs w:val="20"/>
        </w:rPr>
        <w:t>12</w:t>
      </w:r>
      <w:r>
        <w:rPr>
          <w:rFonts w:ascii="FggcbbAdvTT3713a231" w:hAnsi="FggcbbAdvTT3713a231" w:cs="FggcbbAdvTT3713a231"/>
          <w:color w:val="131413"/>
          <w:sz w:val="20"/>
          <w:szCs w:val="20"/>
        </w:rPr>
        <w:t>]. These band-edge transitions</w:t>
      </w:r>
    </w:p>
    <w:p w14:paraId="66564F6D" w14:textId="77777777" w:rsidR="00AA25BF" w:rsidRDefault="00AA25BF" w:rsidP="00AA25BF">
      <w:pPr>
        <w:autoSpaceDE w:val="0"/>
        <w:autoSpaceDN w:val="0"/>
        <w:adjustRightInd w:val="0"/>
        <w:spacing w:after="0" w:line="240" w:lineRule="auto"/>
        <w:rPr>
          <w:rFonts w:ascii="FggcbbAdvTT3713a231" w:hAnsi="FggcbbAdvTT3713a231" w:cs="FggcbbAdvTT3713a231"/>
          <w:color w:val="131413"/>
          <w:sz w:val="20"/>
          <w:szCs w:val="20"/>
        </w:rPr>
      </w:pPr>
      <w:r>
        <w:rPr>
          <w:rFonts w:ascii="PlbkdtAdvTT50a2f13e.I" w:hAnsi="PlbkdtAdvTT50a2f13e.I" w:cs="PlbkdtAdvTT50a2f13e.I"/>
          <w:color w:val="131413"/>
          <w:sz w:val="20"/>
          <w:szCs w:val="20"/>
        </w:rPr>
        <w:t>E</w:t>
      </w:r>
      <w:r>
        <w:rPr>
          <w:rFonts w:ascii="FggcbbAdvTT3713a231" w:hAnsi="FggcbbAdvTT3713a231" w:cs="FggcbbAdvTT3713a231"/>
          <w:color w:val="131413"/>
          <w:sz w:val="13"/>
          <w:szCs w:val="13"/>
        </w:rPr>
        <w:t>A</w:t>
      </w:r>
      <w:r>
        <w:rPr>
          <w:rFonts w:ascii="PlbkdtAdvTT50a2f13e.I" w:hAnsi="PlbkdtAdvTT50a2f13e.I" w:cs="PlbkdtAdvTT50a2f13e.I"/>
          <w:color w:val="131413"/>
          <w:sz w:val="20"/>
          <w:szCs w:val="20"/>
        </w:rPr>
        <w:t>, E</w:t>
      </w:r>
      <w:r>
        <w:rPr>
          <w:rFonts w:ascii="FggcbbAdvTT3713a231" w:hAnsi="FggcbbAdvTT3713a231" w:cs="FggcbbAdvTT3713a231"/>
          <w:color w:val="131413"/>
          <w:sz w:val="13"/>
          <w:szCs w:val="13"/>
        </w:rPr>
        <w:t>B</w:t>
      </w:r>
      <w:r>
        <w:rPr>
          <w:rFonts w:ascii="FggcbbAdvTT3713a231" w:hAnsi="FggcbbAdvTT3713a231" w:cs="FggcbbAdvTT3713a231"/>
          <w:color w:val="131413"/>
          <w:sz w:val="20"/>
          <w:szCs w:val="20"/>
        </w:rPr>
        <w:t xml:space="preserve">, and </w:t>
      </w:r>
      <w:r>
        <w:rPr>
          <w:rFonts w:ascii="PlbkdtAdvTT50a2f13e.I" w:hAnsi="PlbkdtAdvTT50a2f13e.I" w:cs="PlbkdtAdvTT50a2f13e.I"/>
          <w:color w:val="131413"/>
          <w:sz w:val="20"/>
          <w:szCs w:val="20"/>
        </w:rPr>
        <w:t>E</w:t>
      </w:r>
      <w:r>
        <w:rPr>
          <w:rFonts w:ascii="FggcbbAdvTT3713a231" w:hAnsi="FggcbbAdvTT3713a231" w:cs="FggcbbAdvTT3713a231"/>
          <w:color w:val="131413"/>
          <w:sz w:val="13"/>
          <w:szCs w:val="13"/>
        </w:rPr>
        <w:t xml:space="preserve">C1 </w:t>
      </w:r>
      <w:r>
        <w:rPr>
          <w:rFonts w:ascii="FggcbbAdvTT3713a231" w:hAnsi="FggcbbAdvTT3713a231" w:cs="FggcbbAdvTT3713a231"/>
          <w:color w:val="131413"/>
          <w:sz w:val="20"/>
          <w:szCs w:val="20"/>
        </w:rPr>
        <w:t>are accepted to be coming from different</w:t>
      </w:r>
    </w:p>
    <w:p w14:paraId="18320655" w14:textId="77777777" w:rsidR="00AA25BF" w:rsidRDefault="00AA25BF" w:rsidP="00AA25BF">
      <w:pPr>
        <w:autoSpaceDE w:val="0"/>
        <w:autoSpaceDN w:val="0"/>
        <w:adjustRightInd w:val="0"/>
        <w:spacing w:after="0" w:line="240" w:lineRule="auto"/>
        <w:rPr>
          <w:rFonts w:ascii="FggcbbAdvTT3713a231" w:hAnsi="FggcbbAdvTT3713a231" w:cs="FggcbbAdvTT3713a231"/>
          <w:color w:val="131413"/>
          <w:sz w:val="20"/>
          <w:szCs w:val="20"/>
        </w:rPr>
      </w:pPr>
      <w:r>
        <w:rPr>
          <w:rFonts w:ascii="FggcbbAdvTT3713a231" w:hAnsi="FggcbbAdvTT3713a231" w:cs="FggcbbAdvTT3713a231"/>
          <w:color w:val="131413"/>
          <w:sz w:val="20"/>
          <w:szCs w:val="20"/>
        </w:rPr>
        <w:t>origins. In addition to that, an asymmetric valence-band top</w:t>
      </w:r>
    </w:p>
    <w:p w14:paraId="52299669" w14:textId="77777777" w:rsidR="00AA25BF" w:rsidRDefault="00AA25BF" w:rsidP="00AA25BF">
      <w:pPr>
        <w:autoSpaceDE w:val="0"/>
        <w:autoSpaceDN w:val="0"/>
        <w:adjustRightInd w:val="0"/>
        <w:spacing w:after="0" w:line="240" w:lineRule="auto"/>
        <w:rPr>
          <w:rFonts w:ascii="FggcbbAdvTT3713a231" w:hAnsi="FggcbbAdvTT3713a231" w:cs="FggcbbAdvTT3713a231"/>
          <w:color w:val="131413"/>
          <w:sz w:val="20"/>
          <w:szCs w:val="20"/>
        </w:rPr>
      </w:pPr>
      <w:r>
        <w:rPr>
          <w:rFonts w:ascii="FggcbbAdvTT3713a231" w:hAnsi="FggcbbAdvTT3713a231" w:cs="FggcbbAdvTT3713a231"/>
          <w:color w:val="131413"/>
          <w:sz w:val="20"/>
          <w:szCs w:val="20"/>
        </w:rPr>
        <w:t>may have accounted for the observed optical-anisotropic effects</w:t>
      </w:r>
    </w:p>
    <w:p w14:paraId="207C2871" w14:textId="77777777" w:rsidR="00AA25BF" w:rsidRDefault="00AA25BF" w:rsidP="00AA25BF">
      <w:pPr>
        <w:autoSpaceDE w:val="0"/>
        <w:autoSpaceDN w:val="0"/>
        <w:adjustRightInd w:val="0"/>
        <w:spacing w:after="0" w:line="240" w:lineRule="auto"/>
        <w:rPr>
          <w:rFonts w:ascii="FggcbbAdvTT3713a231" w:hAnsi="FggcbbAdvTT3713a231" w:cs="FggcbbAdvTT3713a231"/>
          <w:color w:val="131413"/>
          <w:sz w:val="20"/>
          <w:szCs w:val="20"/>
        </w:rPr>
      </w:pPr>
      <w:r>
        <w:rPr>
          <w:rFonts w:ascii="FggcbbAdvTT3713a231" w:hAnsi="FggcbbAdvTT3713a231" w:cs="FggcbbAdvTT3713a231"/>
          <w:color w:val="131413"/>
          <w:sz w:val="20"/>
          <w:szCs w:val="20"/>
        </w:rPr>
        <w:t>of the monoclinic Ga</w:t>
      </w:r>
      <w:r>
        <w:rPr>
          <w:rFonts w:ascii="FggcbbAdvTT3713a231" w:hAnsi="FggcbbAdvTT3713a231" w:cs="FggcbbAdvTT3713a231"/>
          <w:color w:val="131413"/>
          <w:sz w:val="13"/>
          <w:szCs w:val="13"/>
        </w:rPr>
        <w:t>2</w:t>
      </w:r>
      <w:r>
        <w:rPr>
          <w:rFonts w:ascii="FggcbbAdvTT3713a231" w:hAnsi="FggcbbAdvTT3713a231" w:cs="FggcbbAdvTT3713a231"/>
          <w:color w:val="131413"/>
          <w:sz w:val="20"/>
          <w:szCs w:val="20"/>
        </w:rPr>
        <w:t>S</w:t>
      </w:r>
      <w:r>
        <w:rPr>
          <w:rFonts w:ascii="FggcbbAdvTT3713a231" w:hAnsi="FggcbbAdvTT3713a231" w:cs="FggcbbAdvTT3713a231"/>
          <w:color w:val="131413"/>
          <w:sz w:val="13"/>
          <w:szCs w:val="13"/>
        </w:rPr>
        <w:t xml:space="preserve">3. </w:t>
      </w:r>
      <w:r>
        <w:rPr>
          <w:rFonts w:ascii="FggcbbAdvTT3713a231" w:hAnsi="FggcbbAdvTT3713a231" w:cs="FggcbbAdvTT3713a231"/>
          <w:color w:val="131413"/>
          <w:sz w:val="20"/>
          <w:szCs w:val="20"/>
        </w:rPr>
        <w:t xml:space="preserve">For the </w:t>
      </w:r>
      <w:r>
        <w:rPr>
          <w:rFonts w:ascii="FfcbvwAdvTT3713a231+03" w:hAnsi="FfcbvwAdvTT3713a231+03" w:cs="FfcbvwAdvTT3713a231+03"/>
          <w:color w:val="131413"/>
          <w:sz w:val="20"/>
          <w:szCs w:val="20"/>
        </w:rPr>
        <w:t>α</w:t>
      </w:r>
      <w:r>
        <w:rPr>
          <w:rFonts w:ascii="JtrwyvAdvTT3713a231+22" w:eastAsia="JtrwyvAdvTT3713a231+22" w:hAnsi="FggcbbAdvTT3713a231" w:cs="JtrwyvAdvTT3713a231+22" w:hint="eastAsia"/>
          <w:color w:val="131413"/>
          <w:sz w:val="20"/>
          <w:szCs w:val="20"/>
        </w:rPr>
        <w:t>−</w:t>
      </w:r>
      <w:r>
        <w:rPr>
          <w:rFonts w:ascii="JtrwyvAdvTT3713a231+22" w:eastAsia="JtrwyvAdvTT3713a231+22" w:hAnsi="FggcbbAdvTT3713a231" w:cs="JtrwyvAdvTT3713a231+22"/>
          <w:color w:val="131413"/>
          <w:sz w:val="20"/>
          <w:szCs w:val="20"/>
        </w:rPr>
        <w:t xml:space="preserve"> </w:t>
      </w:r>
      <w:r>
        <w:rPr>
          <w:rFonts w:ascii="FggcbbAdvTT3713a231" w:hAnsi="FggcbbAdvTT3713a231" w:cs="FggcbbAdvTT3713a231"/>
          <w:color w:val="131413"/>
          <w:sz w:val="20"/>
          <w:szCs w:val="20"/>
        </w:rPr>
        <w:t>Ga</w:t>
      </w:r>
      <w:r>
        <w:rPr>
          <w:rFonts w:ascii="FggcbbAdvTT3713a231" w:hAnsi="FggcbbAdvTT3713a231" w:cs="FggcbbAdvTT3713a231"/>
          <w:color w:val="131413"/>
          <w:sz w:val="13"/>
          <w:szCs w:val="13"/>
        </w:rPr>
        <w:t>2</w:t>
      </w:r>
      <w:r>
        <w:rPr>
          <w:rFonts w:ascii="FggcbbAdvTT3713a231" w:hAnsi="FggcbbAdvTT3713a231" w:cs="FggcbbAdvTT3713a231"/>
          <w:color w:val="131413"/>
          <w:sz w:val="20"/>
          <w:szCs w:val="20"/>
        </w:rPr>
        <w:t>S</w:t>
      </w:r>
      <w:r>
        <w:rPr>
          <w:rFonts w:ascii="FggcbbAdvTT3713a231" w:hAnsi="FggcbbAdvTT3713a231" w:cs="FggcbbAdvTT3713a231"/>
          <w:color w:val="131413"/>
          <w:sz w:val="13"/>
          <w:szCs w:val="13"/>
        </w:rPr>
        <w:t xml:space="preserve">3 </w:t>
      </w:r>
      <w:r>
        <w:rPr>
          <w:rFonts w:ascii="FggcbbAdvTT3713a231" w:hAnsi="FggcbbAdvTT3713a231" w:cs="FggcbbAdvTT3713a231"/>
          <w:color w:val="131413"/>
          <w:sz w:val="20"/>
          <w:szCs w:val="20"/>
        </w:rPr>
        <w:t>the highest</w:t>
      </w:r>
    </w:p>
    <w:p w14:paraId="562838E9" w14:textId="77777777" w:rsidR="00AA25BF" w:rsidRDefault="00AA25BF" w:rsidP="00AA25BF">
      <w:pPr>
        <w:autoSpaceDE w:val="0"/>
        <w:autoSpaceDN w:val="0"/>
        <w:adjustRightInd w:val="0"/>
        <w:spacing w:after="0" w:line="240" w:lineRule="auto"/>
        <w:rPr>
          <w:rFonts w:ascii="FggcbbAdvTT3713a231" w:hAnsi="FggcbbAdvTT3713a231" w:cs="FggcbbAdvTT3713a231"/>
          <w:color w:val="131413"/>
          <w:sz w:val="20"/>
          <w:szCs w:val="20"/>
        </w:rPr>
      </w:pPr>
      <w:r>
        <w:rPr>
          <w:rFonts w:ascii="FggcbbAdvTT3713a231" w:hAnsi="FggcbbAdvTT3713a231" w:cs="FggcbbAdvTT3713a231"/>
          <w:color w:val="131413"/>
          <w:sz w:val="20"/>
          <w:szCs w:val="20"/>
        </w:rPr>
        <w:t>valence band is composed of mainly S (</w:t>
      </w:r>
      <w:r>
        <w:rPr>
          <w:rFonts w:ascii="PlbkdtAdvTT50a2f13e.I" w:hAnsi="PlbkdtAdvTT50a2f13e.I" w:cs="PlbkdtAdvTT50a2f13e.I"/>
          <w:color w:val="131413"/>
          <w:sz w:val="20"/>
          <w:szCs w:val="20"/>
        </w:rPr>
        <w:t>3p</w:t>
      </w:r>
      <w:r>
        <w:rPr>
          <w:rFonts w:ascii="FggcbbAdvTT3713a231" w:hAnsi="FggcbbAdvTT3713a231" w:cs="FggcbbAdvTT3713a231"/>
          <w:color w:val="131413"/>
          <w:sz w:val="20"/>
          <w:szCs w:val="20"/>
        </w:rPr>
        <w:t>) and some Ga (</w:t>
      </w:r>
      <w:r>
        <w:rPr>
          <w:rFonts w:ascii="PlbkdtAdvTT50a2f13e.I" w:hAnsi="PlbkdtAdvTT50a2f13e.I" w:cs="PlbkdtAdvTT50a2f13e.I"/>
          <w:color w:val="131413"/>
          <w:sz w:val="20"/>
          <w:szCs w:val="20"/>
        </w:rPr>
        <w:t>4p</w:t>
      </w:r>
      <w:r>
        <w:rPr>
          <w:rFonts w:ascii="FggcbbAdvTT3713a231" w:hAnsi="FggcbbAdvTT3713a231" w:cs="FggcbbAdvTT3713a231"/>
          <w:color w:val="131413"/>
          <w:sz w:val="20"/>
          <w:szCs w:val="20"/>
        </w:rPr>
        <w:t>)</w:t>
      </w:r>
    </w:p>
    <w:p w14:paraId="601C35E2" w14:textId="77777777" w:rsidR="00AA25BF" w:rsidRDefault="00AA25BF" w:rsidP="00AA25BF">
      <w:pPr>
        <w:autoSpaceDE w:val="0"/>
        <w:autoSpaceDN w:val="0"/>
        <w:adjustRightInd w:val="0"/>
        <w:spacing w:after="0" w:line="240" w:lineRule="auto"/>
        <w:rPr>
          <w:rFonts w:ascii="FggcbbAdvTT3713a231" w:hAnsi="FggcbbAdvTT3713a231" w:cs="FggcbbAdvTT3713a231"/>
          <w:color w:val="131413"/>
          <w:sz w:val="20"/>
          <w:szCs w:val="20"/>
        </w:rPr>
      </w:pPr>
      <w:r>
        <w:rPr>
          <w:rFonts w:ascii="FggcbbAdvTT3713a231" w:hAnsi="FggcbbAdvTT3713a231" w:cs="FggcbbAdvTT3713a231"/>
          <w:color w:val="131413"/>
          <w:sz w:val="20"/>
          <w:szCs w:val="20"/>
        </w:rPr>
        <w:t xml:space="preserve">orbitals. These </w:t>
      </w:r>
      <w:r>
        <w:rPr>
          <w:rFonts w:ascii="PlbkdtAdvTT50a2f13e.I" w:hAnsi="PlbkdtAdvTT50a2f13e.I" w:cs="PlbkdtAdvTT50a2f13e.I"/>
          <w:color w:val="131413"/>
          <w:sz w:val="20"/>
          <w:szCs w:val="20"/>
        </w:rPr>
        <w:t>p-</w:t>
      </w:r>
      <w:r>
        <w:rPr>
          <w:rFonts w:ascii="FggcbbAdvTT3713a231" w:hAnsi="FggcbbAdvTT3713a231" w:cs="FggcbbAdvTT3713a231"/>
          <w:color w:val="131413"/>
          <w:sz w:val="20"/>
          <w:szCs w:val="20"/>
        </w:rPr>
        <w:t>states are observed to exhibit a strongly axial</w:t>
      </w:r>
    </w:p>
    <w:p w14:paraId="354C06E1" w14:textId="77777777" w:rsidR="00AA25BF" w:rsidRDefault="00AA25BF" w:rsidP="00AA25BF">
      <w:pPr>
        <w:autoSpaceDE w:val="0"/>
        <w:autoSpaceDN w:val="0"/>
        <w:adjustRightInd w:val="0"/>
        <w:spacing w:after="0" w:line="240" w:lineRule="auto"/>
        <w:rPr>
          <w:rFonts w:ascii="FggcbbAdvTT3713a231" w:hAnsi="FggcbbAdvTT3713a231" w:cs="FggcbbAdvTT3713a231"/>
          <w:color w:val="131413"/>
          <w:sz w:val="20"/>
          <w:szCs w:val="20"/>
        </w:rPr>
      </w:pPr>
      <w:r>
        <w:rPr>
          <w:rFonts w:ascii="FggcbbAdvTT3713a231" w:hAnsi="FggcbbAdvTT3713a231" w:cs="FggcbbAdvTT3713a231"/>
          <w:color w:val="131413"/>
          <w:sz w:val="20"/>
          <w:szCs w:val="20"/>
        </w:rPr>
        <w:t>dependent distribution. On the opposite side, the lowest</w:t>
      </w:r>
    </w:p>
    <w:p w14:paraId="40B0AF2B" w14:textId="77777777" w:rsidR="00AA25BF" w:rsidRDefault="00AA25BF" w:rsidP="00AA25BF">
      <w:pPr>
        <w:autoSpaceDE w:val="0"/>
        <w:autoSpaceDN w:val="0"/>
        <w:adjustRightInd w:val="0"/>
        <w:spacing w:after="0" w:line="240" w:lineRule="auto"/>
        <w:rPr>
          <w:rFonts w:ascii="FggcbbAdvTT3713a231" w:hAnsi="FggcbbAdvTT3713a231" w:cs="FggcbbAdvTT3713a231"/>
          <w:color w:val="131413"/>
          <w:sz w:val="20"/>
          <w:szCs w:val="20"/>
        </w:rPr>
      </w:pPr>
      <w:r>
        <w:rPr>
          <w:rFonts w:ascii="FggcbbAdvTT3713a231" w:hAnsi="FggcbbAdvTT3713a231" w:cs="FggcbbAdvTT3713a231"/>
          <w:color w:val="131413"/>
          <w:sz w:val="20"/>
          <w:szCs w:val="20"/>
        </w:rPr>
        <w:t>conduction-band portion of Ga</w:t>
      </w:r>
      <w:r>
        <w:rPr>
          <w:rFonts w:ascii="FggcbbAdvTT3713a231" w:hAnsi="FggcbbAdvTT3713a231" w:cs="FggcbbAdvTT3713a231"/>
          <w:color w:val="131413"/>
          <w:sz w:val="13"/>
          <w:szCs w:val="13"/>
        </w:rPr>
        <w:t>2</w:t>
      </w:r>
      <w:r>
        <w:rPr>
          <w:rFonts w:ascii="FggcbbAdvTT3713a231" w:hAnsi="FggcbbAdvTT3713a231" w:cs="FggcbbAdvTT3713a231"/>
          <w:color w:val="131413"/>
          <w:sz w:val="20"/>
          <w:szCs w:val="20"/>
        </w:rPr>
        <w:t>S</w:t>
      </w:r>
      <w:r>
        <w:rPr>
          <w:rFonts w:ascii="FggcbbAdvTT3713a231" w:hAnsi="FggcbbAdvTT3713a231" w:cs="FggcbbAdvTT3713a231"/>
          <w:color w:val="131413"/>
          <w:sz w:val="13"/>
          <w:szCs w:val="13"/>
        </w:rPr>
        <w:t>3</w:t>
      </w:r>
      <w:r>
        <w:rPr>
          <w:rFonts w:ascii="FggcbbAdvTT3713a231" w:hAnsi="FggcbbAdvTT3713a231" w:cs="FggcbbAdvTT3713a231"/>
          <w:color w:val="131413"/>
          <w:sz w:val="20"/>
          <w:szCs w:val="20"/>
        </w:rPr>
        <w:t>, are mainly composed of</w:t>
      </w:r>
    </w:p>
    <w:p w14:paraId="553CDEC2" w14:textId="77777777" w:rsidR="00AA25BF" w:rsidRDefault="00AA25BF" w:rsidP="00AA25BF">
      <w:pPr>
        <w:autoSpaceDE w:val="0"/>
        <w:autoSpaceDN w:val="0"/>
        <w:adjustRightInd w:val="0"/>
        <w:spacing w:after="0" w:line="240" w:lineRule="auto"/>
        <w:rPr>
          <w:rFonts w:ascii="FggcbbAdvTT3713a231" w:hAnsi="FggcbbAdvTT3713a231" w:cs="FggcbbAdvTT3713a231"/>
          <w:color w:val="131413"/>
          <w:sz w:val="20"/>
          <w:szCs w:val="20"/>
        </w:rPr>
      </w:pPr>
      <w:r>
        <w:rPr>
          <w:rFonts w:ascii="FggcbbAdvTT3713a231" w:hAnsi="FggcbbAdvTT3713a231" w:cs="FggcbbAdvTT3713a231"/>
          <w:color w:val="131413"/>
          <w:sz w:val="20"/>
          <w:szCs w:val="20"/>
        </w:rPr>
        <w:t>Ga (</w:t>
      </w:r>
      <w:r>
        <w:rPr>
          <w:rFonts w:ascii="PlbkdtAdvTT50a2f13e.I" w:hAnsi="PlbkdtAdvTT50a2f13e.I" w:cs="PlbkdtAdvTT50a2f13e.I"/>
          <w:color w:val="131413"/>
          <w:sz w:val="20"/>
          <w:szCs w:val="20"/>
        </w:rPr>
        <w:t>4 s</w:t>
      </w:r>
      <w:r>
        <w:rPr>
          <w:rFonts w:ascii="FggcbbAdvTT3713a231" w:hAnsi="FggcbbAdvTT3713a231" w:cs="FggcbbAdvTT3713a231"/>
          <w:color w:val="131413"/>
          <w:sz w:val="20"/>
          <w:szCs w:val="20"/>
        </w:rPr>
        <w:t xml:space="preserve">) and a some of the </w:t>
      </w:r>
      <w:r>
        <w:rPr>
          <w:rFonts w:ascii="PlbkdtAdvTT50a2f13e.I" w:hAnsi="PlbkdtAdvTT50a2f13e.I" w:cs="PlbkdtAdvTT50a2f13e.I"/>
          <w:color w:val="131413"/>
          <w:sz w:val="20"/>
          <w:szCs w:val="20"/>
        </w:rPr>
        <w:t xml:space="preserve">S (3p) </w:t>
      </w:r>
      <w:r>
        <w:rPr>
          <w:rFonts w:ascii="FggcbbAdvTT3713a231" w:hAnsi="FggcbbAdvTT3713a231" w:cs="FggcbbAdvTT3713a231"/>
          <w:color w:val="131413"/>
          <w:sz w:val="20"/>
          <w:szCs w:val="20"/>
        </w:rPr>
        <w:t>with distribution of density of</w:t>
      </w:r>
    </w:p>
    <w:p w14:paraId="5540C242" w14:textId="5C19F4AB" w:rsidR="00AA25BF" w:rsidRDefault="00AA25BF" w:rsidP="00AA25BF">
      <w:pPr>
        <w:rPr>
          <w:rFonts w:ascii="FggcbbAdvTT3713a231" w:hAnsi="FggcbbAdvTT3713a231" w:cs="FggcbbAdvTT3713a231"/>
          <w:color w:val="131413"/>
          <w:sz w:val="20"/>
          <w:szCs w:val="20"/>
        </w:rPr>
      </w:pPr>
      <w:r>
        <w:rPr>
          <w:rFonts w:ascii="FggcbbAdvTT3713a231" w:hAnsi="FggcbbAdvTT3713a231" w:cs="FggcbbAdvTT3713a231"/>
          <w:color w:val="131413"/>
          <w:sz w:val="20"/>
          <w:szCs w:val="20"/>
        </w:rPr>
        <w:t>states over a rage of 1.7</w:t>
      </w:r>
      <w:r>
        <w:rPr>
          <w:rFonts w:ascii="GfnkgfAdvTT3713a231+20" w:eastAsia="GfnkgfAdvTT3713a231+20" w:hAnsi="FggcbbAdvTT3713a231" w:cs="GfnkgfAdvTT3713a231+20" w:hint="eastAsia"/>
          <w:color w:val="131413"/>
          <w:sz w:val="20"/>
          <w:szCs w:val="20"/>
        </w:rPr>
        <w:t>–</w:t>
      </w:r>
      <w:r>
        <w:rPr>
          <w:rFonts w:ascii="FggcbbAdvTT3713a231" w:hAnsi="FggcbbAdvTT3713a231" w:cs="FggcbbAdvTT3713a231"/>
          <w:color w:val="131413"/>
          <w:sz w:val="20"/>
          <w:szCs w:val="20"/>
        </w:rPr>
        <w:t xml:space="preserve">3.4 eV </w:t>
      </w:r>
    </w:p>
    <w:p w14:paraId="6ACC241A" w14:textId="3F7788F8" w:rsidR="00E17B27" w:rsidRDefault="00C55A4B" w:rsidP="00AA25BF">
      <w:pPr>
        <w:rPr>
          <w:b/>
          <w:sz w:val="24"/>
          <w:szCs w:val="24"/>
          <w:lang w:val="pl-PL"/>
        </w:rPr>
      </w:pPr>
      <w:r w:rsidRPr="00C55A4B">
        <w:rPr>
          <w:b/>
          <w:sz w:val="24"/>
          <w:szCs w:val="24"/>
          <w:lang w:val="pl-PL"/>
        </w:rPr>
        <w:t>(10.1007%2Fs11468-016-0357-4)</w:t>
      </w:r>
    </w:p>
    <w:p w14:paraId="67CE5DD8" w14:textId="72F319CE" w:rsidR="00093858" w:rsidRDefault="00093858" w:rsidP="00AA25BF">
      <w:pPr>
        <w:rPr>
          <w:b/>
          <w:sz w:val="24"/>
          <w:szCs w:val="24"/>
          <w:lang w:val="pl-PL"/>
        </w:rPr>
      </w:pPr>
    </w:p>
    <w:p w14:paraId="7331FB14" w14:textId="3AB2140B" w:rsidR="00093858" w:rsidRDefault="00372B72" w:rsidP="00AA25BF">
      <w:pPr>
        <w:rPr>
          <w:sz w:val="24"/>
          <w:szCs w:val="24"/>
          <w:lang w:val="pl-PL"/>
        </w:rPr>
      </w:pPr>
      <w:r w:rsidRPr="00CA30CC">
        <w:rPr>
          <w:sz w:val="24"/>
          <w:szCs w:val="24"/>
          <w:lang w:val="pl-PL"/>
        </w:rPr>
        <w:t xml:space="preserve">Rysunek jak </w:t>
      </w:r>
      <w:proofErr w:type="spellStart"/>
      <w:r w:rsidRPr="00CA30CC">
        <w:rPr>
          <w:sz w:val="24"/>
          <w:szCs w:val="24"/>
          <w:lang w:val="pl-PL"/>
        </w:rPr>
        <w:t>wyglada</w:t>
      </w:r>
      <w:proofErr w:type="spellEnd"/>
      <w:r w:rsidRPr="00CA30CC">
        <w:rPr>
          <w:sz w:val="24"/>
          <w:szCs w:val="24"/>
          <w:lang w:val="pl-PL"/>
        </w:rPr>
        <w:t xml:space="preserve"> alfa-Ga2S3 na </w:t>
      </w:r>
      <w:proofErr w:type="spellStart"/>
      <w:r w:rsidRPr="00CA30CC">
        <w:rPr>
          <w:sz w:val="24"/>
          <w:szCs w:val="24"/>
          <w:lang w:val="pl-PL"/>
        </w:rPr>
        <w:t>GaAs</w:t>
      </w:r>
      <w:proofErr w:type="spellEnd"/>
      <w:r w:rsidRPr="00CA30CC">
        <w:rPr>
          <w:sz w:val="24"/>
          <w:szCs w:val="24"/>
          <w:lang w:val="pl-PL"/>
        </w:rPr>
        <w:t xml:space="preserve"> pod SEM</w:t>
      </w:r>
    </w:p>
    <w:p w14:paraId="5CB7BA2B" w14:textId="1D39B358" w:rsidR="00CA30CC" w:rsidRPr="00087C50" w:rsidRDefault="00CA30CC" w:rsidP="00AA25BF">
      <w:pPr>
        <w:rPr>
          <w:b/>
          <w:sz w:val="24"/>
          <w:szCs w:val="24"/>
          <w:lang w:val="pl-PL"/>
        </w:rPr>
      </w:pPr>
      <w:r w:rsidRPr="00087C50">
        <w:rPr>
          <w:b/>
          <w:sz w:val="24"/>
          <w:szCs w:val="24"/>
          <w:lang w:val="pl-PL"/>
        </w:rPr>
        <w:t>(cm9905040)</w:t>
      </w:r>
    </w:p>
    <w:p w14:paraId="17B65506" w14:textId="48E88DE9" w:rsidR="00581F33" w:rsidRDefault="00581F33" w:rsidP="001F14E2">
      <w:pPr>
        <w:rPr>
          <w:b/>
          <w:sz w:val="24"/>
          <w:szCs w:val="24"/>
          <w:lang w:val="pl-PL"/>
        </w:rPr>
      </w:pPr>
    </w:p>
    <w:p w14:paraId="1C990F78" w14:textId="2AF65089" w:rsidR="00581F33" w:rsidRDefault="00581F33" w:rsidP="001F14E2">
      <w:pPr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---------------------------------------------------------------------------------------------------------------------</w:t>
      </w:r>
    </w:p>
    <w:p w14:paraId="359D1419" w14:textId="6618CD69" w:rsidR="00E33901" w:rsidRDefault="00E33901" w:rsidP="001F14E2">
      <w:pPr>
        <w:rPr>
          <w:b/>
          <w:sz w:val="24"/>
          <w:szCs w:val="24"/>
          <w:lang w:val="ru-RU"/>
        </w:rPr>
      </w:pPr>
    </w:p>
    <w:p w14:paraId="608D162D" w14:textId="1F989ECE" w:rsidR="00E33901" w:rsidRDefault="00E33901" w:rsidP="001F14E2">
      <w:pPr>
        <w:rPr>
          <w:b/>
          <w:sz w:val="24"/>
          <w:szCs w:val="24"/>
          <w:lang w:val="ru-RU"/>
        </w:rPr>
      </w:pPr>
    </w:p>
    <w:p w14:paraId="3D11123D" w14:textId="52E0F5B2" w:rsidR="00E33901" w:rsidRDefault="00E33901" w:rsidP="001F14E2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Badania domieszkowany (Cr i Fe) i niedomieszkowany Ga2S3 może być materiałem luminescencyjnym z emisją fal o długości od bliskiej podczerwieni do UV.</w:t>
      </w:r>
    </w:p>
    <w:p w14:paraId="1B3E8781" w14:textId="48E13189" w:rsidR="009D515D" w:rsidRDefault="009D515D" w:rsidP="001F14E2">
      <w:pPr>
        <w:rPr>
          <w:sz w:val="24"/>
          <w:szCs w:val="24"/>
          <w:lang w:val="pl-PL"/>
        </w:rPr>
      </w:pPr>
    </w:p>
    <w:p w14:paraId="02362E2A" w14:textId="03294AF3" w:rsidR="009D515D" w:rsidRDefault="009D515D" w:rsidP="001F14E2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Szkło </w:t>
      </w:r>
      <w:proofErr w:type="spellStart"/>
      <w:r>
        <w:rPr>
          <w:sz w:val="24"/>
          <w:szCs w:val="24"/>
          <w:lang w:val="pl-PL"/>
        </w:rPr>
        <w:t>chalkogenowe</w:t>
      </w:r>
      <w:proofErr w:type="spellEnd"/>
      <w:r>
        <w:rPr>
          <w:sz w:val="24"/>
          <w:szCs w:val="24"/>
          <w:lang w:val="pl-PL"/>
        </w:rPr>
        <w:t xml:space="preserve"> domieszkowane złotem zawierające </w:t>
      </w:r>
      <w:proofErr w:type="spellStart"/>
      <w:r>
        <w:rPr>
          <w:sz w:val="24"/>
          <w:szCs w:val="24"/>
          <w:lang w:val="pl-PL"/>
        </w:rPr>
        <w:t>nanokryształy</w:t>
      </w:r>
      <w:proofErr w:type="spellEnd"/>
      <w:r>
        <w:rPr>
          <w:sz w:val="24"/>
          <w:szCs w:val="24"/>
          <w:lang w:val="pl-PL"/>
        </w:rPr>
        <w:t xml:space="preserve"> Ga2S3 można zastosować w nieliniowej optyce III rzędu. Dla półprzewodnika Ga2S3 przerwa energetyczna ma wartość w zakresie 2.5 – 3.4 </w:t>
      </w:r>
      <w:proofErr w:type="spellStart"/>
      <w:r>
        <w:rPr>
          <w:sz w:val="24"/>
          <w:szCs w:val="24"/>
          <w:lang w:val="pl-PL"/>
        </w:rPr>
        <w:t>eV</w:t>
      </w:r>
      <w:proofErr w:type="spellEnd"/>
      <w:r>
        <w:rPr>
          <w:sz w:val="24"/>
          <w:szCs w:val="24"/>
          <w:lang w:val="pl-PL"/>
        </w:rPr>
        <w:t xml:space="preserve">. </w:t>
      </w:r>
      <w:r w:rsidRPr="005572A6">
        <w:rPr>
          <w:sz w:val="24"/>
          <w:szCs w:val="24"/>
          <w:lang w:val="pl-PL"/>
        </w:rPr>
        <w:t>Wynik ten wynika z niepewności co do jakości kryształu i braku wiedzy</w:t>
      </w:r>
      <w:r>
        <w:rPr>
          <w:sz w:val="24"/>
          <w:szCs w:val="24"/>
          <w:lang w:val="pl-PL"/>
        </w:rPr>
        <w:t xml:space="preserve"> </w:t>
      </w:r>
      <w:r w:rsidRPr="005572A6">
        <w:rPr>
          <w:sz w:val="24"/>
          <w:szCs w:val="24"/>
          <w:lang w:val="pl-PL"/>
        </w:rPr>
        <w:t>do optycznie rozłożonej eksperymentalnej struktury brzegowej</w:t>
      </w:r>
      <w:r>
        <w:rPr>
          <w:sz w:val="24"/>
          <w:szCs w:val="24"/>
          <w:lang w:val="pl-PL"/>
        </w:rPr>
        <w:t xml:space="preserve"> </w:t>
      </w:r>
      <w:r w:rsidRPr="009F60C2">
        <w:rPr>
          <w:sz w:val="24"/>
          <w:szCs w:val="24"/>
          <w:lang w:val="pl-PL"/>
        </w:rPr>
        <w:t>Ga2S3.</w:t>
      </w:r>
    </w:p>
    <w:p w14:paraId="622D0572" w14:textId="0E702459" w:rsidR="00277D91" w:rsidRDefault="00277D91" w:rsidP="001F14E2">
      <w:pPr>
        <w:rPr>
          <w:sz w:val="24"/>
          <w:szCs w:val="24"/>
          <w:lang w:val="pl-PL"/>
        </w:rPr>
      </w:pPr>
    </w:p>
    <w:p w14:paraId="7F2F248C" w14:textId="77777777" w:rsidR="00A34952" w:rsidRDefault="00A34952" w:rsidP="001F14E2">
      <w:pPr>
        <w:rPr>
          <w:sz w:val="24"/>
          <w:szCs w:val="24"/>
          <w:lang w:val="pl-PL"/>
        </w:rPr>
      </w:pPr>
    </w:p>
    <w:p w14:paraId="3F0A4A14" w14:textId="77777777" w:rsidR="00277D91" w:rsidRDefault="00277D91" w:rsidP="00277D9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Właściwości Ga2S3:</w:t>
      </w:r>
    </w:p>
    <w:p w14:paraId="76E15F19" w14:textId="4CBA2A9F" w:rsidR="00277D91" w:rsidRDefault="00277D91" w:rsidP="00277D91">
      <w:pPr>
        <w:rPr>
          <w:b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 Wysoki próg uszkodzenia wywołane laserem. Ga2S3 próg 20 razy wyższy od </w:t>
      </w:r>
      <w:proofErr w:type="spellStart"/>
      <w:r>
        <w:rPr>
          <w:sz w:val="24"/>
          <w:szCs w:val="24"/>
          <w:lang w:val="pl-PL"/>
        </w:rPr>
        <w:t>GaS</w:t>
      </w:r>
      <w:proofErr w:type="spellEnd"/>
      <w:r>
        <w:rPr>
          <w:sz w:val="24"/>
          <w:szCs w:val="24"/>
          <w:lang w:val="pl-PL"/>
        </w:rPr>
        <w:t xml:space="preserve"> pików </w:t>
      </w:r>
      <w:proofErr w:type="gramStart"/>
      <w:r>
        <w:rPr>
          <w:sz w:val="24"/>
          <w:szCs w:val="24"/>
          <w:lang w:val="pl-PL"/>
        </w:rPr>
        <w:t xml:space="preserve">absorbcji </w:t>
      </w:r>
      <w:r w:rsidRPr="00F24205">
        <w:rPr>
          <w:sz w:val="24"/>
          <w:szCs w:val="24"/>
          <w:lang w:val="pl-PL"/>
        </w:rPr>
        <w:t xml:space="preserve"> Nie</w:t>
      </w:r>
      <w:proofErr w:type="gramEnd"/>
      <w:r w:rsidRPr="00F24205">
        <w:rPr>
          <w:sz w:val="24"/>
          <w:szCs w:val="24"/>
          <w:lang w:val="pl-PL"/>
        </w:rPr>
        <w:t xml:space="preserve"> obserwuje się pików absorpcji fononów w zakresie </w:t>
      </w:r>
      <w:proofErr w:type="spellStart"/>
      <w:r w:rsidRPr="00F24205">
        <w:rPr>
          <w:sz w:val="24"/>
          <w:szCs w:val="24"/>
          <w:lang w:val="pl-PL"/>
        </w:rPr>
        <w:t>THz</w:t>
      </w:r>
      <w:proofErr w:type="spellEnd"/>
      <w:r w:rsidRPr="00F24205">
        <w:rPr>
          <w:sz w:val="24"/>
          <w:szCs w:val="24"/>
          <w:lang w:val="pl-PL"/>
        </w:rPr>
        <w:t xml:space="preserve"> </w:t>
      </w:r>
      <w:r>
        <w:rPr>
          <w:sz w:val="24"/>
          <w:szCs w:val="24"/>
          <w:lang w:val="pl-PL"/>
        </w:rPr>
        <w:t xml:space="preserve"> poniżej 100cm-1 </w:t>
      </w:r>
      <w:r w:rsidRPr="00B638D0">
        <w:rPr>
          <w:b/>
          <w:sz w:val="24"/>
          <w:szCs w:val="24"/>
          <w:lang w:val="pl-PL"/>
        </w:rPr>
        <w:t>(005-Ga2S3-1-s2.0-S0025540816307498-main)</w:t>
      </w:r>
    </w:p>
    <w:p w14:paraId="1D020149" w14:textId="77777777" w:rsidR="006664E7" w:rsidRDefault="006664E7" w:rsidP="00277D91">
      <w:pPr>
        <w:rPr>
          <w:b/>
          <w:sz w:val="24"/>
          <w:szCs w:val="24"/>
          <w:lang w:val="pl-PL"/>
        </w:rPr>
      </w:pPr>
    </w:p>
    <w:p w14:paraId="465B1410" w14:textId="77777777" w:rsidR="00DB08FF" w:rsidRDefault="00DB08FF" w:rsidP="00DB08FF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lastRenderedPageBreak/>
        <w:t>- Duża wydajność generowania drugiej harmonicznej</w:t>
      </w:r>
    </w:p>
    <w:p w14:paraId="52905029" w14:textId="0769EC77" w:rsidR="00F443D2" w:rsidRPr="00AE62D8" w:rsidRDefault="00DB08FF" w:rsidP="00DB08FF">
      <w:pPr>
        <w:rPr>
          <w:b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 Wykorzystuje się w </w:t>
      </w:r>
      <w:proofErr w:type="spellStart"/>
      <w:r>
        <w:rPr>
          <w:sz w:val="24"/>
          <w:szCs w:val="24"/>
          <w:lang w:val="pl-PL"/>
        </w:rPr>
        <w:t>materialach</w:t>
      </w:r>
      <w:proofErr w:type="spellEnd"/>
      <w:r>
        <w:rPr>
          <w:sz w:val="24"/>
          <w:szCs w:val="24"/>
          <w:lang w:val="pl-PL"/>
        </w:rPr>
        <w:t xml:space="preserve"> do generowania trzeciej harmonicznej np. Ti2S-Ga2S3-GeS2</w:t>
      </w:r>
      <w:r w:rsidRPr="004C0D0E">
        <w:rPr>
          <w:b/>
          <w:sz w:val="24"/>
          <w:szCs w:val="24"/>
          <w:lang w:val="pl-PL"/>
        </w:rPr>
        <w:t>(Tl2S-Ga2S3-GeS2_glasses)</w:t>
      </w:r>
    </w:p>
    <w:p w14:paraId="4C4E88AE" w14:textId="77777777" w:rsidR="00F443D2" w:rsidRDefault="00F443D2" w:rsidP="00F443D2">
      <w:pPr>
        <w:rPr>
          <w:b/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 Przezroczystość dla </w:t>
      </w:r>
      <w:proofErr w:type="spellStart"/>
      <w:r>
        <w:rPr>
          <w:sz w:val="24"/>
          <w:szCs w:val="24"/>
          <w:lang w:val="pl-PL"/>
        </w:rPr>
        <w:t>THz</w:t>
      </w:r>
      <w:proofErr w:type="spellEnd"/>
      <w:r>
        <w:rPr>
          <w:sz w:val="24"/>
          <w:szCs w:val="24"/>
          <w:lang w:val="pl-PL"/>
        </w:rPr>
        <w:t xml:space="preserve"> 0.44 – 25 </w:t>
      </w:r>
      <w:proofErr w:type="spellStart"/>
      <w:r>
        <w:rPr>
          <w:sz w:val="24"/>
          <w:szCs w:val="24"/>
          <w:lang w:val="pl-PL"/>
        </w:rPr>
        <w:t>mkm</w:t>
      </w:r>
      <w:proofErr w:type="spellEnd"/>
      <w:r>
        <w:rPr>
          <w:sz w:val="24"/>
          <w:szCs w:val="24"/>
          <w:lang w:val="pl-PL"/>
        </w:rPr>
        <w:t xml:space="preserve"> </w:t>
      </w:r>
      <w:r w:rsidRPr="00B638D0">
        <w:rPr>
          <w:b/>
          <w:sz w:val="24"/>
          <w:szCs w:val="24"/>
          <w:lang w:val="pl-PL"/>
        </w:rPr>
        <w:t>(005-Ga2S3-1-s2.0-S0025540816307498-main)</w:t>
      </w:r>
      <w:r>
        <w:rPr>
          <w:b/>
          <w:sz w:val="24"/>
          <w:szCs w:val="24"/>
          <w:lang w:val="pl-PL"/>
        </w:rPr>
        <w:t xml:space="preserve"> (? co to znaczy)</w:t>
      </w:r>
    </w:p>
    <w:p w14:paraId="7BDE551F" w14:textId="77777777" w:rsidR="00F443D2" w:rsidRDefault="00F443D2" w:rsidP="00F443D2">
      <w:pPr>
        <w:rPr>
          <w:sz w:val="24"/>
          <w:szCs w:val="24"/>
          <w:lang w:val="pl-PL"/>
        </w:rPr>
      </w:pPr>
    </w:p>
    <w:p w14:paraId="53C87572" w14:textId="6B8C7C87" w:rsidR="00F443D2" w:rsidRDefault="00F443D2" w:rsidP="00F443D2">
      <w:pPr>
        <w:rPr>
          <w:sz w:val="24"/>
          <w:szCs w:val="24"/>
          <w:lang w:val="pl-PL"/>
        </w:rPr>
      </w:pPr>
      <w:proofErr w:type="spellStart"/>
      <w:r w:rsidRPr="003D1396">
        <w:rPr>
          <w:sz w:val="24"/>
          <w:szCs w:val="24"/>
          <w:lang w:val="pl-PL"/>
        </w:rPr>
        <w:t>GaS</w:t>
      </w:r>
      <w:proofErr w:type="spellEnd"/>
      <w:r w:rsidRPr="003D1396">
        <w:rPr>
          <w:sz w:val="24"/>
          <w:szCs w:val="24"/>
          <w:lang w:val="pl-PL"/>
        </w:rPr>
        <w:t xml:space="preserve"> długi czas zajmował </w:t>
      </w:r>
      <w:r>
        <w:rPr>
          <w:sz w:val="24"/>
          <w:szCs w:val="24"/>
          <w:lang w:val="pl-PL"/>
        </w:rPr>
        <w:t xml:space="preserve">wysoką </w:t>
      </w:r>
      <w:r w:rsidRPr="003D1396">
        <w:rPr>
          <w:sz w:val="24"/>
          <w:szCs w:val="24"/>
          <w:lang w:val="pl-PL"/>
        </w:rPr>
        <w:t xml:space="preserve">pozycję </w:t>
      </w:r>
      <w:r>
        <w:rPr>
          <w:sz w:val="24"/>
          <w:szCs w:val="24"/>
          <w:lang w:val="pl-PL"/>
        </w:rPr>
        <w:t xml:space="preserve">wśród materiałów do aplikacji </w:t>
      </w:r>
      <w:proofErr w:type="spellStart"/>
      <w:r>
        <w:rPr>
          <w:sz w:val="24"/>
          <w:szCs w:val="24"/>
          <w:lang w:val="pl-PL"/>
        </w:rPr>
        <w:t>THz</w:t>
      </w:r>
      <w:proofErr w:type="spellEnd"/>
      <w:r>
        <w:rPr>
          <w:sz w:val="24"/>
          <w:szCs w:val="24"/>
          <w:lang w:val="pl-PL"/>
        </w:rPr>
        <w:t xml:space="preserve">. Ma bardzo szerokie okna dla 0.62 – 20 mm i od 50 mm – do </w:t>
      </w:r>
      <w:proofErr w:type="spellStart"/>
      <w:r>
        <w:rPr>
          <w:sz w:val="24"/>
          <w:szCs w:val="24"/>
          <w:lang w:val="pl-PL"/>
        </w:rPr>
        <w:t>THz</w:t>
      </w:r>
      <w:proofErr w:type="spellEnd"/>
      <w:r>
        <w:rPr>
          <w:sz w:val="24"/>
          <w:szCs w:val="24"/>
          <w:lang w:val="pl-PL"/>
        </w:rPr>
        <w:t>. Ale jego warstwowa struktura i wynikające z tego słabe właściwości mechaniczne ograniczają możliwości zastosowania tego materiału.</w:t>
      </w:r>
    </w:p>
    <w:p w14:paraId="07924A05" w14:textId="122E68C7" w:rsidR="006E2815" w:rsidRDefault="006E2815" w:rsidP="00F443D2">
      <w:pPr>
        <w:rPr>
          <w:sz w:val="24"/>
          <w:szCs w:val="24"/>
          <w:lang w:val="pl-PL"/>
        </w:rPr>
      </w:pPr>
    </w:p>
    <w:p w14:paraId="6AA66F55" w14:textId="77777777" w:rsidR="006E2815" w:rsidRDefault="006E2815" w:rsidP="006E2815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Zastosowania ze względu na te właściwości:</w:t>
      </w:r>
    </w:p>
    <w:p w14:paraId="0E09F2CA" w14:textId="77777777" w:rsidR="006E2815" w:rsidRDefault="006E2815" w:rsidP="006E2815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zastosowania optyczne i optoelektroniczne</w:t>
      </w:r>
      <w:r>
        <w:rPr>
          <w:sz w:val="24"/>
          <w:szCs w:val="24"/>
          <w:lang w:val="pl-PL"/>
        </w:rPr>
        <w:tab/>
        <w:t xml:space="preserve"> (</w:t>
      </w:r>
      <w:r w:rsidRPr="00B76A10">
        <w:rPr>
          <w:sz w:val="24"/>
          <w:szCs w:val="24"/>
          <w:lang w:val="pl-PL"/>
        </w:rPr>
        <w:t>diody elektroluminescencyjne (LED)</w:t>
      </w:r>
      <w:r>
        <w:rPr>
          <w:sz w:val="24"/>
          <w:szCs w:val="24"/>
          <w:lang w:val="pl-PL"/>
        </w:rPr>
        <w:t xml:space="preserve">, </w:t>
      </w:r>
      <w:r w:rsidRPr="00B76A10">
        <w:rPr>
          <w:sz w:val="24"/>
          <w:szCs w:val="24"/>
          <w:lang w:val="pl-PL"/>
        </w:rPr>
        <w:t>absorber UV w fotowolta</w:t>
      </w:r>
      <w:r>
        <w:rPr>
          <w:sz w:val="24"/>
          <w:szCs w:val="24"/>
          <w:lang w:val="pl-PL"/>
        </w:rPr>
        <w:t>icznych u</w:t>
      </w:r>
      <w:r w:rsidRPr="00B76A10">
        <w:rPr>
          <w:sz w:val="24"/>
          <w:szCs w:val="24"/>
          <w:lang w:val="pl-PL"/>
        </w:rPr>
        <w:t>rząd</w:t>
      </w:r>
      <w:r>
        <w:rPr>
          <w:sz w:val="24"/>
          <w:szCs w:val="24"/>
          <w:lang w:val="pl-PL"/>
        </w:rPr>
        <w:t>zeniach</w:t>
      </w:r>
      <w:r w:rsidRPr="00B76A10">
        <w:rPr>
          <w:sz w:val="24"/>
          <w:szCs w:val="24"/>
          <w:lang w:val="pl-PL"/>
        </w:rPr>
        <w:t>, ze względu na swoją</w:t>
      </w:r>
      <w:r>
        <w:rPr>
          <w:sz w:val="24"/>
          <w:szCs w:val="24"/>
          <w:lang w:val="pl-PL"/>
        </w:rPr>
        <w:t xml:space="preserve"> skośną </w:t>
      </w:r>
      <w:r w:rsidRPr="00B76A10">
        <w:rPr>
          <w:sz w:val="24"/>
          <w:szCs w:val="24"/>
          <w:lang w:val="pl-PL"/>
        </w:rPr>
        <w:t xml:space="preserve">i szeroką </w:t>
      </w:r>
      <w:r>
        <w:rPr>
          <w:sz w:val="24"/>
          <w:szCs w:val="24"/>
          <w:lang w:val="pl-PL"/>
        </w:rPr>
        <w:t>przerwę energetyczną). (</w:t>
      </w:r>
      <w:proofErr w:type="gramStart"/>
      <w:r>
        <w:rPr>
          <w:sz w:val="24"/>
          <w:szCs w:val="24"/>
          <w:lang w:val="pl-PL"/>
        </w:rPr>
        <w:t>duże</w:t>
      </w:r>
      <w:proofErr w:type="gramEnd"/>
      <w:r>
        <w:rPr>
          <w:sz w:val="24"/>
          <w:szCs w:val="24"/>
          <w:lang w:val="pl-PL"/>
        </w:rPr>
        <w:t xml:space="preserve"> czyli </w:t>
      </w:r>
      <w:proofErr w:type="spellStart"/>
      <w:r>
        <w:rPr>
          <w:sz w:val="24"/>
          <w:szCs w:val="24"/>
          <w:lang w:val="pl-PL"/>
        </w:rPr>
        <w:t>bulk</w:t>
      </w:r>
      <w:proofErr w:type="spellEnd"/>
      <w:r>
        <w:rPr>
          <w:sz w:val="24"/>
          <w:szCs w:val="24"/>
          <w:lang w:val="pl-PL"/>
        </w:rPr>
        <w:t xml:space="preserve"> kryształy) </w:t>
      </w:r>
      <w:r>
        <w:rPr>
          <w:sz w:val="14"/>
          <w:szCs w:val="14"/>
        </w:rPr>
        <w:t>Ga</w:t>
      </w:r>
      <w:r>
        <w:rPr>
          <w:sz w:val="10"/>
          <w:szCs w:val="10"/>
        </w:rPr>
        <w:t>2</w:t>
      </w:r>
      <w:r>
        <w:rPr>
          <w:sz w:val="14"/>
          <w:szCs w:val="14"/>
        </w:rPr>
        <w:t>S</w:t>
      </w:r>
      <w:r>
        <w:rPr>
          <w:sz w:val="10"/>
          <w:szCs w:val="10"/>
        </w:rPr>
        <w:t>3</w:t>
      </w:r>
      <w:r>
        <w:rPr>
          <w:sz w:val="14"/>
          <w:szCs w:val="14"/>
        </w:rPr>
        <w:t>/In/Ga</w:t>
      </w:r>
      <w:r>
        <w:rPr>
          <w:sz w:val="10"/>
          <w:szCs w:val="10"/>
        </w:rPr>
        <w:t>2</w:t>
      </w:r>
      <w:r>
        <w:rPr>
          <w:sz w:val="14"/>
          <w:szCs w:val="14"/>
        </w:rPr>
        <w:t>S</w:t>
      </w:r>
      <w:r>
        <w:rPr>
          <w:sz w:val="10"/>
          <w:szCs w:val="10"/>
        </w:rPr>
        <w:t xml:space="preserve">3 </w:t>
      </w:r>
      <w:r>
        <w:rPr>
          <w:sz w:val="14"/>
          <w:szCs w:val="14"/>
        </w:rPr>
        <w:t>thin films as microwave resonator</w:t>
      </w:r>
    </w:p>
    <w:p w14:paraId="2EB3D9DE" w14:textId="77777777" w:rsidR="006E2815" w:rsidRDefault="006E2815" w:rsidP="006E2815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 pasywacja powierzchni </w:t>
      </w:r>
      <w:proofErr w:type="spellStart"/>
      <w:r>
        <w:rPr>
          <w:sz w:val="24"/>
          <w:szCs w:val="24"/>
          <w:lang w:val="pl-PL"/>
        </w:rPr>
        <w:t>półprzewdnikowej</w:t>
      </w:r>
      <w:proofErr w:type="spellEnd"/>
      <w:r>
        <w:rPr>
          <w:sz w:val="24"/>
          <w:szCs w:val="24"/>
          <w:lang w:val="pl-PL"/>
        </w:rPr>
        <w:t xml:space="preserve"> III – V </w:t>
      </w:r>
      <w:r w:rsidRPr="00604DDD">
        <w:rPr>
          <w:sz w:val="24"/>
          <w:szCs w:val="24"/>
          <w:lang w:val="pl-PL"/>
        </w:rPr>
        <w:t xml:space="preserve">tj. do utworzenia "natywnej" warstwy siarczkowej na </w:t>
      </w:r>
      <w:proofErr w:type="spellStart"/>
      <w:r w:rsidRPr="00604DDD">
        <w:rPr>
          <w:sz w:val="24"/>
          <w:szCs w:val="24"/>
          <w:lang w:val="pl-PL"/>
        </w:rPr>
        <w:t>GaAs</w:t>
      </w:r>
      <w:proofErr w:type="spellEnd"/>
      <w:r w:rsidRPr="00604DDD">
        <w:rPr>
          <w:sz w:val="24"/>
          <w:szCs w:val="24"/>
          <w:lang w:val="pl-PL"/>
        </w:rPr>
        <w:t xml:space="preserve"> lub</w:t>
      </w:r>
      <w:r>
        <w:rPr>
          <w:sz w:val="24"/>
          <w:szCs w:val="24"/>
          <w:lang w:val="pl-PL"/>
        </w:rPr>
        <w:t xml:space="preserve"> </w:t>
      </w:r>
      <w:proofErr w:type="spellStart"/>
      <w:r w:rsidRPr="00604DDD">
        <w:rPr>
          <w:sz w:val="24"/>
          <w:szCs w:val="24"/>
          <w:lang w:val="pl-PL"/>
        </w:rPr>
        <w:t>InP</w:t>
      </w:r>
      <w:proofErr w:type="spellEnd"/>
      <w:r w:rsidRPr="00604DDD">
        <w:rPr>
          <w:sz w:val="24"/>
          <w:szCs w:val="24"/>
          <w:lang w:val="pl-PL"/>
        </w:rPr>
        <w:t xml:space="preserve"> poprzez siarkowanie na powierzchni; tak, że rekombinacja powierzchni</w:t>
      </w:r>
      <w:r>
        <w:rPr>
          <w:sz w:val="24"/>
          <w:szCs w:val="24"/>
          <w:lang w:val="pl-PL"/>
        </w:rPr>
        <w:t xml:space="preserve"> </w:t>
      </w:r>
      <w:proofErr w:type="spellStart"/>
      <w:r w:rsidRPr="00604DDD">
        <w:rPr>
          <w:sz w:val="24"/>
          <w:szCs w:val="24"/>
          <w:lang w:val="pl-PL"/>
        </w:rPr>
        <w:t>GaAs</w:t>
      </w:r>
      <w:proofErr w:type="spellEnd"/>
      <w:r w:rsidRPr="00604DDD">
        <w:rPr>
          <w:sz w:val="24"/>
          <w:szCs w:val="24"/>
          <w:lang w:val="pl-PL"/>
        </w:rPr>
        <w:t xml:space="preserve"> lub </w:t>
      </w:r>
      <w:proofErr w:type="spellStart"/>
      <w:r w:rsidRPr="00604DDD">
        <w:rPr>
          <w:sz w:val="24"/>
          <w:szCs w:val="24"/>
          <w:lang w:val="pl-PL"/>
        </w:rPr>
        <w:t>InP</w:t>
      </w:r>
      <w:proofErr w:type="spellEnd"/>
      <w:r w:rsidRPr="00604DDD">
        <w:rPr>
          <w:sz w:val="24"/>
          <w:szCs w:val="24"/>
          <w:lang w:val="pl-PL"/>
        </w:rPr>
        <w:t xml:space="preserve"> można radykalnie stłumić, co z kolei</w:t>
      </w:r>
      <w:r>
        <w:rPr>
          <w:sz w:val="24"/>
          <w:szCs w:val="24"/>
          <w:lang w:val="pl-PL"/>
        </w:rPr>
        <w:t xml:space="preserve"> </w:t>
      </w:r>
      <w:r w:rsidRPr="00604DDD">
        <w:rPr>
          <w:sz w:val="24"/>
          <w:szCs w:val="24"/>
          <w:lang w:val="pl-PL"/>
        </w:rPr>
        <w:t xml:space="preserve">znacząco poprawia </w:t>
      </w:r>
      <w:r>
        <w:rPr>
          <w:sz w:val="24"/>
          <w:szCs w:val="24"/>
          <w:lang w:val="pl-PL"/>
        </w:rPr>
        <w:t>wydajność</w:t>
      </w:r>
      <w:r w:rsidRPr="00604DDD">
        <w:rPr>
          <w:sz w:val="24"/>
          <w:szCs w:val="24"/>
          <w:lang w:val="pl-PL"/>
        </w:rPr>
        <w:t xml:space="preserve"> urządzenia.</w:t>
      </w:r>
      <w:r>
        <w:rPr>
          <w:sz w:val="24"/>
          <w:szCs w:val="24"/>
          <w:lang w:val="pl-PL"/>
        </w:rPr>
        <w:t xml:space="preserve"> (ultra </w:t>
      </w:r>
      <w:proofErr w:type="spellStart"/>
      <w:r>
        <w:rPr>
          <w:sz w:val="24"/>
          <w:szCs w:val="24"/>
          <w:lang w:val="pl-PL"/>
        </w:rPr>
        <w:t>ciękie</w:t>
      </w:r>
      <w:proofErr w:type="spellEnd"/>
      <w:r>
        <w:rPr>
          <w:sz w:val="24"/>
          <w:szCs w:val="24"/>
          <w:lang w:val="pl-PL"/>
        </w:rPr>
        <w:t xml:space="preserve"> warstwy cięższe niż kilka nanometrów)</w:t>
      </w:r>
    </w:p>
    <w:p w14:paraId="19764E4C" w14:textId="37B3A346" w:rsidR="006E2815" w:rsidRDefault="006E2815" w:rsidP="006E2815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(</w:t>
      </w:r>
      <w:proofErr w:type="spellStart"/>
      <w:r>
        <w:rPr>
          <w:sz w:val="24"/>
          <w:szCs w:val="24"/>
          <w:lang w:val="pl-PL"/>
        </w:rPr>
        <w:t>ciękie</w:t>
      </w:r>
      <w:proofErr w:type="spellEnd"/>
      <w:r>
        <w:rPr>
          <w:sz w:val="24"/>
          <w:szCs w:val="24"/>
          <w:lang w:val="pl-PL"/>
        </w:rPr>
        <w:t xml:space="preserve"> warstwy </w:t>
      </w:r>
      <w:r w:rsidRPr="00466146">
        <w:rPr>
          <w:sz w:val="24"/>
          <w:szCs w:val="24"/>
          <w:lang w:val="pl-PL"/>
        </w:rPr>
        <w:t>na powierzchniach hetero-strukturalnych</w:t>
      </w:r>
      <w:proofErr w:type="gramStart"/>
      <w:r>
        <w:rPr>
          <w:sz w:val="24"/>
          <w:szCs w:val="24"/>
          <w:lang w:val="pl-PL"/>
        </w:rPr>
        <w:t xml:space="preserve">) </w:t>
      </w:r>
      <w:r w:rsidRPr="00466146">
        <w:rPr>
          <w:sz w:val="24"/>
          <w:szCs w:val="24"/>
          <w:lang w:val="pl-PL"/>
        </w:rPr>
        <w:t>.</w:t>
      </w:r>
      <w:proofErr w:type="gram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pl-PL"/>
        </w:rPr>
        <w:t>W</w:t>
      </w:r>
      <w:r w:rsidRPr="00B53B79">
        <w:rPr>
          <w:sz w:val="24"/>
          <w:szCs w:val="24"/>
          <w:lang w:val="ru-RU"/>
        </w:rPr>
        <w:t xml:space="preserve"> dziedzinie nauki o materiałach i technologii</w:t>
      </w:r>
      <w:r>
        <w:rPr>
          <w:sz w:val="24"/>
          <w:szCs w:val="24"/>
          <w:lang w:val="pl-PL"/>
        </w:rPr>
        <w:t xml:space="preserve"> brakuje skutecznych warstw pasywacji </w:t>
      </w:r>
      <w:proofErr w:type="gramStart"/>
      <w:r>
        <w:rPr>
          <w:sz w:val="24"/>
          <w:szCs w:val="24"/>
          <w:lang w:val="pl-PL"/>
        </w:rPr>
        <w:t>powierzchniowej  dla</w:t>
      </w:r>
      <w:proofErr w:type="gramEnd"/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GaAs</w:t>
      </w:r>
      <w:proofErr w:type="spellEnd"/>
      <w:r>
        <w:rPr>
          <w:sz w:val="24"/>
          <w:szCs w:val="24"/>
          <w:lang w:val="pl-PL"/>
        </w:rPr>
        <w:t xml:space="preserve">. I bramy izolatory dla tranzystorów </w:t>
      </w:r>
      <w:proofErr w:type="spellStart"/>
      <w:r>
        <w:rPr>
          <w:sz w:val="24"/>
          <w:szCs w:val="24"/>
          <w:lang w:val="pl-PL"/>
        </w:rPr>
        <w:t>GaAs</w:t>
      </w:r>
      <w:proofErr w:type="spellEnd"/>
      <w:r>
        <w:rPr>
          <w:sz w:val="24"/>
          <w:szCs w:val="24"/>
          <w:lang w:val="pl-PL"/>
        </w:rPr>
        <w:t>.</w:t>
      </w:r>
    </w:p>
    <w:p w14:paraId="018B7971" w14:textId="5EBEA2B0" w:rsidR="00AA6891" w:rsidRDefault="00AA6891" w:rsidP="006E2815">
      <w:pPr>
        <w:rPr>
          <w:sz w:val="24"/>
          <w:szCs w:val="24"/>
          <w:lang w:val="pl-PL"/>
        </w:rPr>
      </w:pPr>
    </w:p>
    <w:p w14:paraId="3BAF23AA" w14:textId="20F9A70E" w:rsidR="00AA6891" w:rsidRPr="0012182C" w:rsidRDefault="00AA6891" w:rsidP="00AA6891">
      <w:pPr>
        <w:rPr>
          <w:i/>
          <w:sz w:val="24"/>
          <w:szCs w:val="24"/>
          <w:u w:val="single"/>
          <w:lang w:val="pl-PL"/>
        </w:rPr>
      </w:pPr>
      <w:r w:rsidRPr="00910A89">
        <w:rPr>
          <w:i/>
          <w:sz w:val="24"/>
          <w:szCs w:val="24"/>
          <w:u w:val="single"/>
          <w:lang w:val="pl-PL"/>
        </w:rPr>
        <w:t xml:space="preserve">(Stosunkowo duży SHG Efekty, odpowiednio, około 0,5 i 0,7 razy większy od KTP obserwowany, a także próg wywołany światłem wynosi 30 razy w stosunku do AGS.)  </w:t>
      </w:r>
    </w:p>
    <w:p w14:paraId="52743472" w14:textId="01E713AF" w:rsidR="00AA6891" w:rsidRDefault="00AA6891" w:rsidP="00AA6891">
      <w:pPr>
        <w:rPr>
          <w:b/>
          <w:sz w:val="24"/>
          <w:szCs w:val="24"/>
          <w:lang w:val="pl-PL"/>
        </w:rPr>
      </w:pPr>
      <w:r w:rsidRPr="00381A83">
        <w:rPr>
          <w:b/>
          <w:sz w:val="24"/>
          <w:szCs w:val="24"/>
          <w:lang w:val="pl-PL"/>
        </w:rPr>
        <w:t>(005-Ga2S3-1-s2.0-S0025540816307498-main)</w:t>
      </w:r>
    </w:p>
    <w:p w14:paraId="18EAC657" w14:textId="01C7C011" w:rsidR="009C7A08" w:rsidRDefault="009C7A08" w:rsidP="00AA6891">
      <w:pPr>
        <w:rPr>
          <w:sz w:val="24"/>
          <w:szCs w:val="24"/>
          <w:lang w:val="pl-PL"/>
        </w:rPr>
      </w:pPr>
    </w:p>
    <w:p w14:paraId="67200917" w14:textId="09F17A34" w:rsidR="009C7A08" w:rsidRDefault="009C7A08" w:rsidP="00AA689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Ze względu na szeroką przerwę energetyczną jest materiałem, który można zastosować w urządzeniach fotoelektrycznych czujniki elektryczne i nieliniowe urządzenia optyczne.</w:t>
      </w:r>
    </w:p>
    <w:p w14:paraId="0FE9DD2F" w14:textId="432F7292" w:rsidR="00A739F7" w:rsidRDefault="00A739F7" w:rsidP="00AA6891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******************************************************************************</w:t>
      </w:r>
    </w:p>
    <w:p w14:paraId="69097842" w14:textId="77777777" w:rsidR="004A1715" w:rsidRDefault="004A1715" w:rsidP="004A1715">
      <w:pPr>
        <w:rPr>
          <w:sz w:val="24"/>
          <w:szCs w:val="24"/>
          <w:lang w:val="pl-PL"/>
        </w:rPr>
      </w:pPr>
      <w:r w:rsidRPr="00D2328B">
        <w:rPr>
          <w:sz w:val="24"/>
          <w:szCs w:val="24"/>
          <w:lang w:val="pl-PL"/>
        </w:rPr>
        <w:t xml:space="preserve">Ostre pasma przy 119, 135 i 148 cm-1 </w:t>
      </w:r>
      <w:r>
        <w:rPr>
          <w:sz w:val="24"/>
          <w:szCs w:val="24"/>
          <w:lang w:val="pl-PL"/>
        </w:rPr>
        <w:t>(</w:t>
      </w:r>
      <w:r w:rsidRPr="00D2328B">
        <w:rPr>
          <w:sz w:val="24"/>
          <w:szCs w:val="24"/>
          <w:lang w:val="pl-PL"/>
        </w:rPr>
        <w:t>są głównie spowodowane nożycami Ga-S2</w:t>
      </w:r>
      <w:r>
        <w:rPr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are mainly due to the Ga-S</w:t>
      </w:r>
      <w:r>
        <w:rPr>
          <w:rFonts w:ascii="Times New Roman" w:hAnsi="Times New Roman" w:cs="Times New Roman"/>
          <w:sz w:val="16"/>
          <w:szCs w:val="16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scissoring</w:t>
      </w:r>
      <w:r>
        <w:rPr>
          <w:sz w:val="24"/>
          <w:szCs w:val="24"/>
          <w:lang w:val="pl-PL"/>
        </w:rPr>
        <w:t>) (</w:t>
      </w:r>
      <w:r w:rsidRPr="00BA7CCF">
        <w:rPr>
          <w:i/>
          <w:sz w:val="24"/>
          <w:szCs w:val="24"/>
          <w:u w:val="single"/>
          <w:lang w:val="pl-PL"/>
        </w:rPr>
        <w:t>nie wiem co to znaczy</w:t>
      </w:r>
      <w:r>
        <w:rPr>
          <w:sz w:val="24"/>
          <w:szCs w:val="24"/>
          <w:lang w:val="pl-PL"/>
        </w:rPr>
        <w:t>)</w:t>
      </w:r>
    </w:p>
    <w:p w14:paraId="2B57786F" w14:textId="77777777" w:rsidR="004A1715" w:rsidRPr="0000695D" w:rsidRDefault="004A1715" w:rsidP="004A1715">
      <w:pPr>
        <w:rPr>
          <w:sz w:val="24"/>
          <w:szCs w:val="24"/>
          <w:lang w:val="pl-PL"/>
        </w:rPr>
      </w:pPr>
      <w:r w:rsidRPr="0000695D">
        <w:rPr>
          <w:sz w:val="24"/>
          <w:szCs w:val="24"/>
          <w:lang w:val="pl-PL"/>
        </w:rPr>
        <w:t xml:space="preserve">the band </w:t>
      </w:r>
      <w:proofErr w:type="spellStart"/>
      <w:r w:rsidRPr="0000695D">
        <w:rPr>
          <w:sz w:val="24"/>
          <w:szCs w:val="24"/>
          <w:lang w:val="pl-PL"/>
        </w:rPr>
        <w:t>at</w:t>
      </w:r>
      <w:proofErr w:type="spellEnd"/>
      <w:r w:rsidRPr="0000695D">
        <w:rPr>
          <w:sz w:val="24"/>
          <w:szCs w:val="24"/>
          <w:lang w:val="pl-PL"/>
        </w:rPr>
        <w:t xml:space="preserve"> 238 cm-1 </w:t>
      </w:r>
      <w:proofErr w:type="spellStart"/>
      <w:r w:rsidRPr="0000695D">
        <w:rPr>
          <w:sz w:val="24"/>
          <w:szCs w:val="24"/>
          <w:lang w:val="pl-PL"/>
        </w:rPr>
        <w:t>is</w:t>
      </w:r>
      <w:proofErr w:type="spellEnd"/>
      <w:r w:rsidRPr="0000695D">
        <w:rPr>
          <w:sz w:val="24"/>
          <w:szCs w:val="24"/>
          <w:lang w:val="pl-PL"/>
        </w:rPr>
        <w:t xml:space="preserve"> </w:t>
      </w:r>
      <w:proofErr w:type="spellStart"/>
      <w:r w:rsidRPr="0000695D">
        <w:rPr>
          <w:sz w:val="24"/>
          <w:szCs w:val="24"/>
          <w:lang w:val="pl-PL"/>
        </w:rPr>
        <w:t>due</w:t>
      </w:r>
      <w:proofErr w:type="spellEnd"/>
      <w:r w:rsidRPr="0000695D">
        <w:rPr>
          <w:sz w:val="24"/>
          <w:szCs w:val="24"/>
          <w:lang w:val="pl-PL"/>
        </w:rPr>
        <w:t xml:space="preserve"> to the ring out </w:t>
      </w:r>
      <w:proofErr w:type="spellStart"/>
      <w:r w:rsidRPr="0000695D">
        <w:rPr>
          <w:sz w:val="24"/>
          <w:szCs w:val="24"/>
          <w:lang w:val="pl-PL"/>
        </w:rPr>
        <w:t>plane</w:t>
      </w:r>
      <w:proofErr w:type="spellEnd"/>
      <w:r w:rsidRPr="0000695D">
        <w:rPr>
          <w:sz w:val="24"/>
          <w:szCs w:val="24"/>
          <w:lang w:val="pl-PL"/>
        </w:rPr>
        <w:t xml:space="preserve"> </w:t>
      </w:r>
      <w:proofErr w:type="spellStart"/>
      <w:r w:rsidRPr="0000695D">
        <w:rPr>
          <w:sz w:val="24"/>
          <w:szCs w:val="24"/>
          <w:lang w:val="pl-PL"/>
        </w:rPr>
        <w:t>bending</w:t>
      </w:r>
      <w:proofErr w:type="spellEnd"/>
      <w:r w:rsidRPr="0000695D">
        <w:rPr>
          <w:sz w:val="24"/>
          <w:szCs w:val="24"/>
          <w:lang w:val="pl-PL"/>
        </w:rPr>
        <w:t xml:space="preserve"> of (</w:t>
      </w:r>
      <w:r>
        <w:rPr>
          <w:sz w:val="24"/>
          <w:szCs w:val="24"/>
          <w:lang w:val="pl-PL"/>
        </w:rPr>
        <w:t>alfa</w:t>
      </w:r>
      <w:r w:rsidRPr="0000695D">
        <w:rPr>
          <w:sz w:val="24"/>
          <w:szCs w:val="24"/>
          <w:lang w:val="pl-PL"/>
        </w:rPr>
        <w:t xml:space="preserve">-Ga2S3). The </w:t>
      </w:r>
      <w:proofErr w:type="spellStart"/>
      <w:r w:rsidRPr="0000695D">
        <w:rPr>
          <w:sz w:val="24"/>
          <w:szCs w:val="24"/>
          <w:lang w:val="pl-PL"/>
        </w:rPr>
        <w:t>presence</w:t>
      </w:r>
      <w:proofErr w:type="spellEnd"/>
      <w:r w:rsidRPr="0000695D">
        <w:rPr>
          <w:sz w:val="24"/>
          <w:szCs w:val="24"/>
          <w:lang w:val="pl-PL"/>
        </w:rPr>
        <w:t xml:space="preserve"> of Ga-S</w:t>
      </w:r>
    </w:p>
    <w:p w14:paraId="55B408D9" w14:textId="7DF28873" w:rsidR="004A1715" w:rsidRDefault="004A1715" w:rsidP="004A1715">
      <w:pPr>
        <w:rPr>
          <w:sz w:val="24"/>
          <w:szCs w:val="24"/>
          <w:lang w:val="pl-PL"/>
        </w:rPr>
      </w:pPr>
      <w:proofErr w:type="spellStart"/>
      <w:r w:rsidRPr="0000695D">
        <w:rPr>
          <w:sz w:val="24"/>
          <w:szCs w:val="24"/>
          <w:lang w:val="pl-PL"/>
        </w:rPr>
        <w:lastRenderedPageBreak/>
        <w:t>symmetric</w:t>
      </w:r>
      <w:proofErr w:type="spellEnd"/>
      <w:r w:rsidRPr="0000695D">
        <w:rPr>
          <w:sz w:val="24"/>
          <w:szCs w:val="24"/>
          <w:lang w:val="pl-PL"/>
        </w:rPr>
        <w:t xml:space="preserve"> </w:t>
      </w:r>
      <w:proofErr w:type="spellStart"/>
      <w:r w:rsidRPr="0000695D">
        <w:rPr>
          <w:sz w:val="24"/>
          <w:szCs w:val="24"/>
          <w:lang w:val="pl-PL"/>
        </w:rPr>
        <w:t>starching</w:t>
      </w:r>
      <w:proofErr w:type="spellEnd"/>
      <w:r w:rsidRPr="0000695D">
        <w:rPr>
          <w:sz w:val="24"/>
          <w:szCs w:val="24"/>
          <w:lang w:val="pl-PL"/>
        </w:rPr>
        <w:t xml:space="preserve"> </w:t>
      </w:r>
      <w:proofErr w:type="spellStart"/>
      <w:r w:rsidRPr="0000695D">
        <w:rPr>
          <w:sz w:val="24"/>
          <w:szCs w:val="24"/>
          <w:lang w:val="pl-PL"/>
        </w:rPr>
        <w:t>is</w:t>
      </w:r>
      <w:proofErr w:type="spellEnd"/>
      <w:r w:rsidRPr="0000695D">
        <w:rPr>
          <w:sz w:val="24"/>
          <w:szCs w:val="24"/>
          <w:lang w:val="pl-PL"/>
        </w:rPr>
        <w:t xml:space="preserve"> </w:t>
      </w:r>
      <w:proofErr w:type="spellStart"/>
      <w:r w:rsidRPr="0000695D">
        <w:rPr>
          <w:sz w:val="24"/>
          <w:szCs w:val="24"/>
          <w:lang w:val="pl-PL"/>
        </w:rPr>
        <w:t>clearly</w:t>
      </w:r>
      <w:proofErr w:type="spellEnd"/>
      <w:r w:rsidRPr="0000695D">
        <w:rPr>
          <w:sz w:val="24"/>
          <w:szCs w:val="24"/>
          <w:lang w:val="pl-PL"/>
        </w:rPr>
        <w:t xml:space="preserve"> </w:t>
      </w:r>
      <w:proofErr w:type="spellStart"/>
      <w:r w:rsidRPr="0000695D">
        <w:rPr>
          <w:sz w:val="24"/>
          <w:szCs w:val="24"/>
          <w:lang w:val="pl-PL"/>
        </w:rPr>
        <w:t>identified</w:t>
      </w:r>
      <w:proofErr w:type="spellEnd"/>
      <w:r w:rsidRPr="0000695D">
        <w:rPr>
          <w:sz w:val="24"/>
          <w:szCs w:val="24"/>
          <w:lang w:val="pl-PL"/>
        </w:rPr>
        <w:t xml:space="preserve"> with the </w:t>
      </w:r>
      <w:proofErr w:type="spellStart"/>
      <w:r w:rsidRPr="0000695D">
        <w:rPr>
          <w:sz w:val="24"/>
          <w:szCs w:val="24"/>
          <w:lang w:val="pl-PL"/>
        </w:rPr>
        <w:t>large</w:t>
      </w:r>
      <w:proofErr w:type="spellEnd"/>
      <w:r w:rsidRPr="0000695D">
        <w:rPr>
          <w:sz w:val="24"/>
          <w:szCs w:val="24"/>
          <w:lang w:val="pl-PL"/>
        </w:rPr>
        <w:t xml:space="preserve"> </w:t>
      </w:r>
      <w:proofErr w:type="spellStart"/>
      <w:r w:rsidRPr="0000695D">
        <w:rPr>
          <w:sz w:val="24"/>
          <w:szCs w:val="24"/>
          <w:lang w:val="pl-PL"/>
        </w:rPr>
        <w:t>intense</w:t>
      </w:r>
      <w:proofErr w:type="spellEnd"/>
      <w:r w:rsidRPr="0000695D">
        <w:rPr>
          <w:sz w:val="24"/>
          <w:szCs w:val="24"/>
          <w:lang w:val="pl-PL"/>
        </w:rPr>
        <w:t xml:space="preserve"> </w:t>
      </w:r>
      <w:proofErr w:type="spellStart"/>
      <w:r w:rsidRPr="0000695D">
        <w:rPr>
          <w:sz w:val="24"/>
          <w:szCs w:val="24"/>
          <w:lang w:val="pl-PL"/>
        </w:rPr>
        <w:t>spectral</w:t>
      </w:r>
      <w:proofErr w:type="spellEnd"/>
      <w:r w:rsidRPr="0000695D">
        <w:rPr>
          <w:sz w:val="24"/>
          <w:szCs w:val="24"/>
          <w:lang w:val="pl-PL"/>
        </w:rPr>
        <w:t xml:space="preserve"> band </w:t>
      </w:r>
      <w:proofErr w:type="spellStart"/>
      <w:r w:rsidRPr="0000695D">
        <w:rPr>
          <w:sz w:val="24"/>
          <w:szCs w:val="24"/>
          <w:lang w:val="pl-PL"/>
        </w:rPr>
        <w:t>at</w:t>
      </w:r>
      <w:proofErr w:type="spellEnd"/>
      <w:r w:rsidRPr="0000695D">
        <w:rPr>
          <w:sz w:val="24"/>
          <w:szCs w:val="24"/>
          <w:lang w:val="pl-PL"/>
        </w:rPr>
        <w:t xml:space="preserve"> 392.4 cm-1.</w:t>
      </w:r>
    </w:p>
    <w:p w14:paraId="5C6995E4" w14:textId="3D9B5273" w:rsidR="00A739F7" w:rsidRDefault="00A739F7" w:rsidP="004A1715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******************************************************************************</w:t>
      </w:r>
    </w:p>
    <w:p w14:paraId="76C45474" w14:textId="77777777" w:rsidR="004A1715" w:rsidRPr="00B6478F" w:rsidRDefault="004A1715" w:rsidP="004A1715">
      <w:pPr>
        <w:rPr>
          <w:b/>
          <w:i/>
          <w:sz w:val="24"/>
          <w:szCs w:val="24"/>
          <w:u w:val="single"/>
          <w:lang w:val="pl-PL"/>
        </w:rPr>
      </w:pPr>
      <w:r w:rsidRPr="00FD07BE">
        <w:rPr>
          <w:b/>
          <w:i/>
          <w:sz w:val="24"/>
          <w:szCs w:val="24"/>
          <w:u w:val="single"/>
          <w:lang w:val="pl-PL"/>
        </w:rPr>
        <w:t>TU RYSUNEK!!! DOKLADNIE JAK MOJ!!!!!!</w:t>
      </w:r>
    </w:p>
    <w:p w14:paraId="6FF36F80" w14:textId="5838B332" w:rsidR="004A1715" w:rsidRDefault="004A1715" w:rsidP="004A1715">
      <w:pPr>
        <w:rPr>
          <w:b/>
          <w:sz w:val="24"/>
          <w:szCs w:val="24"/>
          <w:u w:val="single"/>
          <w:lang w:val="pl-PL"/>
        </w:rPr>
      </w:pPr>
      <w:r w:rsidRPr="00C6754C">
        <w:rPr>
          <w:b/>
          <w:sz w:val="24"/>
          <w:szCs w:val="24"/>
          <w:u w:val="single"/>
          <w:lang w:val="pl-PL"/>
        </w:rPr>
        <w:t>(006-Ga2S3-10-1-1-667-6026)</w:t>
      </w:r>
    </w:p>
    <w:p w14:paraId="123F73FC" w14:textId="275156D3" w:rsidR="002C184A" w:rsidRDefault="002C184A" w:rsidP="004A1715">
      <w:pPr>
        <w:rPr>
          <w:sz w:val="24"/>
          <w:szCs w:val="24"/>
          <w:lang w:val="pl-PL"/>
        </w:rPr>
      </w:pPr>
    </w:p>
    <w:p w14:paraId="28ED9765" w14:textId="77777777" w:rsidR="002C184A" w:rsidRDefault="002C184A" w:rsidP="002C184A">
      <w:pPr>
        <w:rPr>
          <w:sz w:val="24"/>
          <w:szCs w:val="24"/>
          <w:lang w:val="pl-PL"/>
        </w:rPr>
      </w:pPr>
      <w:r w:rsidRPr="00C6754C">
        <w:rPr>
          <w:sz w:val="24"/>
          <w:szCs w:val="24"/>
          <w:lang w:val="pl-PL"/>
        </w:rPr>
        <w:t xml:space="preserve">Jednym z najważniejszych problemów materiałów półprzewodnikowych stosowanych w </w:t>
      </w:r>
      <w:proofErr w:type="spellStart"/>
      <w:r w:rsidRPr="00C6754C">
        <w:rPr>
          <w:sz w:val="24"/>
          <w:szCs w:val="24"/>
          <w:lang w:val="pl-PL"/>
        </w:rPr>
        <w:t>fotoelektronice</w:t>
      </w:r>
      <w:proofErr w:type="spellEnd"/>
      <w:r w:rsidRPr="00C6754C">
        <w:rPr>
          <w:sz w:val="24"/>
          <w:szCs w:val="24"/>
          <w:lang w:val="pl-PL"/>
        </w:rPr>
        <w:t xml:space="preserve"> jest opracowanie związków o stabilnych właściwościach pod wpływem promieniowania UV, promieniowania rentgenowskiego i γ, a także opracowanie detektorów promieniowania jonizującego w oparciu o te materiały. Strukturalne defekty w materiale wywoływane są pod wpływem promieni UV, promieniowania rentgenowskiego i γ. </w:t>
      </w:r>
      <w:r>
        <w:rPr>
          <w:sz w:val="24"/>
          <w:szCs w:val="24"/>
          <w:lang w:val="pl-PL"/>
        </w:rPr>
        <w:t>Koncentracja</w:t>
      </w:r>
      <w:r w:rsidRPr="00C6754C">
        <w:rPr>
          <w:sz w:val="24"/>
          <w:szCs w:val="24"/>
          <w:lang w:val="pl-PL"/>
        </w:rPr>
        <w:t xml:space="preserve"> i rodzaj tych defektów zależy zarówno od dawki promieniowania, jak i rodzaju materiału. Detektory promieniowania rentgenowskiego i promieniowania UV oparte na tych materiałach muszą spełniać warunek, że </w:t>
      </w:r>
      <w:r>
        <w:rPr>
          <w:sz w:val="24"/>
          <w:szCs w:val="24"/>
          <w:lang w:val="pl-PL"/>
        </w:rPr>
        <w:t>koncentracja</w:t>
      </w:r>
      <w:r w:rsidRPr="00C6754C">
        <w:rPr>
          <w:sz w:val="24"/>
          <w:szCs w:val="24"/>
          <w:lang w:val="pl-PL"/>
        </w:rPr>
        <w:t xml:space="preserve"> ich własnych defektów jest znacznie wyższe niż stężenie defektów wywołanych </w:t>
      </w:r>
      <w:proofErr w:type="gramStart"/>
      <w:r w:rsidRPr="00C6754C">
        <w:rPr>
          <w:sz w:val="24"/>
          <w:szCs w:val="24"/>
          <w:lang w:val="pl-PL"/>
        </w:rPr>
        <w:t>promieniowaniem .</w:t>
      </w:r>
      <w:proofErr w:type="gramEnd"/>
      <w:r w:rsidRPr="00C6754C">
        <w:rPr>
          <w:sz w:val="24"/>
          <w:szCs w:val="24"/>
          <w:lang w:val="pl-PL"/>
        </w:rPr>
        <w:t xml:space="preserve"> Materiały takie jak A2IIIB3VI, szczególnie Ga2S3, spełniają to wymaganie. 1/3 węzłów to wakaty w sieci krystalicznej tych materiałów [3]. Stężenie własnych defektów w tych materiałach wynosi około 1022 cm-3. Ga2S3 jest związkiem z szerokopasmową przerwą (</w:t>
      </w:r>
      <w:proofErr w:type="spellStart"/>
      <w:r w:rsidRPr="00C6754C">
        <w:rPr>
          <w:sz w:val="24"/>
          <w:szCs w:val="24"/>
          <w:lang w:val="pl-PL"/>
        </w:rPr>
        <w:t>Eg</w:t>
      </w:r>
      <w:proofErr w:type="spellEnd"/>
      <w:r w:rsidRPr="00C6754C">
        <w:rPr>
          <w:sz w:val="24"/>
          <w:szCs w:val="24"/>
          <w:lang w:val="pl-PL"/>
        </w:rPr>
        <w:t xml:space="preserve"> = 3,3 </w:t>
      </w:r>
      <w:proofErr w:type="spellStart"/>
      <w:r w:rsidRPr="00C6754C">
        <w:rPr>
          <w:sz w:val="24"/>
          <w:szCs w:val="24"/>
          <w:lang w:val="pl-PL"/>
        </w:rPr>
        <w:t>eV</w:t>
      </w:r>
      <w:proofErr w:type="spellEnd"/>
      <w:r w:rsidRPr="00C6754C">
        <w:rPr>
          <w:sz w:val="24"/>
          <w:szCs w:val="24"/>
          <w:lang w:val="pl-PL"/>
        </w:rPr>
        <w:t>) [4]. Przewodność elektryczna pojedynczych kryształów Ga2S3 w normalnej temperaturze wynosi około 10-12Ω-1cm-1. Wśród czynników determinujących próg wrażliwości fotoreceptorów jest wewnętrzna rezystancja szeregowa detektora</w:t>
      </w:r>
    </w:p>
    <w:p w14:paraId="3DD5D4D5" w14:textId="77777777" w:rsidR="002C184A" w:rsidRDefault="002C184A" w:rsidP="002C184A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Przewodność elektryczna Ga2S3 wzrasta 3 razy z domieszką Cd.</w:t>
      </w:r>
    </w:p>
    <w:p w14:paraId="4F52D2BC" w14:textId="77777777" w:rsidR="002C184A" w:rsidRDefault="002C184A" w:rsidP="002C184A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Czyli struktura alfa – jednoskośna. A beta – </w:t>
      </w:r>
      <w:proofErr w:type="spellStart"/>
      <w:r>
        <w:rPr>
          <w:sz w:val="24"/>
          <w:szCs w:val="24"/>
          <w:lang w:val="pl-PL"/>
        </w:rPr>
        <w:t>sześcioątna</w:t>
      </w:r>
      <w:proofErr w:type="spellEnd"/>
      <w:r>
        <w:rPr>
          <w:sz w:val="24"/>
          <w:szCs w:val="24"/>
          <w:lang w:val="pl-PL"/>
        </w:rPr>
        <w:t xml:space="preserve">. Odpowiednio gamma – </w:t>
      </w:r>
      <w:proofErr w:type="spellStart"/>
      <w:r>
        <w:rPr>
          <w:sz w:val="24"/>
          <w:szCs w:val="24"/>
          <w:lang w:val="pl-PL"/>
        </w:rPr>
        <w:t>szesciena</w:t>
      </w:r>
      <w:proofErr w:type="spellEnd"/>
      <w:r>
        <w:rPr>
          <w:sz w:val="24"/>
          <w:szCs w:val="24"/>
          <w:lang w:val="pl-PL"/>
        </w:rPr>
        <w:t>.</w:t>
      </w:r>
    </w:p>
    <w:p w14:paraId="376B4A98" w14:textId="2576B9AF" w:rsidR="002C184A" w:rsidRDefault="002C184A" w:rsidP="002C184A">
      <w:pPr>
        <w:rPr>
          <w:b/>
          <w:sz w:val="24"/>
          <w:szCs w:val="24"/>
          <w:lang w:val="pl-PL"/>
        </w:rPr>
      </w:pPr>
      <w:r w:rsidRPr="004114CF">
        <w:rPr>
          <w:b/>
          <w:sz w:val="24"/>
          <w:szCs w:val="24"/>
          <w:lang w:val="pl-PL"/>
        </w:rPr>
        <w:t xml:space="preserve">(007-Ga2S3-27_Caraman) </w:t>
      </w:r>
    </w:p>
    <w:p w14:paraId="56BE2280" w14:textId="573E5D9E" w:rsidR="00B95408" w:rsidRDefault="00B95408" w:rsidP="002C184A">
      <w:pPr>
        <w:rPr>
          <w:b/>
          <w:sz w:val="24"/>
          <w:szCs w:val="24"/>
          <w:lang w:val="pl-PL"/>
        </w:rPr>
      </w:pPr>
    </w:p>
    <w:p w14:paraId="52FEEF12" w14:textId="77777777" w:rsidR="00B95408" w:rsidRDefault="00B95408" w:rsidP="00B95408">
      <w:pPr>
        <w:rPr>
          <w:sz w:val="24"/>
          <w:szCs w:val="24"/>
          <w:lang w:val="ru-RU"/>
        </w:rPr>
      </w:pPr>
      <w:r>
        <w:rPr>
          <w:sz w:val="24"/>
          <w:szCs w:val="24"/>
          <w:lang w:val="pl-PL"/>
        </w:rPr>
        <w:t>Zastosowania do czujników tlenu.</w:t>
      </w:r>
    </w:p>
    <w:p w14:paraId="19266287" w14:textId="77777777" w:rsidR="00B95408" w:rsidRDefault="00B95408" w:rsidP="00B95408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Jedna z głównych przyczyn braku zastosowań kryształów Ga2S3 jest </w:t>
      </w:r>
      <w:proofErr w:type="gramStart"/>
      <w:r>
        <w:rPr>
          <w:sz w:val="24"/>
          <w:szCs w:val="24"/>
          <w:lang w:val="pl-PL"/>
        </w:rPr>
        <w:t>to</w:t>
      </w:r>
      <w:proofErr w:type="gramEnd"/>
      <w:r>
        <w:rPr>
          <w:sz w:val="24"/>
          <w:szCs w:val="24"/>
          <w:lang w:val="pl-PL"/>
        </w:rPr>
        <w:t xml:space="preserve"> że nie są wystarczająco czyste do drugiej połowy 2017.</w:t>
      </w:r>
    </w:p>
    <w:p w14:paraId="709E987A" w14:textId="77777777" w:rsidR="00B95408" w:rsidRDefault="00B95408" w:rsidP="00B95408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beta-In2S3 układ trygonalny a = 0.761 </w:t>
      </w:r>
      <w:proofErr w:type="spellStart"/>
      <w:r>
        <w:rPr>
          <w:sz w:val="24"/>
          <w:szCs w:val="24"/>
          <w:lang w:val="pl-PL"/>
        </w:rPr>
        <w:t>nm</w:t>
      </w:r>
      <w:proofErr w:type="spellEnd"/>
      <w:r>
        <w:rPr>
          <w:sz w:val="24"/>
          <w:szCs w:val="24"/>
          <w:lang w:val="pl-PL"/>
        </w:rPr>
        <w:t xml:space="preserve"> c = 3.233 </w:t>
      </w:r>
      <w:proofErr w:type="spellStart"/>
      <w:r>
        <w:rPr>
          <w:sz w:val="24"/>
          <w:szCs w:val="24"/>
          <w:lang w:val="pl-PL"/>
        </w:rPr>
        <w:t>nm</w:t>
      </w:r>
      <w:proofErr w:type="spellEnd"/>
    </w:p>
    <w:p w14:paraId="0F4C6C72" w14:textId="77777777" w:rsidR="00B95408" w:rsidRDefault="00B95408" w:rsidP="00B95408">
      <w:pPr>
        <w:rPr>
          <w:sz w:val="24"/>
          <w:szCs w:val="24"/>
          <w:lang w:val="pl-PL"/>
        </w:rPr>
      </w:pPr>
      <w:r w:rsidRPr="00151D2A">
        <w:rPr>
          <w:sz w:val="24"/>
          <w:szCs w:val="24"/>
          <w:lang w:val="pl-PL"/>
        </w:rPr>
        <w:t xml:space="preserve">Spektroskopia rozpraszania </w:t>
      </w:r>
      <w:proofErr w:type="spellStart"/>
      <w:r w:rsidRPr="00151D2A">
        <w:rPr>
          <w:sz w:val="24"/>
          <w:szCs w:val="24"/>
          <w:lang w:val="pl-PL"/>
        </w:rPr>
        <w:t>Raman</w:t>
      </w:r>
      <w:proofErr w:type="spellEnd"/>
      <w:r w:rsidRPr="00151D2A">
        <w:rPr>
          <w:sz w:val="24"/>
          <w:szCs w:val="24"/>
          <w:lang w:val="pl-PL"/>
        </w:rPr>
        <w:t xml:space="preserve"> może dostarczyć informacji o trybach drgań charakterystycznych dla fazy kryształu</w:t>
      </w:r>
    </w:p>
    <w:p w14:paraId="01E90917" w14:textId="77777777" w:rsidR="00B95408" w:rsidRDefault="00B95408" w:rsidP="00B95408">
      <w:pPr>
        <w:rPr>
          <w:sz w:val="24"/>
          <w:szCs w:val="24"/>
          <w:lang w:val="pl-PL"/>
        </w:rPr>
      </w:pPr>
      <w:r w:rsidRPr="004D49DD">
        <w:rPr>
          <w:sz w:val="24"/>
          <w:szCs w:val="24"/>
          <w:lang w:val="pl-PL"/>
        </w:rPr>
        <w:t xml:space="preserve">Częstotliwości drgań i szerokości linii </w:t>
      </w:r>
      <w:proofErr w:type="spellStart"/>
      <w:r w:rsidRPr="004D49DD">
        <w:rPr>
          <w:sz w:val="24"/>
          <w:szCs w:val="24"/>
          <w:lang w:val="pl-PL"/>
        </w:rPr>
        <w:t>modów</w:t>
      </w:r>
      <w:proofErr w:type="spellEnd"/>
      <w:r w:rsidRPr="004D49DD">
        <w:rPr>
          <w:sz w:val="24"/>
          <w:szCs w:val="24"/>
          <w:lang w:val="pl-PL"/>
        </w:rPr>
        <w:t xml:space="preserve"> </w:t>
      </w:r>
      <w:proofErr w:type="spellStart"/>
      <w:r w:rsidRPr="004D49DD">
        <w:rPr>
          <w:sz w:val="24"/>
          <w:szCs w:val="24"/>
          <w:lang w:val="pl-PL"/>
        </w:rPr>
        <w:t>Ramana</w:t>
      </w:r>
      <w:proofErr w:type="spellEnd"/>
      <w:r w:rsidRPr="004D49DD">
        <w:rPr>
          <w:sz w:val="24"/>
          <w:szCs w:val="24"/>
          <w:lang w:val="pl-PL"/>
        </w:rPr>
        <w:t xml:space="preserve"> są zależne od lokalnego układu atomowego, w tym względnej oscylacji atomowej, defektów i strukturalnego porządku</w:t>
      </w:r>
    </w:p>
    <w:p w14:paraId="640E6941" w14:textId="77777777" w:rsidR="00B95408" w:rsidRPr="00981BDF" w:rsidRDefault="00B95408" w:rsidP="00B95408">
      <w:pPr>
        <w:rPr>
          <w:b/>
          <w:sz w:val="24"/>
          <w:szCs w:val="24"/>
          <w:lang w:val="pl-PL"/>
        </w:rPr>
      </w:pPr>
      <w:r w:rsidRPr="00981BDF">
        <w:rPr>
          <w:b/>
          <w:sz w:val="24"/>
          <w:szCs w:val="24"/>
          <w:lang w:val="pl-PL"/>
        </w:rPr>
        <w:lastRenderedPageBreak/>
        <w:t>(rysunek, widmo ramanowskie z kierunkami drgań</w:t>
      </w:r>
      <w:r>
        <w:rPr>
          <w:b/>
          <w:sz w:val="24"/>
          <w:szCs w:val="24"/>
          <w:lang w:val="pl-PL"/>
        </w:rPr>
        <w:t>!!! i opis co znaczy każdy pik</w:t>
      </w:r>
      <w:r w:rsidRPr="00981BDF">
        <w:rPr>
          <w:b/>
          <w:sz w:val="24"/>
          <w:szCs w:val="24"/>
          <w:lang w:val="pl-PL"/>
        </w:rPr>
        <w:t>)</w:t>
      </w:r>
      <w:r>
        <w:rPr>
          <w:b/>
          <w:sz w:val="24"/>
          <w:szCs w:val="24"/>
          <w:lang w:val="pl-PL"/>
        </w:rPr>
        <w:t xml:space="preserve">. </w:t>
      </w:r>
      <w:proofErr w:type="spellStart"/>
      <w:r>
        <w:rPr>
          <w:b/>
          <w:sz w:val="24"/>
          <w:szCs w:val="24"/>
          <w:lang w:val="pl-PL"/>
        </w:rPr>
        <w:t>troche</w:t>
      </w:r>
      <w:proofErr w:type="spellEnd"/>
      <w:r>
        <w:rPr>
          <w:b/>
          <w:sz w:val="24"/>
          <w:szCs w:val="24"/>
          <w:lang w:val="pl-PL"/>
        </w:rPr>
        <w:t xml:space="preserve"> inna struktura!!!</w:t>
      </w:r>
      <w:r>
        <w:rPr>
          <w:b/>
          <w:sz w:val="24"/>
          <w:szCs w:val="24"/>
          <w:lang w:val="pl-PL"/>
        </w:rPr>
        <w:tab/>
      </w:r>
    </w:p>
    <w:p w14:paraId="17E8E1C6" w14:textId="77777777" w:rsidR="00B95408" w:rsidRDefault="00B95408" w:rsidP="00B95408">
      <w:pPr>
        <w:rPr>
          <w:b/>
          <w:sz w:val="24"/>
          <w:szCs w:val="24"/>
          <w:lang w:val="pl-PL"/>
        </w:rPr>
      </w:pPr>
      <w:r w:rsidRPr="00307A75">
        <w:rPr>
          <w:b/>
          <w:sz w:val="24"/>
          <w:szCs w:val="24"/>
          <w:lang w:val="pl-PL"/>
        </w:rPr>
        <w:t>(010-Ga2S3-main)</w:t>
      </w:r>
    </w:p>
    <w:p w14:paraId="5C2A1669" w14:textId="77777777" w:rsidR="00B95408" w:rsidRDefault="00B95408" w:rsidP="00B95408">
      <w:pPr>
        <w:rPr>
          <w:b/>
          <w:sz w:val="24"/>
          <w:szCs w:val="24"/>
          <w:lang w:val="pl-PL"/>
        </w:rPr>
      </w:pPr>
    </w:p>
    <w:p w14:paraId="55AA9DCC" w14:textId="77777777" w:rsidR="00B95408" w:rsidRDefault="00B95408" w:rsidP="00B95408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Ga2S3 </w:t>
      </w:r>
      <w:r w:rsidRPr="008D611A">
        <w:rPr>
          <w:sz w:val="24"/>
          <w:szCs w:val="24"/>
          <w:lang w:val="pl-PL"/>
        </w:rPr>
        <w:t xml:space="preserve">ma potencjał zastosowanie w pasywacji </w:t>
      </w:r>
      <w:proofErr w:type="spellStart"/>
      <w:r w:rsidRPr="008D611A">
        <w:rPr>
          <w:sz w:val="24"/>
          <w:szCs w:val="24"/>
          <w:lang w:val="pl-PL"/>
        </w:rPr>
        <w:t>GaAs</w:t>
      </w:r>
      <w:proofErr w:type="spellEnd"/>
      <w:r>
        <w:rPr>
          <w:sz w:val="24"/>
          <w:szCs w:val="24"/>
          <w:lang w:val="pl-PL"/>
        </w:rPr>
        <w:t xml:space="preserve">. </w:t>
      </w:r>
      <w:proofErr w:type="spellStart"/>
      <w:r>
        <w:rPr>
          <w:sz w:val="24"/>
          <w:szCs w:val="24"/>
          <w:lang w:val="pl-PL"/>
        </w:rPr>
        <w:t>Pozatym</w:t>
      </w:r>
      <w:proofErr w:type="spellEnd"/>
      <w:r>
        <w:rPr>
          <w:sz w:val="24"/>
          <w:szCs w:val="24"/>
          <w:lang w:val="pl-PL"/>
        </w:rPr>
        <w:t xml:space="preserve"> z tym materiałem są pokrewne materiały CuInxGaySe2 i CuInxGayS2 które mają wysokie znaczenie dla ogniw słonecznych.</w:t>
      </w:r>
    </w:p>
    <w:p w14:paraId="0D748B48" w14:textId="77777777" w:rsidR="00B95408" w:rsidRDefault="00B95408" w:rsidP="00B95408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rysunek struktury alfa-Ga2S3 pod mikroskopem SEM.</w:t>
      </w:r>
    </w:p>
    <w:p w14:paraId="4B0FF969" w14:textId="77777777" w:rsidR="00B95408" w:rsidRDefault="00B95408" w:rsidP="00B95408">
      <w:pPr>
        <w:rPr>
          <w:b/>
          <w:sz w:val="24"/>
          <w:szCs w:val="24"/>
          <w:lang w:val="pl-PL"/>
        </w:rPr>
      </w:pPr>
      <w:r>
        <w:rPr>
          <w:b/>
          <w:sz w:val="24"/>
          <w:szCs w:val="24"/>
          <w:lang w:val="pl-PL"/>
        </w:rPr>
        <w:t>(</w:t>
      </w:r>
      <w:r w:rsidRPr="003106FA">
        <w:rPr>
          <w:b/>
          <w:sz w:val="24"/>
          <w:szCs w:val="24"/>
          <w:lang w:val="pl-PL"/>
        </w:rPr>
        <w:t xml:space="preserve">Optical pr008-Ga2-S3-operties of </w:t>
      </w:r>
      <w:proofErr w:type="spellStart"/>
      <w:r w:rsidRPr="003106FA">
        <w:rPr>
          <w:b/>
          <w:sz w:val="24"/>
          <w:szCs w:val="24"/>
          <w:lang w:val="pl-PL"/>
        </w:rPr>
        <w:t>compounds</w:t>
      </w:r>
      <w:proofErr w:type="spellEnd"/>
      <w:r w:rsidRPr="003106FA">
        <w:rPr>
          <w:b/>
          <w:sz w:val="24"/>
          <w:szCs w:val="24"/>
          <w:lang w:val="pl-PL"/>
        </w:rPr>
        <w:t xml:space="preserve"> with </w:t>
      </w:r>
      <w:proofErr w:type="spellStart"/>
      <w:r w:rsidRPr="003106FA">
        <w:rPr>
          <w:b/>
          <w:sz w:val="24"/>
          <w:szCs w:val="24"/>
          <w:lang w:val="pl-PL"/>
        </w:rPr>
        <w:t>submicron</w:t>
      </w:r>
      <w:proofErr w:type="spellEnd"/>
      <w:r w:rsidRPr="003106FA">
        <w:rPr>
          <w:b/>
          <w:sz w:val="24"/>
          <w:szCs w:val="24"/>
          <w:lang w:val="pl-PL"/>
        </w:rPr>
        <w:t xml:space="preserve"> </w:t>
      </w:r>
      <w:proofErr w:type="spellStart"/>
      <w:r w:rsidRPr="003106FA">
        <w:rPr>
          <w:b/>
          <w:sz w:val="24"/>
          <w:szCs w:val="24"/>
          <w:lang w:val="pl-PL"/>
        </w:rPr>
        <w:t>points</w:t>
      </w:r>
      <w:proofErr w:type="spellEnd"/>
      <w:r w:rsidRPr="003106FA">
        <w:rPr>
          <w:b/>
          <w:sz w:val="24"/>
          <w:szCs w:val="24"/>
          <w:lang w:val="pl-PL"/>
        </w:rPr>
        <w:t xml:space="preserve"> </w:t>
      </w:r>
      <w:proofErr w:type="spellStart"/>
      <w:r w:rsidRPr="003106FA">
        <w:rPr>
          <w:b/>
          <w:sz w:val="24"/>
          <w:szCs w:val="24"/>
          <w:lang w:val="pl-PL"/>
        </w:rPr>
        <w:t>obtained</w:t>
      </w:r>
      <w:proofErr w:type="spellEnd"/>
      <w:r w:rsidRPr="003106FA">
        <w:rPr>
          <w:b/>
          <w:sz w:val="24"/>
          <w:szCs w:val="24"/>
          <w:lang w:val="pl-PL"/>
        </w:rPr>
        <w:t xml:space="preserve"> </w:t>
      </w:r>
      <w:proofErr w:type="spellStart"/>
      <w:r w:rsidRPr="003106FA">
        <w:rPr>
          <w:b/>
          <w:sz w:val="24"/>
          <w:szCs w:val="24"/>
          <w:lang w:val="pl-PL"/>
        </w:rPr>
        <w:t>through</w:t>
      </w:r>
      <w:proofErr w:type="spellEnd"/>
      <w:r w:rsidRPr="003106FA">
        <w:rPr>
          <w:b/>
          <w:sz w:val="24"/>
          <w:szCs w:val="24"/>
          <w:lang w:val="pl-PL"/>
        </w:rPr>
        <w:t xml:space="preserve"> Ga2S3 </w:t>
      </w:r>
      <w:proofErr w:type="spellStart"/>
      <w:r w:rsidRPr="003106FA">
        <w:rPr>
          <w:b/>
          <w:sz w:val="24"/>
          <w:szCs w:val="24"/>
          <w:lang w:val="pl-PL"/>
        </w:rPr>
        <w:t>intercalation</w:t>
      </w:r>
      <w:proofErr w:type="spellEnd"/>
      <w:r w:rsidRPr="003106FA">
        <w:rPr>
          <w:b/>
          <w:sz w:val="24"/>
          <w:szCs w:val="24"/>
          <w:lang w:val="pl-PL"/>
        </w:rPr>
        <w:t xml:space="preserve"> with Cd</w:t>
      </w:r>
      <w:r>
        <w:rPr>
          <w:b/>
          <w:sz w:val="24"/>
          <w:szCs w:val="24"/>
          <w:lang w:val="pl-PL"/>
        </w:rPr>
        <w:t>)</w:t>
      </w:r>
    </w:p>
    <w:p w14:paraId="0E9A5D6E" w14:textId="77777777" w:rsidR="00B95408" w:rsidRDefault="00B95408" w:rsidP="002C184A">
      <w:pPr>
        <w:rPr>
          <w:b/>
          <w:sz w:val="24"/>
          <w:szCs w:val="24"/>
          <w:lang w:val="pl-PL"/>
        </w:rPr>
      </w:pPr>
    </w:p>
    <w:p w14:paraId="4AD07FCD" w14:textId="77777777" w:rsidR="001839E8" w:rsidRDefault="001839E8" w:rsidP="001839E8">
      <w:pPr>
        <w:rPr>
          <w:sz w:val="24"/>
          <w:szCs w:val="24"/>
          <w:lang w:val="pl-PL"/>
        </w:rPr>
      </w:pPr>
      <w:r w:rsidRPr="00E02B56">
        <w:rPr>
          <w:sz w:val="24"/>
          <w:szCs w:val="24"/>
          <w:lang w:val="pl-PL"/>
        </w:rPr>
        <w:t>Jego</w:t>
      </w:r>
      <w:r>
        <w:rPr>
          <w:sz w:val="24"/>
          <w:szCs w:val="24"/>
          <w:lang w:val="pl-PL"/>
        </w:rPr>
        <w:t xml:space="preserve"> </w:t>
      </w:r>
      <w:r w:rsidRPr="00E02B56">
        <w:rPr>
          <w:sz w:val="24"/>
          <w:szCs w:val="24"/>
          <w:lang w:val="pl-PL"/>
        </w:rPr>
        <w:t>dwój</w:t>
      </w:r>
      <w:r>
        <w:rPr>
          <w:sz w:val="24"/>
          <w:szCs w:val="24"/>
          <w:lang w:val="pl-PL"/>
        </w:rPr>
        <w:t>łom</w:t>
      </w:r>
      <w:r w:rsidRPr="00E02B56">
        <w:rPr>
          <w:sz w:val="24"/>
          <w:szCs w:val="24"/>
          <w:lang w:val="pl-PL"/>
        </w:rPr>
        <w:t xml:space="preserve">ność 0,025 jest </w:t>
      </w:r>
      <w:r>
        <w:rPr>
          <w:sz w:val="24"/>
          <w:szCs w:val="24"/>
          <w:lang w:val="pl-PL"/>
        </w:rPr>
        <w:t xml:space="preserve">większa </w:t>
      </w:r>
      <w:r w:rsidRPr="00E02B56">
        <w:rPr>
          <w:sz w:val="24"/>
          <w:szCs w:val="24"/>
          <w:lang w:val="pl-PL"/>
        </w:rPr>
        <w:t xml:space="preserve">niż </w:t>
      </w:r>
      <w:proofErr w:type="spellStart"/>
      <w:r w:rsidRPr="00E02B56">
        <w:rPr>
          <w:sz w:val="24"/>
          <w:szCs w:val="24"/>
          <w:lang w:val="pl-PL"/>
        </w:rPr>
        <w:t>CdSe</w:t>
      </w:r>
      <w:proofErr w:type="spellEnd"/>
      <w:r>
        <w:rPr>
          <w:sz w:val="24"/>
          <w:szCs w:val="24"/>
          <w:lang w:val="pl-PL"/>
        </w:rPr>
        <w:t xml:space="preserve"> </w:t>
      </w:r>
      <w:r w:rsidRPr="00E02B56">
        <w:rPr>
          <w:sz w:val="24"/>
          <w:szCs w:val="24"/>
          <w:lang w:val="pl-PL"/>
        </w:rPr>
        <w:t>która pozwala dopasować fazę SHG dla długości fali dłuższej niż</w:t>
      </w:r>
      <w:r>
        <w:rPr>
          <w:sz w:val="24"/>
          <w:szCs w:val="24"/>
          <w:lang w:val="pl-PL"/>
        </w:rPr>
        <w:t xml:space="preserve"> </w:t>
      </w:r>
      <w:r w:rsidRPr="00E02B56">
        <w:rPr>
          <w:sz w:val="24"/>
          <w:szCs w:val="24"/>
          <w:lang w:val="pl-PL"/>
        </w:rPr>
        <w:t xml:space="preserve">1910 </w:t>
      </w:r>
      <w:proofErr w:type="spellStart"/>
      <w:r w:rsidRPr="00E02B56">
        <w:rPr>
          <w:sz w:val="24"/>
          <w:szCs w:val="24"/>
          <w:lang w:val="pl-PL"/>
        </w:rPr>
        <w:t>μm</w:t>
      </w:r>
      <w:proofErr w:type="spellEnd"/>
      <w:r>
        <w:rPr>
          <w:sz w:val="24"/>
          <w:szCs w:val="24"/>
          <w:lang w:val="pl-PL"/>
        </w:rPr>
        <w:t xml:space="preserve">, </w:t>
      </w:r>
      <w:r w:rsidRPr="00AC0E39">
        <w:rPr>
          <w:sz w:val="24"/>
          <w:szCs w:val="24"/>
          <w:lang w:val="pl-PL"/>
        </w:rPr>
        <w:t xml:space="preserve">Posiada bardzo wysoki próg uszkodzenia indukowanego </w:t>
      </w:r>
      <w:proofErr w:type="gramStart"/>
      <w:r w:rsidRPr="00AC0E39">
        <w:rPr>
          <w:sz w:val="24"/>
          <w:szCs w:val="24"/>
          <w:lang w:val="pl-PL"/>
        </w:rPr>
        <w:t>laserem</w:t>
      </w:r>
      <w:r>
        <w:rPr>
          <w:sz w:val="24"/>
          <w:szCs w:val="24"/>
          <w:lang w:val="pl-PL"/>
        </w:rPr>
        <w:t>(</w:t>
      </w:r>
      <w:proofErr w:type="gramEnd"/>
      <w:r w:rsidRPr="001539BD">
        <w:rPr>
          <w:sz w:val="24"/>
          <w:szCs w:val="24"/>
          <w:lang w:val="pl-PL"/>
        </w:rPr>
        <w:t>30 razy większy niż AGS</w:t>
      </w:r>
      <w:r>
        <w:rPr>
          <w:sz w:val="24"/>
          <w:szCs w:val="24"/>
          <w:lang w:val="pl-PL"/>
        </w:rPr>
        <w:t>).</w:t>
      </w:r>
    </w:p>
    <w:p w14:paraId="3BC3CB6B" w14:textId="77777777" w:rsidR="001839E8" w:rsidRPr="00EE1BDC" w:rsidRDefault="001839E8" w:rsidP="001839E8">
      <w:pPr>
        <w:rPr>
          <w:b/>
          <w:i/>
          <w:sz w:val="24"/>
          <w:szCs w:val="24"/>
          <w:lang w:val="pl-PL"/>
        </w:rPr>
      </w:pPr>
      <w:r w:rsidRPr="00EE1BDC">
        <w:rPr>
          <w:b/>
          <w:i/>
          <w:lang w:val="pl-PL"/>
        </w:rPr>
        <w:t>R</w:t>
      </w:r>
      <w:r w:rsidRPr="00EE1BDC">
        <w:rPr>
          <w:b/>
          <w:i/>
          <w:sz w:val="24"/>
          <w:szCs w:val="24"/>
          <w:lang w:val="pl-PL"/>
        </w:rPr>
        <w:t xml:space="preserve">ysunek absorpcji, przezroczysty dla </w:t>
      </w:r>
      <w:proofErr w:type="spellStart"/>
      <w:r w:rsidRPr="00EE1BDC">
        <w:rPr>
          <w:b/>
          <w:i/>
          <w:sz w:val="24"/>
          <w:szCs w:val="24"/>
          <w:lang w:val="pl-PL"/>
        </w:rPr>
        <w:t>niektorych</w:t>
      </w:r>
      <w:proofErr w:type="spellEnd"/>
      <w:r w:rsidRPr="00EE1BDC">
        <w:rPr>
          <w:b/>
          <w:i/>
          <w:sz w:val="24"/>
          <w:szCs w:val="24"/>
          <w:lang w:val="pl-PL"/>
        </w:rPr>
        <w:t xml:space="preserve"> fal </w:t>
      </w:r>
      <w:proofErr w:type="spellStart"/>
      <w:r w:rsidRPr="00EE1BDC">
        <w:rPr>
          <w:b/>
          <w:i/>
          <w:sz w:val="24"/>
          <w:szCs w:val="24"/>
          <w:lang w:val="pl-PL"/>
        </w:rPr>
        <w:t>THz</w:t>
      </w:r>
      <w:proofErr w:type="spellEnd"/>
    </w:p>
    <w:p w14:paraId="615F8995" w14:textId="77777777" w:rsidR="001839E8" w:rsidRDefault="001839E8" w:rsidP="001839E8">
      <w:pPr>
        <w:rPr>
          <w:b/>
          <w:sz w:val="24"/>
          <w:szCs w:val="24"/>
          <w:lang w:val="pl-PL"/>
        </w:rPr>
      </w:pPr>
      <w:r w:rsidRPr="001F14E2">
        <w:rPr>
          <w:b/>
          <w:sz w:val="24"/>
          <w:szCs w:val="24"/>
          <w:lang w:val="pl-PL"/>
        </w:rPr>
        <w:t xml:space="preserve">(FS - 3133828 - Ga2S3- Optical </w:t>
      </w:r>
      <w:proofErr w:type="spellStart"/>
      <w:r w:rsidRPr="001F14E2">
        <w:rPr>
          <w:b/>
          <w:sz w:val="24"/>
          <w:szCs w:val="24"/>
          <w:lang w:val="pl-PL"/>
        </w:rPr>
        <w:t>Properties</w:t>
      </w:r>
      <w:proofErr w:type="spellEnd"/>
      <w:r w:rsidRPr="001F14E2">
        <w:rPr>
          <w:b/>
          <w:sz w:val="24"/>
          <w:szCs w:val="24"/>
          <w:lang w:val="pl-PL"/>
        </w:rPr>
        <w:t xml:space="preserve"> And </w:t>
      </w:r>
      <w:proofErr w:type="spellStart"/>
      <w:r w:rsidRPr="001F14E2">
        <w:rPr>
          <w:b/>
          <w:sz w:val="24"/>
          <w:szCs w:val="24"/>
          <w:lang w:val="pl-PL"/>
        </w:rPr>
        <w:t>Perspectives</w:t>
      </w:r>
      <w:proofErr w:type="spellEnd"/>
      <w:r w:rsidRPr="001F14E2">
        <w:rPr>
          <w:b/>
          <w:sz w:val="24"/>
          <w:szCs w:val="24"/>
          <w:lang w:val="pl-PL"/>
        </w:rPr>
        <w:t xml:space="preserve"> For </w:t>
      </w:r>
      <w:proofErr w:type="spellStart"/>
      <w:r w:rsidRPr="001F14E2">
        <w:rPr>
          <w:b/>
          <w:sz w:val="24"/>
          <w:szCs w:val="24"/>
          <w:lang w:val="pl-PL"/>
        </w:rPr>
        <w:t>THz</w:t>
      </w:r>
      <w:proofErr w:type="spellEnd"/>
      <w:r w:rsidRPr="001F14E2">
        <w:rPr>
          <w:b/>
          <w:sz w:val="24"/>
          <w:szCs w:val="24"/>
          <w:lang w:val="pl-PL"/>
        </w:rPr>
        <w:t xml:space="preserve"> Applications)</w:t>
      </w:r>
    </w:p>
    <w:p w14:paraId="767CB30B" w14:textId="71C2E0FD" w:rsidR="002C184A" w:rsidRDefault="002C184A" w:rsidP="004A1715">
      <w:pPr>
        <w:rPr>
          <w:sz w:val="24"/>
          <w:szCs w:val="24"/>
          <w:lang w:val="pl-PL"/>
        </w:rPr>
      </w:pPr>
    </w:p>
    <w:p w14:paraId="5C3E3F52" w14:textId="35E3A49C" w:rsidR="000F4479" w:rsidRPr="000207D7" w:rsidRDefault="000F4479" w:rsidP="004A1715">
      <w:p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PIKI </w:t>
      </w:r>
      <w:r w:rsidRPr="00D2328B">
        <w:rPr>
          <w:sz w:val="24"/>
          <w:szCs w:val="24"/>
          <w:lang w:val="pl-PL"/>
        </w:rPr>
        <w:t>119, 135</w:t>
      </w:r>
      <w:r w:rsidR="0025423D">
        <w:rPr>
          <w:sz w:val="24"/>
          <w:szCs w:val="24"/>
          <w:lang w:val="pl-PL"/>
        </w:rPr>
        <w:t>,</w:t>
      </w:r>
      <w:r w:rsidRPr="00D2328B">
        <w:rPr>
          <w:sz w:val="24"/>
          <w:szCs w:val="24"/>
          <w:lang w:val="pl-PL"/>
        </w:rPr>
        <w:t xml:space="preserve"> 148</w:t>
      </w:r>
      <w:r w:rsidR="00B24CA7">
        <w:rPr>
          <w:sz w:val="24"/>
          <w:szCs w:val="24"/>
          <w:lang w:val="pl-PL"/>
        </w:rPr>
        <w:t xml:space="preserve">, </w:t>
      </w:r>
      <w:r w:rsidR="00555117" w:rsidRPr="00C269E2">
        <w:rPr>
          <w:sz w:val="24"/>
          <w:szCs w:val="24"/>
          <w:lang w:val="pl-PL"/>
        </w:rPr>
        <w:t>238</w:t>
      </w:r>
      <w:r>
        <w:rPr>
          <w:sz w:val="24"/>
          <w:szCs w:val="24"/>
          <w:lang w:val="pl-PL"/>
        </w:rPr>
        <w:t xml:space="preserve">, </w:t>
      </w:r>
      <w:r w:rsidRPr="00C269E2">
        <w:rPr>
          <w:sz w:val="24"/>
          <w:szCs w:val="24"/>
          <w:lang w:val="pl-PL"/>
        </w:rPr>
        <w:t>309</w:t>
      </w:r>
      <w:r>
        <w:rPr>
          <w:sz w:val="24"/>
          <w:szCs w:val="24"/>
          <w:lang w:val="pl-PL"/>
        </w:rPr>
        <w:t xml:space="preserve">, </w:t>
      </w:r>
      <w:r w:rsidRPr="00F23CDE">
        <w:rPr>
          <w:sz w:val="24"/>
          <w:szCs w:val="24"/>
          <w:lang w:val="pl-PL"/>
        </w:rPr>
        <w:t>331</w:t>
      </w:r>
      <w:r>
        <w:rPr>
          <w:sz w:val="24"/>
          <w:szCs w:val="24"/>
          <w:lang w:val="pl-PL"/>
        </w:rPr>
        <w:t xml:space="preserve">, </w:t>
      </w:r>
      <w:r w:rsidRPr="00BF51BB">
        <w:rPr>
          <w:sz w:val="24"/>
          <w:szCs w:val="24"/>
          <w:lang w:val="pl-PL"/>
        </w:rPr>
        <w:t>3</w:t>
      </w:r>
      <w:r w:rsidR="00C269E2" w:rsidRPr="00BF51BB">
        <w:rPr>
          <w:sz w:val="24"/>
          <w:szCs w:val="24"/>
          <w:lang w:val="pl-PL"/>
        </w:rPr>
        <w:t>92</w:t>
      </w:r>
      <w:r w:rsidR="00555117">
        <w:rPr>
          <w:b/>
          <w:sz w:val="24"/>
          <w:szCs w:val="24"/>
          <w:lang w:val="pl-PL"/>
        </w:rPr>
        <w:t xml:space="preserve"> </w:t>
      </w:r>
      <w:r w:rsidR="00BB6CF7">
        <w:rPr>
          <w:b/>
          <w:sz w:val="24"/>
          <w:szCs w:val="24"/>
          <w:lang w:val="pl-PL"/>
        </w:rPr>
        <w:t xml:space="preserve"> dla alfa Ga2S3</w:t>
      </w:r>
      <w:bookmarkStart w:id="0" w:name="_GoBack"/>
      <w:bookmarkEnd w:id="0"/>
    </w:p>
    <w:sectPr w:rsidR="000F4479" w:rsidRPr="0002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vOT1ef757c0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dvP3EAA99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OT7d6df7ab.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b65e897d.B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ggcbbAdvTT3713a231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lbkdtAdvTT50a2f13e.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fcbvwAdvTT3713a231+03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JtrwyvAdvTT3713a231+2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fnkgfAdvTT3713a231+2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3C0F5F"/>
    <w:multiLevelType w:val="hybridMultilevel"/>
    <w:tmpl w:val="5EC642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38"/>
    <w:rsid w:val="00005F17"/>
    <w:rsid w:val="0000695D"/>
    <w:rsid w:val="00007FE1"/>
    <w:rsid w:val="000207D7"/>
    <w:rsid w:val="00033981"/>
    <w:rsid w:val="0004444F"/>
    <w:rsid w:val="000472E8"/>
    <w:rsid w:val="000520D8"/>
    <w:rsid w:val="0005656B"/>
    <w:rsid w:val="000675E8"/>
    <w:rsid w:val="00067816"/>
    <w:rsid w:val="00086390"/>
    <w:rsid w:val="00087C50"/>
    <w:rsid w:val="00091B34"/>
    <w:rsid w:val="00093858"/>
    <w:rsid w:val="000A28BC"/>
    <w:rsid w:val="000A7A1B"/>
    <w:rsid w:val="000B2ECC"/>
    <w:rsid w:val="000B5690"/>
    <w:rsid w:val="000D062E"/>
    <w:rsid w:val="000D222F"/>
    <w:rsid w:val="000F4479"/>
    <w:rsid w:val="001175C0"/>
    <w:rsid w:val="0012182C"/>
    <w:rsid w:val="00125492"/>
    <w:rsid w:val="00130E6A"/>
    <w:rsid w:val="001364C1"/>
    <w:rsid w:val="00151D2A"/>
    <w:rsid w:val="001539BD"/>
    <w:rsid w:val="00162D07"/>
    <w:rsid w:val="0017382E"/>
    <w:rsid w:val="00177D6F"/>
    <w:rsid w:val="00180E44"/>
    <w:rsid w:val="001839E8"/>
    <w:rsid w:val="00184216"/>
    <w:rsid w:val="001842E6"/>
    <w:rsid w:val="001B3EE3"/>
    <w:rsid w:val="001C279D"/>
    <w:rsid w:val="001C2807"/>
    <w:rsid w:val="001C4911"/>
    <w:rsid w:val="001D3D9D"/>
    <w:rsid w:val="001D65E4"/>
    <w:rsid w:val="001F14E2"/>
    <w:rsid w:val="00206783"/>
    <w:rsid w:val="002258CA"/>
    <w:rsid w:val="00243DB8"/>
    <w:rsid w:val="0025423D"/>
    <w:rsid w:val="002721A8"/>
    <w:rsid w:val="00277D91"/>
    <w:rsid w:val="00282BD3"/>
    <w:rsid w:val="00292E8F"/>
    <w:rsid w:val="002B41E5"/>
    <w:rsid w:val="002C184A"/>
    <w:rsid w:val="002C18C7"/>
    <w:rsid w:val="002C1DA5"/>
    <w:rsid w:val="002D6ED8"/>
    <w:rsid w:val="002E0486"/>
    <w:rsid w:val="002F2B50"/>
    <w:rsid w:val="00307A75"/>
    <w:rsid w:val="00307B62"/>
    <w:rsid w:val="003106FA"/>
    <w:rsid w:val="0032657E"/>
    <w:rsid w:val="0033139C"/>
    <w:rsid w:val="00333AE9"/>
    <w:rsid w:val="0036624E"/>
    <w:rsid w:val="00372B72"/>
    <w:rsid w:val="003751BD"/>
    <w:rsid w:val="00381A83"/>
    <w:rsid w:val="00383E84"/>
    <w:rsid w:val="00392754"/>
    <w:rsid w:val="003A2395"/>
    <w:rsid w:val="003A399D"/>
    <w:rsid w:val="003B76D6"/>
    <w:rsid w:val="003C3981"/>
    <w:rsid w:val="003D1396"/>
    <w:rsid w:val="003D2DB2"/>
    <w:rsid w:val="003D673F"/>
    <w:rsid w:val="003D7387"/>
    <w:rsid w:val="004114CF"/>
    <w:rsid w:val="004122A1"/>
    <w:rsid w:val="00423488"/>
    <w:rsid w:val="00446101"/>
    <w:rsid w:val="00446254"/>
    <w:rsid w:val="00446FA7"/>
    <w:rsid w:val="00456695"/>
    <w:rsid w:val="00457FF4"/>
    <w:rsid w:val="004639D0"/>
    <w:rsid w:val="00466146"/>
    <w:rsid w:val="00473A5B"/>
    <w:rsid w:val="00476DA9"/>
    <w:rsid w:val="00481204"/>
    <w:rsid w:val="0049085A"/>
    <w:rsid w:val="00495BB7"/>
    <w:rsid w:val="004A161E"/>
    <w:rsid w:val="004A1715"/>
    <w:rsid w:val="004B219C"/>
    <w:rsid w:val="004C0D0E"/>
    <w:rsid w:val="004C743B"/>
    <w:rsid w:val="004D30AD"/>
    <w:rsid w:val="004D49DD"/>
    <w:rsid w:val="005311D4"/>
    <w:rsid w:val="00536054"/>
    <w:rsid w:val="00540EC6"/>
    <w:rsid w:val="00545656"/>
    <w:rsid w:val="0055094A"/>
    <w:rsid w:val="00553CF8"/>
    <w:rsid w:val="00555117"/>
    <w:rsid w:val="005572A6"/>
    <w:rsid w:val="005575AA"/>
    <w:rsid w:val="00564D27"/>
    <w:rsid w:val="005657E6"/>
    <w:rsid w:val="00570C24"/>
    <w:rsid w:val="00581F33"/>
    <w:rsid w:val="005A0757"/>
    <w:rsid w:val="005A63E1"/>
    <w:rsid w:val="005A6E2A"/>
    <w:rsid w:val="005B2017"/>
    <w:rsid w:val="005B2174"/>
    <w:rsid w:val="005B30B1"/>
    <w:rsid w:val="005F4FDA"/>
    <w:rsid w:val="00604DDD"/>
    <w:rsid w:val="00606AD1"/>
    <w:rsid w:val="00617B7A"/>
    <w:rsid w:val="00621EBD"/>
    <w:rsid w:val="006236E4"/>
    <w:rsid w:val="006322EA"/>
    <w:rsid w:val="00650F2E"/>
    <w:rsid w:val="0066537D"/>
    <w:rsid w:val="006664E7"/>
    <w:rsid w:val="0067084C"/>
    <w:rsid w:val="00673DB9"/>
    <w:rsid w:val="006754E2"/>
    <w:rsid w:val="00675F4C"/>
    <w:rsid w:val="00694652"/>
    <w:rsid w:val="00695773"/>
    <w:rsid w:val="00696050"/>
    <w:rsid w:val="006A508D"/>
    <w:rsid w:val="006A7A21"/>
    <w:rsid w:val="006A7C12"/>
    <w:rsid w:val="006B1DA9"/>
    <w:rsid w:val="006B526A"/>
    <w:rsid w:val="006C2022"/>
    <w:rsid w:val="006D29D7"/>
    <w:rsid w:val="006D75C1"/>
    <w:rsid w:val="006E2815"/>
    <w:rsid w:val="006E444E"/>
    <w:rsid w:val="007000C4"/>
    <w:rsid w:val="0070370D"/>
    <w:rsid w:val="007037DE"/>
    <w:rsid w:val="007123AD"/>
    <w:rsid w:val="0072423D"/>
    <w:rsid w:val="007243B8"/>
    <w:rsid w:val="00730634"/>
    <w:rsid w:val="007313EA"/>
    <w:rsid w:val="00764DEE"/>
    <w:rsid w:val="00786344"/>
    <w:rsid w:val="007A151A"/>
    <w:rsid w:val="007B0373"/>
    <w:rsid w:val="007D09D3"/>
    <w:rsid w:val="007E2DBC"/>
    <w:rsid w:val="007E5F69"/>
    <w:rsid w:val="007E72F7"/>
    <w:rsid w:val="007F3128"/>
    <w:rsid w:val="0081659E"/>
    <w:rsid w:val="00816774"/>
    <w:rsid w:val="00822AC4"/>
    <w:rsid w:val="008333E7"/>
    <w:rsid w:val="00833A7A"/>
    <w:rsid w:val="00850F95"/>
    <w:rsid w:val="00851AB2"/>
    <w:rsid w:val="00872A39"/>
    <w:rsid w:val="0088090F"/>
    <w:rsid w:val="00894D22"/>
    <w:rsid w:val="00894F19"/>
    <w:rsid w:val="008950F6"/>
    <w:rsid w:val="008A17D9"/>
    <w:rsid w:val="008A5319"/>
    <w:rsid w:val="008A5F67"/>
    <w:rsid w:val="008A6F0F"/>
    <w:rsid w:val="008B1EE5"/>
    <w:rsid w:val="008D611A"/>
    <w:rsid w:val="008D7C54"/>
    <w:rsid w:val="008E0391"/>
    <w:rsid w:val="008E2ECA"/>
    <w:rsid w:val="008E5DF0"/>
    <w:rsid w:val="00904F41"/>
    <w:rsid w:val="009078B0"/>
    <w:rsid w:val="00910A89"/>
    <w:rsid w:val="00912F32"/>
    <w:rsid w:val="00914D4F"/>
    <w:rsid w:val="00915216"/>
    <w:rsid w:val="00926737"/>
    <w:rsid w:val="0095316C"/>
    <w:rsid w:val="00956615"/>
    <w:rsid w:val="00971FF4"/>
    <w:rsid w:val="00974E19"/>
    <w:rsid w:val="009803BE"/>
    <w:rsid w:val="00981BDF"/>
    <w:rsid w:val="0099095F"/>
    <w:rsid w:val="009924B1"/>
    <w:rsid w:val="00994193"/>
    <w:rsid w:val="009A110A"/>
    <w:rsid w:val="009A269F"/>
    <w:rsid w:val="009B1FC2"/>
    <w:rsid w:val="009B3146"/>
    <w:rsid w:val="009B7BA5"/>
    <w:rsid w:val="009C1402"/>
    <w:rsid w:val="009C424D"/>
    <w:rsid w:val="009C719E"/>
    <w:rsid w:val="009C7A08"/>
    <w:rsid w:val="009D0D47"/>
    <w:rsid w:val="009D515D"/>
    <w:rsid w:val="009D6F38"/>
    <w:rsid w:val="009E2953"/>
    <w:rsid w:val="009F60C2"/>
    <w:rsid w:val="009F71F2"/>
    <w:rsid w:val="00A01FF7"/>
    <w:rsid w:val="00A0299F"/>
    <w:rsid w:val="00A10F5B"/>
    <w:rsid w:val="00A1251C"/>
    <w:rsid w:val="00A2033A"/>
    <w:rsid w:val="00A21A78"/>
    <w:rsid w:val="00A245F6"/>
    <w:rsid w:val="00A25CCD"/>
    <w:rsid w:val="00A3318F"/>
    <w:rsid w:val="00A34952"/>
    <w:rsid w:val="00A46B23"/>
    <w:rsid w:val="00A739F7"/>
    <w:rsid w:val="00A81788"/>
    <w:rsid w:val="00A827D6"/>
    <w:rsid w:val="00A91428"/>
    <w:rsid w:val="00A95933"/>
    <w:rsid w:val="00A97F8F"/>
    <w:rsid w:val="00AA25BF"/>
    <w:rsid w:val="00AA6891"/>
    <w:rsid w:val="00AA6FE4"/>
    <w:rsid w:val="00AB5B3E"/>
    <w:rsid w:val="00AC0E39"/>
    <w:rsid w:val="00AD6F7A"/>
    <w:rsid w:val="00AE62D8"/>
    <w:rsid w:val="00AF02C7"/>
    <w:rsid w:val="00B0019F"/>
    <w:rsid w:val="00B0201B"/>
    <w:rsid w:val="00B02044"/>
    <w:rsid w:val="00B03936"/>
    <w:rsid w:val="00B15776"/>
    <w:rsid w:val="00B1770C"/>
    <w:rsid w:val="00B17EE5"/>
    <w:rsid w:val="00B24CA7"/>
    <w:rsid w:val="00B337CB"/>
    <w:rsid w:val="00B53B79"/>
    <w:rsid w:val="00B621EF"/>
    <w:rsid w:val="00B638D0"/>
    <w:rsid w:val="00B6478F"/>
    <w:rsid w:val="00B72961"/>
    <w:rsid w:val="00B76A10"/>
    <w:rsid w:val="00B930B0"/>
    <w:rsid w:val="00B95408"/>
    <w:rsid w:val="00B977CC"/>
    <w:rsid w:val="00BA137C"/>
    <w:rsid w:val="00BA7CCF"/>
    <w:rsid w:val="00BB4941"/>
    <w:rsid w:val="00BB6CF7"/>
    <w:rsid w:val="00BD08E0"/>
    <w:rsid w:val="00BD452F"/>
    <w:rsid w:val="00BF51BB"/>
    <w:rsid w:val="00C0247D"/>
    <w:rsid w:val="00C02D3A"/>
    <w:rsid w:val="00C05025"/>
    <w:rsid w:val="00C17CFF"/>
    <w:rsid w:val="00C25750"/>
    <w:rsid w:val="00C26783"/>
    <w:rsid w:val="00C269E2"/>
    <w:rsid w:val="00C317E9"/>
    <w:rsid w:val="00C4435D"/>
    <w:rsid w:val="00C46493"/>
    <w:rsid w:val="00C53EDB"/>
    <w:rsid w:val="00C55A4B"/>
    <w:rsid w:val="00C61A4C"/>
    <w:rsid w:val="00C6754C"/>
    <w:rsid w:val="00C804E2"/>
    <w:rsid w:val="00C80B48"/>
    <w:rsid w:val="00C82376"/>
    <w:rsid w:val="00C87E34"/>
    <w:rsid w:val="00CA30CC"/>
    <w:rsid w:val="00CA410B"/>
    <w:rsid w:val="00CB5DA2"/>
    <w:rsid w:val="00CC4AC6"/>
    <w:rsid w:val="00CD16E8"/>
    <w:rsid w:val="00CD21F3"/>
    <w:rsid w:val="00CE21E7"/>
    <w:rsid w:val="00D1245A"/>
    <w:rsid w:val="00D2328B"/>
    <w:rsid w:val="00D23347"/>
    <w:rsid w:val="00D2424A"/>
    <w:rsid w:val="00D26676"/>
    <w:rsid w:val="00D30C16"/>
    <w:rsid w:val="00D337BA"/>
    <w:rsid w:val="00D5438F"/>
    <w:rsid w:val="00D7100F"/>
    <w:rsid w:val="00D7601E"/>
    <w:rsid w:val="00D94989"/>
    <w:rsid w:val="00D95C39"/>
    <w:rsid w:val="00DA53A5"/>
    <w:rsid w:val="00DB08FF"/>
    <w:rsid w:val="00DB7836"/>
    <w:rsid w:val="00DC5CE2"/>
    <w:rsid w:val="00DD2BD1"/>
    <w:rsid w:val="00DE2B79"/>
    <w:rsid w:val="00DF7A7C"/>
    <w:rsid w:val="00E02B56"/>
    <w:rsid w:val="00E03459"/>
    <w:rsid w:val="00E1486F"/>
    <w:rsid w:val="00E17B27"/>
    <w:rsid w:val="00E2076C"/>
    <w:rsid w:val="00E2641E"/>
    <w:rsid w:val="00E3054E"/>
    <w:rsid w:val="00E31C38"/>
    <w:rsid w:val="00E33901"/>
    <w:rsid w:val="00E36EC1"/>
    <w:rsid w:val="00E37274"/>
    <w:rsid w:val="00E4393D"/>
    <w:rsid w:val="00E44CE0"/>
    <w:rsid w:val="00E6354C"/>
    <w:rsid w:val="00E72F6F"/>
    <w:rsid w:val="00E74C43"/>
    <w:rsid w:val="00E83BFB"/>
    <w:rsid w:val="00E96CAD"/>
    <w:rsid w:val="00EB46BE"/>
    <w:rsid w:val="00EB4849"/>
    <w:rsid w:val="00EC11E7"/>
    <w:rsid w:val="00EC128C"/>
    <w:rsid w:val="00EE1BDC"/>
    <w:rsid w:val="00EE36B6"/>
    <w:rsid w:val="00EF1D3B"/>
    <w:rsid w:val="00EF2EE2"/>
    <w:rsid w:val="00F02077"/>
    <w:rsid w:val="00F23CDE"/>
    <w:rsid w:val="00F24205"/>
    <w:rsid w:val="00F2517E"/>
    <w:rsid w:val="00F25C84"/>
    <w:rsid w:val="00F3298D"/>
    <w:rsid w:val="00F443D2"/>
    <w:rsid w:val="00F44888"/>
    <w:rsid w:val="00F47F00"/>
    <w:rsid w:val="00F52F5F"/>
    <w:rsid w:val="00F55247"/>
    <w:rsid w:val="00F57D01"/>
    <w:rsid w:val="00F73B21"/>
    <w:rsid w:val="00F77B6F"/>
    <w:rsid w:val="00F80CD4"/>
    <w:rsid w:val="00F91D33"/>
    <w:rsid w:val="00F9390F"/>
    <w:rsid w:val="00FA014E"/>
    <w:rsid w:val="00FA0C03"/>
    <w:rsid w:val="00FA3A4F"/>
    <w:rsid w:val="00FB0F10"/>
    <w:rsid w:val="00FC2BB9"/>
    <w:rsid w:val="00FD07BE"/>
    <w:rsid w:val="00FD6378"/>
    <w:rsid w:val="00FE05BE"/>
    <w:rsid w:val="00FE1A25"/>
    <w:rsid w:val="00FE3300"/>
    <w:rsid w:val="00FE69C3"/>
    <w:rsid w:val="00F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CCE9"/>
  <w15:chartTrackingRefBased/>
  <w15:docId w15:val="{FBDB455F-14F8-496D-93D4-419A4305A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760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3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6221E-3AB0-493E-8946-1C98DCD9E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3597</TotalTime>
  <Pages>8</Pages>
  <Words>2096</Words>
  <Characters>11950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Overshadow</dc:creator>
  <cp:keywords/>
  <dc:description/>
  <cp:lastModifiedBy>Overshadow</cp:lastModifiedBy>
  <cp:revision>304</cp:revision>
  <dcterms:created xsi:type="dcterms:W3CDTF">2018-07-28T10:56:00Z</dcterms:created>
  <dcterms:modified xsi:type="dcterms:W3CDTF">2018-07-31T22:54:00Z</dcterms:modified>
</cp:coreProperties>
</file>