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E86" w:rsidRPr="00855F88" w:rsidRDefault="00011E86" w:rsidP="00855F88">
      <w:pPr>
        <w:spacing w:after="200" w:line="276" w:lineRule="auto"/>
        <w:jc w:val="center"/>
        <w:rPr>
          <w:rFonts w:ascii="Calibri" w:eastAsia="Calibri" w:hAnsi="Calibri"/>
          <w:sz w:val="36"/>
          <w:szCs w:val="36"/>
          <w:lang w:val="en-US"/>
        </w:rPr>
      </w:pPr>
      <w:r w:rsidRPr="00855F88">
        <w:rPr>
          <w:rFonts w:ascii="Calibri" w:eastAsia="Calibri" w:hAnsi="Calibri"/>
          <w:sz w:val="36"/>
          <w:szCs w:val="36"/>
          <w:lang w:val="en-US"/>
        </w:rPr>
        <w:t xml:space="preserve">Define Hilbert Transform mathematically in time domain. Briefly explain </w:t>
      </w:r>
      <w:r w:rsidR="00855F88">
        <w:rPr>
          <w:rFonts w:ascii="Calibri" w:eastAsia="Calibri" w:hAnsi="Calibri"/>
          <w:sz w:val="36"/>
          <w:szCs w:val="36"/>
          <w:lang w:val="en-US"/>
        </w:rPr>
        <w:t>its properties and applications</w:t>
      </w:r>
      <w:bookmarkStart w:id="0" w:name="_GoBack"/>
      <w:bookmarkEnd w:id="0"/>
    </w:p>
    <w:p w:rsidR="00011E86" w:rsidRPr="007F08C2" w:rsidRDefault="00011E86" w:rsidP="00011E86">
      <w:pPr>
        <w:spacing w:after="200" w:line="276" w:lineRule="auto"/>
        <w:rPr>
          <w:rFonts w:ascii="Calibri" w:eastAsia="Calibri" w:hAnsi="Calibri"/>
          <w:sz w:val="22"/>
          <w:szCs w:val="22"/>
          <w:lang w:val="en-US"/>
        </w:rPr>
      </w:pPr>
      <w:r>
        <w:rPr>
          <w:rFonts w:ascii="Calibri" w:eastAsia="Calibri" w:hAnsi="Calibri"/>
          <w:sz w:val="22"/>
          <w:szCs w:val="22"/>
          <w:lang w:val="en-US"/>
        </w:rPr>
        <w:t>Hilbert transform is obtained by phase shifting every frequency component of x(t) by 90 degrees or (pi/2) radians</w:t>
      </w:r>
    </w:p>
    <w:p w:rsidR="00011E86" w:rsidRPr="007F08C2" w:rsidRDefault="00011E86" w:rsidP="00011E86">
      <w:pPr>
        <w:spacing w:after="200" w:line="276" w:lineRule="auto"/>
        <w:rPr>
          <w:rFonts w:ascii="Calibri" w:eastAsia="Times New Roman" w:hAnsi="Calibri"/>
          <w:sz w:val="22"/>
          <w:szCs w:val="22"/>
          <w:lang w:val="en-US"/>
        </w:rPr>
      </w:pPr>
      <w:r w:rsidRPr="007F08C2">
        <w:rPr>
          <w:rFonts w:ascii="Calibri" w:eastAsia="Calibri" w:hAnsi="Calibri"/>
          <w:sz w:val="22"/>
          <w:szCs w:val="22"/>
          <w:lang w:val="en-US"/>
        </w:rPr>
        <w:t xml:space="preserve">The Hilbert transform of </w:t>
      </w:r>
      <m:oMath>
        <m:r>
          <w:rPr>
            <w:rFonts w:ascii="Cambria Math" w:eastAsia="Calibri" w:hAnsi="Cambria Math"/>
            <w:sz w:val="22"/>
            <w:szCs w:val="22"/>
            <w:lang w:val="en-US"/>
          </w:rPr>
          <m:t>f(t)</m:t>
        </m:r>
      </m:oMath>
      <w:r w:rsidRPr="007F08C2">
        <w:rPr>
          <w:rFonts w:ascii="Calibri" w:eastAsia="Times New Roman" w:hAnsi="Calibri"/>
          <w:sz w:val="22"/>
          <w:szCs w:val="22"/>
          <w:lang w:val="en-US"/>
        </w:rPr>
        <w:t xml:space="preserve"> is represented by </w:t>
      </w:r>
      <m:oMath>
        <m:sSub>
          <m:sSubPr>
            <m:ctrlPr>
              <w:rPr>
                <w:rFonts w:ascii="Cambria Math" w:eastAsia="Times New Roman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2"/>
                <w:szCs w:val="22"/>
                <w:lang w:val="en-US"/>
              </w:rPr>
              <m:t>h</m:t>
            </m:r>
          </m:sub>
        </m:sSub>
        <m:r>
          <w:rPr>
            <w:rFonts w:ascii="Cambria Math" w:eastAsia="Times New Roman" w:hAnsi="Cambria Math"/>
            <w:sz w:val="22"/>
            <w:szCs w:val="22"/>
            <w:lang w:val="en-US"/>
          </w:rPr>
          <m:t>(t)</m:t>
        </m:r>
      </m:oMath>
      <w:r w:rsidRPr="007F08C2">
        <w:rPr>
          <w:rFonts w:ascii="Calibri" w:eastAsia="Times New Roman" w:hAnsi="Calibri"/>
          <w:sz w:val="22"/>
          <w:szCs w:val="22"/>
          <w:lang w:val="en-US"/>
        </w:rPr>
        <w:t>.</w:t>
      </w:r>
    </w:p>
    <w:p w:rsidR="00011E86" w:rsidRPr="007F08C2" w:rsidRDefault="00855F88" w:rsidP="00011E86">
      <w:pPr>
        <w:spacing w:after="200" w:line="276" w:lineRule="auto"/>
        <w:rPr>
          <w:rFonts w:ascii="Calibri" w:eastAsia="Times New Roman" w:hAnsi="Calibri"/>
          <w:sz w:val="22"/>
          <w:szCs w:val="2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sz w:val="22"/>
                  <w:szCs w:val="22"/>
                  <w:lang w:val="en-US"/>
                </w:rPr>
                <m:t>f</m:t>
              </m:r>
            </m:e>
            <m:sub>
              <m:r>
                <w:rPr>
                  <w:rFonts w:ascii="Cambria Math" w:eastAsia="Calibri" w:hAnsi="Cambria Math"/>
                  <w:sz w:val="22"/>
                  <w:szCs w:val="22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Cambria Math" w:eastAsia="Calibri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sz w:val="22"/>
                  <w:szCs w:val="22"/>
                  <w:lang w:val="en-US"/>
                </w:rPr>
                <m:t>t</m:t>
              </m:r>
            </m:e>
          </m:d>
          <m:r>
            <w:rPr>
              <w:rFonts w:ascii="Cambria Math" w:eastAsia="Calibri" w:hAnsi="Cambria Math"/>
              <w:sz w:val="22"/>
              <w:szCs w:val="22"/>
              <w:lang w:val="en-US"/>
            </w:rPr>
            <m:t>=f(t)*</m:t>
          </m:r>
          <m:f>
            <m:fPr>
              <m:ctrlPr>
                <w:rPr>
                  <w:rFonts w:ascii="Cambria Math" w:eastAsia="Calibri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="Calibri" w:hAnsi="Cambria Math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eastAsia="Calibri" w:hAnsi="Cambria Math"/>
                  <w:sz w:val="22"/>
                  <w:szCs w:val="22"/>
                  <w:lang w:val="en-US"/>
                </w:rPr>
                <m:t>πt</m:t>
              </m:r>
            </m:den>
          </m:f>
        </m:oMath>
      </m:oMathPara>
    </w:p>
    <w:p w:rsidR="00011E86" w:rsidRPr="007F08C2" w:rsidRDefault="00011E86" w:rsidP="00011E86">
      <w:pPr>
        <w:spacing w:after="200" w:line="276" w:lineRule="auto"/>
        <w:rPr>
          <w:rFonts w:ascii="Calibri" w:eastAsia="Times New Roman" w:hAnsi="Calibri"/>
          <w:sz w:val="22"/>
          <w:szCs w:val="22"/>
          <w:lang w:val="en-US"/>
        </w:rPr>
      </w:pPr>
      <w:r w:rsidRPr="007F08C2">
        <w:rPr>
          <w:rFonts w:ascii="Calibri" w:eastAsia="Times New Roman" w:hAnsi="Calibri"/>
          <w:sz w:val="22"/>
          <w:szCs w:val="22"/>
          <w:lang w:val="en-US"/>
        </w:rPr>
        <w:t xml:space="preserve">i.e. </w:t>
      </w:r>
      <m:oMath>
        <m:sSub>
          <m:sSubPr>
            <m:ctrlPr>
              <w:rPr>
                <w:rFonts w:ascii="Cambria Math" w:eastAsia="Calibri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/>
                <w:sz w:val="22"/>
                <w:szCs w:val="22"/>
                <w:lang w:val="en-US"/>
              </w:rPr>
              <m:t>h</m:t>
            </m:r>
          </m:sub>
        </m:sSub>
        <m:d>
          <m:dPr>
            <m:ctrlPr>
              <w:rPr>
                <w:rFonts w:ascii="Cambria Math" w:eastAsia="Calibri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Calibri" w:hAnsi="Cambria Math"/>
                <w:sz w:val="22"/>
                <w:szCs w:val="22"/>
                <w:lang w:val="en-US"/>
              </w:rPr>
              <m:t>t</m:t>
            </m:r>
          </m:e>
        </m:d>
      </m:oMath>
      <w:r w:rsidRPr="007F08C2">
        <w:rPr>
          <w:rFonts w:ascii="Calibri" w:eastAsia="Times New Roman" w:hAnsi="Calibri"/>
          <w:sz w:val="22"/>
          <w:szCs w:val="22"/>
          <w:lang w:val="en-US"/>
        </w:rPr>
        <w:t xml:space="preserve"> is the convolution of </w:t>
      </w:r>
      <m:oMath>
        <m:r>
          <w:rPr>
            <w:rFonts w:ascii="Cambria Math" w:eastAsia="Calibri" w:hAnsi="Cambria Math"/>
            <w:sz w:val="22"/>
            <w:szCs w:val="22"/>
            <w:lang w:val="en-US"/>
          </w:rPr>
          <m:t>f(t)</m:t>
        </m:r>
      </m:oMath>
      <w:r w:rsidRPr="007F08C2">
        <w:rPr>
          <w:rFonts w:ascii="Calibri" w:eastAsia="Times New Roman" w:hAnsi="Calibri"/>
          <w:sz w:val="22"/>
          <w:szCs w:val="22"/>
          <w:lang w:val="en-US"/>
        </w:rPr>
        <w:t xml:space="preserve"> and </w:t>
      </w:r>
      <m:oMath>
        <m:f>
          <m:fPr>
            <m:ctrlPr>
              <w:rPr>
                <w:rFonts w:ascii="Cambria Math" w:eastAsia="Calibri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="Calibri" w:hAnsi="Cambria Math"/>
                <w:sz w:val="22"/>
                <w:szCs w:val="22"/>
                <w:lang w:val="en-US"/>
              </w:rPr>
              <m:t>1</m:t>
            </m:r>
          </m:num>
          <m:den>
            <m:r>
              <w:rPr>
                <w:rFonts w:ascii="Cambria Math" w:eastAsia="Calibri" w:hAnsi="Cambria Math"/>
                <w:sz w:val="22"/>
                <w:szCs w:val="22"/>
                <w:lang w:val="en-US"/>
              </w:rPr>
              <m:t>πt</m:t>
            </m:r>
          </m:den>
        </m:f>
      </m:oMath>
      <w:r w:rsidRPr="007F08C2">
        <w:rPr>
          <w:rFonts w:ascii="Calibri" w:eastAsia="Times New Roman" w:hAnsi="Calibri"/>
          <w:sz w:val="22"/>
          <w:szCs w:val="22"/>
          <w:lang w:val="en-US"/>
        </w:rPr>
        <w:t>.</w:t>
      </w:r>
    </w:p>
    <w:p w:rsidR="00011E86" w:rsidRPr="007F08C2" w:rsidRDefault="00011E86" w:rsidP="00011E86">
      <w:pPr>
        <w:spacing w:after="200" w:line="276" w:lineRule="auto"/>
        <w:rPr>
          <w:rFonts w:ascii="Calibri" w:eastAsia="Times New Roman" w:hAnsi="Calibri"/>
          <w:sz w:val="22"/>
          <w:szCs w:val="22"/>
          <w:lang w:val="en-US"/>
        </w:rPr>
      </w:pPr>
      <w:r w:rsidRPr="007F08C2">
        <w:rPr>
          <w:rFonts w:ascii="Calibri" w:eastAsia="Times New Roman" w:hAnsi="Calibri"/>
          <w:sz w:val="22"/>
          <w:szCs w:val="22"/>
          <w:lang w:val="en-US"/>
        </w:rPr>
        <w:t>Using convolution formula, we will get</w:t>
      </w:r>
    </w:p>
    <w:p w:rsidR="00011E86" w:rsidRPr="007F08C2" w:rsidRDefault="00855F88" w:rsidP="00011E86">
      <w:pPr>
        <w:spacing w:after="200" w:line="276" w:lineRule="auto"/>
        <w:rPr>
          <w:rFonts w:ascii="Calibri" w:eastAsia="Times New Roman" w:hAnsi="Calibri"/>
          <w:sz w:val="22"/>
          <w:szCs w:val="2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sz w:val="22"/>
                  <w:szCs w:val="22"/>
                  <w:lang w:val="en-US"/>
                </w:rPr>
                <m:t>f</m:t>
              </m:r>
            </m:e>
            <m:sub>
              <m:r>
                <w:rPr>
                  <w:rFonts w:ascii="Cambria Math" w:eastAsia="Calibri" w:hAnsi="Cambria Math"/>
                  <w:sz w:val="22"/>
                  <w:szCs w:val="22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Cambria Math" w:eastAsia="Calibri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sz w:val="22"/>
                  <w:szCs w:val="22"/>
                  <w:lang w:val="en-US"/>
                </w:rPr>
                <m:t>t</m:t>
              </m:r>
            </m:e>
          </m:d>
          <m:r>
            <w:rPr>
              <w:rFonts w:ascii="Cambria Math" w:eastAsia="Calibri" w:hAnsi="Cambria Math"/>
              <w:sz w:val="22"/>
              <w:szCs w:val="22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2"/>
                  <w:szCs w:val="22"/>
                  <w:lang w:val="en-US"/>
                </w:rPr>
                <m:t>-∞</m:t>
              </m:r>
            </m:sub>
            <m:sup>
              <m:r>
                <w:rPr>
                  <w:rFonts w:ascii="Cambria Math" w:eastAsia="Times New Roman" w:hAnsi="Cambria Math"/>
                  <w:sz w:val="22"/>
                  <w:szCs w:val="22"/>
                  <w:lang w:val="en-US"/>
                </w:rPr>
                <m:t>∞</m:t>
              </m:r>
            </m:sup>
            <m:e>
              <m:r>
                <w:rPr>
                  <w:rFonts w:ascii="Cambria Math" w:eastAsia="Times New Roman" w:hAnsi="Cambria Math"/>
                  <w:sz w:val="22"/>
                  <w:szCs w:val="22"/>
                  <w:lang w:val="en-US"/>
                </w:rPr>
                <m:t>f(τ)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2"/>
                      <w:szCs w:val="2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 w:val="22"/>
                      <w:szCs w:val="22"/>
                      <w:lang w:val="en-US"/>
                    </w:rPr>
                    <m:t>π(t-τ)</m:t>
                  </m:r>
                </m:den>
              </m:f>
              <m:r>
                <w:rPr>
                  <w:rFonts w:ascii="Cambria Math" w:eastAsia="Times New Roman" w:hAnsi="Cambria Math"/>
                  <w:sz w:val="22"/>
                  <w:szCs w:val="22"/>
                  <w:lang w:val="en-US"/>
                </w:rPr>
                <m:t>dτ</m:t>
              </m:r>
            </m:e>
          </m:nary>
          <m:r>
            <w:rPr>
              <w:rFonts w:ascii="Cambria Math" w:eastAsia="Times New Roman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2"/>
                  <w:szCs w:val="22"/>
                  <w:lang w:val="en-US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2"/>
                  <w:szCs w:val="22"/>
                  <w:lang w:val="en-US"/>
                </w:rPr>
                <m:t>-∞</m:t>
              </m:r>
            </m:sub>
            <m:sup>
              <m:r>
                <w:rPr>
                  <w:rFonts w:ascii="Cambria Math" w:eastAsia="Times New Roman" w:hAnsi="Cambria Math"/>
                  <w:sz w:val="22"/>
                  <w:szCs w:val="22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2"/>
                      <w:szCs w:val="22"/>
                      <w:lang w:val="en-US"/>
                    </w:rPr>
                    <m:t>f(τ)</m:t>
                  </m:r>
                </m:num>
                <m:den>
                  <m:r>
                    <w:rPr>
                      <w:rFonts w:ascii="Cambria Math" w:eastAsia="Times New Roman" w:hAnsi="Cambria Math"/>
                      <w:sz w:val="22"/>
                      <w:szCs w:val="22"/>
                      <w:lang w:val="en-US"/>
                    </w:rPr>
                    <m:t>t-τ</m:t>
                  </m:r>
                </m:den>
              </m:f>
              <m:r>
                <w:rPr>
                  <w:rFonts w:ascii="Cambria Math" w:eastAsia="Times New Roman" w:hAnsi="Cambria Math"/>
                  <w:sz w:val="22"/>
                  <w:szCs w:val="22"/>
                  <w:lang w:val="en-US"/>
                </w:rPr>
                <m:t>dτ</m:t>
              </m:r>
            </m:e>
          </m:nary>
        </m:oMath>
      </m:oMathPara>
    </w:p>
    <w:p w:rsidR="00011E86" w:rsidRPr="007F08C2" w:rsidRDefault="00855F88" w:rsidP="00011E86">
      <w:pPr>
        <w:spacing w:after="200" w:line="276" w:lineRule="auto"/>
        <w:rPr>
          <w:rFonts w:ascii="Calibri" w:eastAsia="Times New Roman" w:hAnsi="Calibri"/>
          <w:sz w:val="22"/>
          <w:szCs w:val="2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sz w:val="22"/>
                  <w:szCs w:val="22"/>
                  <w:lang w:val="en-US"/>
                </w:rPr>
                <m:t>f</m:t>
              </m:r>
            </m:e>
            <m:sub>
              <m:r>
                <w:rPr>
                  <w:rFonts w:ascii="Cambria Math" w:eastAsia="Calibri" w:hAnsi="Cambria Math"/>
                  <w:sz w:val="22"/>
                  <w:szCs w:val="22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Cambria Math" w:eastAsia="Calibri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sz w:val="22"/>
                  <w:szCs w:val="22"/>
                  <w:lang w:val="en-US"/>
                </w:rPr>
                <m:t>t</m:t>
              </m:r>
            </m:e>
          </m:d>
          <m:r>
            <w:rPr>
              <w:rFonts w:ascii="Cambria Math" w:eastAsia="Times New Roman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2"/>
                  <w:szCs w:val="22"/>
                  <w:lang w:val="en-US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2"/>
                  <w:szCs w:val="22"/>
                  <w:lang w:val="en-US"/>
                </w:rPr>
                <m:t>-∞</m:t>
              </m:r>
            </m:sub>
            <m:sup>
              <m:r>
                <w:rPr>
                  <w:rFonts w:ascii="Cambria Math" w:eastAsia="Times New Roman" w:hAnsi="Cambria Math"/>
                  <w:sz w:val="22"/>
                  <w:szCs w:val="22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2"/>
                      <w:szCs w:val="22"/>
                      <w:lang w:val="en-US"/>
                    </w:rPr>
                    <m:t>f(τ)</m:t>
                  </m:r>
                </m:num>
                <m:den>
                  <m:r>
                    <w:rPr>
                      <w:rFonts w:ascii="Cambria Math" w:eastAsia="Times New Roman" w:hAnsi="Cambria Math"/>
                      <w:sz w:val="22"/>
                      <w:szCs w:val="22"/>
                      <w:lang w:val="en-US"/>
                    </w:rPr>
                    <m:t>t-τ</m:t>
                  </m:r>
                </m:den>
              </m:f>
              <m:r>
                <w:rPr>
                  <w:rFonts w:ascii="Cambria Math" w:eastAsia="Times New Roman" w:hAnsi="Cambria Math"/>
                  <w:sz w:val="22"/>
                  <w:szCs w:val="22"/>
                  <w:lang w:val="en-US"/>
                </w:rPr>
                <m:t>dτ</m:t>
              </m:r>
            </m:e>
          </m:nary>
        </m:oMath>
      </m:oMathPara>
    </w:p>
    <w:p w:rsidR="00011E86" w:rsidRPr="007F08C2" w:rsidRDefault="00011E86" w:rsidP="00011E86">
      <w:pPr>
        <w:spacing w:after="200" w:line="276" w:lineRule="auto"/>
        <w:rPr>
          <w:rFonts w:ascii="Calibri" w:eastAsia="Calibri" w:hAnsi="Calibri"/>
          <w:sz w:val="22"/>
          <w:szCs w:val="22"/>
          <w:lang w:val="en-US"/>
        </w:rPr>
      </w:pPr>
      <w:r w:rsidRPr="007F08C2">
        <w:rPr>
          <w:rFonts w:ascii="Calibri" w:eastAsia="Calibri" w:hAnsi="Calibri"/>
          <w:sz w:val="22"/>
          <w:szCs w:val="22"/>
          <w:lang w:val="en-US"/>
        </w:rPr>
        <w:t>Properties:</w:t>
      </w:r>
    </w:p>
    <w:p w:rsidR="00011E86" w:rsidRPr="007F08C2" w:rsidRDefault="00011E86" w:rsidP="00011E86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/>
          <w:sz w:val="22"/>
          <w:szCs w:val="22"/>
          <w:lang w:val="en-US"/>
        </w:rPr>
      </w:pPr>
      <w:r w:rsidRPr="007F08C2">
        <w:rPr>
          <w:rFonts w:ascii="Calibri" w:eastAsia="Calibri" w:hAnsi="Calibri"/>
          <w:sz w:val="22"/>
          <w:szCs w:val="22"/>
          <w:lang w:val="en-US"/>
        </w:rPr>
        <w:t xml:space="preserve">A signal </w:t>
      </w:r>
      <m:oMath>
        <m:r>
          <w:rPr>
            <w:rFonts w:ascii="Cambria Math" w:eastAsia="Calibri" w:hAnsi="Cambria Math"/>
            <w:sz w:val="22"/>
            <w:szCs w:val="22"/>
            <w:lang w:val="en-US"/>
          </w:rPr>
          <m:t>f(t)</m:t>
        </m:r>
      </m:oMath>
      <w:r w:rsidRPr="007F08C2">
        <w:rPr>
          <w:rFonts w:ascii="Calibri" w:eastAsia="Times New Roman" w:hAnsi="Calibri"/>
          <w:sz w:val="22"/>
          <w:szCs w:val="22"/>
          <w:lang w:val="en-US"/>
        </w:rPr>
        <w:t xml:space="preserve"> and its Hilbert Transform </w:t>
      </w:r>
      <m:oMath>
        <m:sSub>
          <m:sSubPr>
            <m:ctrlPr>
              <w:rPr>
                <w:rFonts w:ascii="Cambria Math" w:eastAsia="Calibri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/>
                <w:sz w:val="22"/>
                <w:szCs w:val="22"/>
                <w:lang w:val="en-US"/>
              </w:rPr>
              <m:t>h</m:t>
            </m:r>
          </m:sub>
        </m:sSub>
        <m:d>
          <m:dPr>
            <m:ctrlPr>
              <w:rPr>
                <w:rFonts w:ascii="Cambria Math" w:eastAsia="Calibri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Calibri" w:hAnsi="Cambria Math"/>
                <w:sz w:val="22"/>
                <w:szCs w:val="22"/>
                <w:lang w:val="en-US"/>
              </w:rPr>
              <m:t>t</m:t>
            </m:r>
          </m:e>
        </m:d>
      </m:oMath>
      <w:r w:rsidRPr="007F08C2">
        <w:rPr>
          <w:rFonts w:ascii="Calibri" w:eastAsia="Times New Roman" w:hAnsi="Calibri"/>
          <w:sz w:val="22"/>
          <w:szCs w:val="22"/>
          <w:lang w:val="en-US"/>
        </w:rPr>
        <w:t xml:space="preserve"> have same autocorrelation function.</w:t>
      </w:r>
    </w:p>
    <w:p w:rsidR="00011E86" w:rsidRPr="007F08C2" w:rsidRDefault="00011E86" w:rsidP="00011E86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/>
          <w:sz w:val="22"/>
          <w:szCs w:val="22"/>
          <w:lang w:val="en-US"/>
        </w:rPr>
      </w:pPr>
      <w:r w:rsidRPr="007F08C2">
        <w:rPr>
          <w:rFonts w:ascii="Calibri" w:eastAsia="Calibri" w:hAnsi="Calibri"/>
          <w:sz w:val="22"/>
          <w:szCs w:val="22"/>
          <w:lang w:val="en-US"/>
        </w:rPr>
        <w:t xml:space="preserve">A signal </w:t>
      </w:r>
      <m:oMath>
        <m:r>
          <w:rPr>
            <w:rFonts w:ascii="Cambria Math" w:eastAsia="Calibri" w:hAnsi="Cambria Math"/>
            <w:sz w:val="22"/>
            <w:szCs w:val="22"/>
            <w:lang w:val="en-US"/>
          </w:rPr>
          <m:t>f(t)</m:t>
        </m:r>
      </m:oMath>
      <w:r w:rsidRPr="007F08C2">
        <w:rPr>
          <w:rFonts w:ascii="Calibri" w:eastAsia="Times New Roman" w:hAnsi="Calibri"/>
          <w:sz w:val="22"/>
          <w:szCs w:val="22"/>
          <w:lang w:val="en-US"/>
        </w:rPr>
        <w:t xml:space="preserve"> and its Hilbert transform </w:t>
      </w:r>
      <m:oMath>
        <m:sSub>
          <m:sSubPr>
            <m:ctrlPr>
              <w:rPr>
                <w:rFonts w:ascii="Cambria Math" w:eastAsia="Calibri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/>
                <w:sz w:val="22"/>
                <w:szCs w:val="22"/>
                <w:lang w:val="en-US"/>
              </w:rPr>
              <m:t>h</m:t>
            </m:r>
          </m:sub>
        </m:sSub>
        <m:d>
          <m:dPr>
            <m:ctrlPr>
              <w:rPr>
                <w:rFonts w:ascii="Cambria Math" w:eastAsia="Calibri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Calibri" w:hAnsi="Cambria Math"/>
                <w:sz w:val="22"/>
                <w:szCs w:val="22"/>
                <w:lang w:val="en-US"/>
              </w:rPr>
              <m:t>t</m:t>
            </m:r>
          </m:e>
        </m:d>
      </m:oMath>
      <w:r w:rsidRPr="007F08C2">
        <w:rPr>
          <w:rFonts w:ascii="Calibri" w:eastAsia="Times New Roman" w:hAnsi="Calibri"/>
          <w:sz w:val="22"/>
          <w:szCs w:val="22"/>
          <w:lang w:val="en-US"/>
        </w:rPr>
        <w:t xml:space="preserve"> have same Energy density Spectrum.</w:t>
      </w:r>
    </w:p>
    <w:p w:rsidR="00011E86" w:rsidRPr="007F08C2" w:rsidRDefault="00011E86" w:rsidP="00011E86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/>
          <w:sz w:val="22"/>
          <w:szCs w:val="22"/>
          <w:lang w:val="en-US"/>
        </w:rPr>
      </w:pPr>
      <w:r w:rsidRPr="007F08C2">
        <w:rPr>
          <w:rFonts w:ascii="Calibri" w:eastAsia="Calibri" w:hAnsi="Calibri"/>
          <w:sz w:val="22"/>
          <w:szCs w:val="22"/>
          <w:lang w:val="en-US"/>
        </w:rPr>
        <w:t xml:space="preserve">A signal </w:t>
      </w:r>
      <m:oMath>
        <m:r>
          <w:rPr>
            <w:rFonts w:ascii="Cambria Math" w:eastAsia="Calibri" w:hAnsi="Cambria Math"/>
            <w:sz w:val="22"/>
            <w:szCs w:val="22"/>
            <w:lang w:val="en-US"/>
          </w:rPr>
          <m:t>f(t)</m:t>
        </m:r>
      </m:oMath>
      <w:r w:rsidRPr="007F08C2">
        <w:rPr>
          <w:rFonts w:ascii="Calibri" w:eastAsia="Times New Roman" w:hAnsi="Calibri"/>
          <w:sz w:val="22"/>
          <w:szCs w:val="22"/>
          <w:lang w:val="en-US"/>
        </w:rPr>
        <w:t xml:space="preserve"> and its Hilbert transform </w:t>
      </w:r>
      <m:oMath>
        <m:sSub>
          <m:sSubPr>
            <m:ctrlPr>
              <w:rPr>
                <w:rFonts w:ascii="Cambria Math" w:eastAsia="Calibri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/>
                <w:sz w:val="22"/>
                <w:szCs w:val="22"/>
                <w:lang w:val="en-US"/>
              </w:rPr>
              <m:t>h</m:t>
            </m:r>
          </m:sub>
        </m:sSub>
        <m:d>
          <m:dPr>
            <m:ctrlPr>
              <w:rPr>
                <w:rFonts w:ascii="Cambria Math" w:eastAsia="Calibri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Calibri" w:hAnsi="Cambria Math"/>
                <w:sz w:val="22"/>
                <w:szCs w:val="22"/>
                <w:lang w:val="en-US"/>
              </w:rPr>
              <m:t>t</m:t>
            </m:r>
          </m:e>
        </m:d>
      </m:oMath>
      <w:r w:rsidRPr="007F08C2">
        <w:rPr>
          <w:rFonts w:ascii="Calibri" w:eastAsia="Times New Roman" w:hAnsi="Calibri"/>
          <w:sz w:val="22"/>
          <w:szCs w:val="22"/>
          <w:lang w:val="en-US"/>
        </w:rPr>
        <w:t xml:space="preserve"> are orthogonal to each other.</w:t>
      </w:r>
    </w:p>
    <w:p w:rsidR="00011E86" w:rsidRPr="007F08C2" w:rsidRDefault="00855F88" w:rsidP="00011E86">
      <w:pPr>
        <w:spacing w:after="200" w:line="276" w:lineRule="auto"/>
        <w:ind w:left="720"/>
        <w:contextualSpacing/>
        <w:rPr>
          <w:rFonts w:ascii="Calibri" w:eastAsia="Calibri" w:hAnsi="Calibri"/>
          <w:sz w:val="22"/>
          <w:szCs w:val="22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="Calibri" w:hAnsi="Cambria Math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="Calibri" w:hAnsi="Cambria Math"/>
                  <w:sz w:val="22"/>
                  <w:szCs w:val="22"/>
                  <w:lang w:val="en-US"/>
                </w:rPr>
                <m:t>-∞</m:t>
              </m:r>
            </m:sub>
            <m:sup>
              <m:r>
                <w:rPr>
                  <w:rFonts w:ascii="Cambria Math" w:eastAsia="Calibri" w:hAnsi="Cambria Math"/>
                  <w:sz w:val="22"/>
                  <w:szCs w:val="22"/>
                  <w:lang w:val="en-US"/>
                </w:rPr>
                <m:t>∞</m:t>
              </m:r>
            </m:sup>
            <m:e>
              <m:r>
                <w:rPr>
                  <w:rFonts w:ascii="Cambria Math" w:eastAsia="Calibri" w:hAnsi="Cambria Math"/>
                  <w:sz w:val="22"/>
                  <w:szCs w:val="22"/>
                  <w:lang w:val="en-US"/>
                </w:rPr>
                <m:t>f(t)</m:t>
              </m:r>
            </m:e>
          </m:nary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sz w:val="22"/>
                  <w:szCs w:val="22"/>
                  <w:lang w:val="en-US"/>
                </w:rPr>
                <m:t>f</m:t>
              </m:r>
            </m:e>
            <m:sub>
              <m:r>
                <w:rPr>
                  <w:rFonts w:ascii="Cambria Math" w:eastAsia="Calibri" w:hAnsi="Cambria Math"/>
                  <w:sz w:val="22"/>
                  <w:szCs w:val="22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Cambria Math" w:eastAsia="Calibri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sz w:val="22"/>
                  <w:szCs w:val="22"/>
                  <w:lang w:val="en-US"/>
                </w:rPr>
                <m:t>t</m:t>
              </m:r>
            </m:e>
          </m:d>
          <m:r>
            <w:rPr>
              <w:rFonts w:ascii="Cambria Math" w:eastAsia="Calibri" w:hAnsi="Cambria Math"/>
              <w:sz w:val="22"/>
              <w:szCs w:val="22"/>
              <w:lang w:val="en-US"/>
            </w:rPr>
            <m:t>dt</m:t>
          </m:r>
          <m:r>
            <w:rPr>
              <w:rFonts w:ascii="Cambria Math" w:eastAsia="Times New Roman" w:hAnsi="Cambria Math"/>
              <w:sz w:val="22"/>
              <w:szCs w:val="22"/>
              <w:lang w:val="en-US"/>
            </w:rPr>
            <m:t>= 0</m:t>
          </m:r>
        </m:oMath>
      </m:oMathPara>
    </w:p>
    <w:p w:rsidR="00011E86" w:rsidRPr="007F08C2" w:rsidRDefault="00011E86" w:rsidP="00011E86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/>
          <w:sz w:val="22"/>
          <w:szCs w:val="22"/>
          <w:lang w:val="en-US"/>
        </w:rPr>
      </w:pPr>
      <w:r w:rsidRPr="007F08C2">
        <w:rPr>
          <w:rFonts w:ascii="Calibri" w:eastAsia="Calibri" w:hAnsi="Calibri"/>
          <w:sz w:val="22"/>
          <w:szCs w:val="22"/>
          <w:lang w:val="en-US"/>
        </w:rPr>
        <w:t xml:space="preserve">If </w:t>
      </w:r>
      <w:r w:rsidRPr="007F08C2">
        <w:rPr>
          <w:rFonts w:ascii="Calibri" w:eastAsia="Times New Roman" w:hAnsi="Calibri"/>
          <w:sz w:val="22"/>
          <w:szCs w:val="22"/>
          <w:lang w:val="en-US"/>
        </w:rPr>
        <w:t xml:space="preserve">Hilbert Transform of </w:t>
      </w:r>
      <m:oMath>
        <m:r>
          <w:rPr>
            <w:rFonts w:ascii="Cambria Math" w:eastAsia="Calibri" w:hAnsi="Cambria Math"/>
            <w:sz w:val="22"/>
            <w:szCs w:val="22"/>
            <w:lang w:val="en-US"/>
          </w:rPr>
          <m:t>f(t)</m:t>
        </m:r>
      </m:oMath>
      <w:r w:rsidRPr="007F08C2">
        <w:rPr>
          <w:rFonts w:ascii="Calibri" w:eastAsia="Times New Roman" w:hAnsi="Calibri"/>
          <w:sz w:val="22"/>
          <w:szCs w:val="22"/>
          <w:lang w:val="en-US"/>
        </w:rPr>
        <w:t xml:space="preserve"> is </w:t>
      </w:r>
      <m:oMath>
        <m:sSub>
          <m:sSubPr>
            <m:ctrlPr>
              <w:rPr>
                <w:rFonts w:ascii="Cambria Math" w:eastAsia="Calibri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/>
                <w:sz w:val="22"/>
                <w:szCs w:val="22"/>
                <w:lang w:val="en-US"/>
              </w:rPr>
              <m:t>h</m:t>
            </m:r>
          </m:sub>
        </m:sSub>
        <m:d>
          <m:dPr>
            <m:ctrlPr>
              <w:rPr>
                <w:rFonts w:ascii="Cambria Math" w:eastAsia="Calibri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Calibri" w:hAnsi="Cambria Math"/>
                <w:sz w:val="22"/>
                <w:szCs w:val="22"/>
                <w:lang w:val="en-US"/>
              </w:rPr>
              <m:t>t</m:t>
            </m:r>
          </m:e>
        </m:d>
      </m:oMath>
      <w:r w:rsidRPr="007F08C2">
        <w:rPr>
          <w:rFonts w:ascii="Calibri" w:eastAsia="Times New Roman" w:hAnsi="Calibri"/>
          <w:sz w:val="22"/>
          <w:szCs w:val="22"/>
          <w:lang w:val="en-US"/>
        </w:rPr>
        <w:t xml:space="preserve">, then the Hilbert Transform of </w:t>
      </w:r>
      <m:oMath>
        <m:sSub>
          <m:sSubPr>
            <m:ctrlPr>
              <w:rPr>
                <w:rFonts w:ascii="Cambria Math" w:eastAsia="Calibri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/>
                <w:sz w:val="22"/>
                <w:szCs w:val="22"/>
                <w:lang w:val="en-US"/>
              </w:rPr>
              <m:t>h</m:t>
            </m:r>
          </m:sub>
        </m:sSub>
        <m:d>
          <m:dPr>
            <m:ctrlPr>
              <w:rPr>
                <w:rFonts w:ascii="Cambria Math" w:eastAsia="Calibri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Calibri" w:hAnsi="Cambria Math"/>
                <w:sz w:val="22"/>
                <w:szCs w:val="22"/>
                <w:lang w:val="en-US"/>
              </w:rPr>
              <m:t>t</m:t>
            </m:r>
          </m:e>
        </m:d>
      </m:oMath>
      <w:r w:rsidRPr="007F08C2">
        <w:rPr>
          <w:rFonts w:ascii="Calibri" w:eastAsia="Times New Roman" w:hAnsi="Calibri"/>
          <w:sz w:val="22"/>
          <w:szCs w:val="22"/>
          <w:lang w:val="en-US"/>
        </w:rPr>
        <w:t xml:space="preserve"> is -</w:t>
      </w:r>
      <m:oMath>
        <m:r>
          <w:rPr>
            <w:rFonts w:ascii="Cambria Math" w:eastAsia="Calibri" w:hAnsi="Cambria Math"/>
            <w:sz w:val="22"/>
            <w:szCs w:val="22"/>
            <w:lang w:val="en-US"/>
          </w:rPr>
          <m:t xml:space="preserve"> f(t)</m:t>
        </m:r>
      </m:oMath>
      <w:r w:rsidRPr="007F08C2">
        <w:rPr>
          <w:rFonts w:ascii="Calibri" w:eastAsia="Times New Roman" w:hAnsi="Calibri"/>
          <w:sz w:val="22"/>
          <w:szCs w:val="22"/>
          <w:lang w:val="en-US"/>
        </w:rPr>
        <w:t>.</w:t>
      </w:r>
    </w:p>
    <w:p w:rsidR="00011E86" w:rsidRPr="007F08C2" w:rsidRDefault="00011E86" w:rsidP="00011E86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/>
          <w:sz w:val="22"/>
          <w:szCs w:val="22"/>
          <w:lang w:val="en-US"/>
        </w:rPr>
      </w:pPr>
      <w:r w:rsidRPr="007F08C2">
        <w:rPr>
          <w:rFonts w:ascii="Calibri" w:eastAsia="Times New Roman" w:hAnsi="Calibri"/>
          <w:sz w:val="22"/>
          <w:szCs w:val="22"/>
          <w:lang w:val="en-US"/>
        </w:rPr>
        <w:t xml:space="preserve">It is used to find pre-envelope of a signal </w:t>
      </w:r>
      <w:r w:rsidRPr="007F08C2">
        <w:rPr>
          <w:rFonts w:ascii="Calibri" w:eastAsia="Calibri" w:hAnsi="Calibri"/>
          <w:sz w:val="22"/>
          <w:szCs w:val="22"/>
          <w:lang w:val="en-US"/>
        </w:rPr>
        <w:t>in Analog Communication.</w:t>
      </w:r>
    </w:p>
    <w:p w:rsidR="00011E86" w:rsidRPr="007F08C2" w:rsidRDefault="00855F88" w:rsidP="00011E86">
      <w:pPr>
        <w:spacing w:after="200" w:line="276" w:lineRule="auto"/>
        <w:ind w:left="720"/>
        <w:contextualSpacing/>
        <w:rPr>
          <w:rFonts w:ascii="Calibri" w:eastAsia="Calibri" w:hAnsi="Calibri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/>
                <w:sz w:val="22"/>
                <w:szCs w:val="22"/>
                <w:lang w:val="en-US"/>
              </w:rPr>
              <m:t>p</m:t>
            </m:r>
          </m:sub>
        </m:sSub>
        <m:d>
          <m:dPr>
            <m:ctrlPr>
              <w:rPr>
                <w:rFonts w:ascii="Cambria Math" w:eastAsia="Calibri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Calibri" w:hAnsi="Cambria Math"/>
                <w:sz w:val="22"/>
                <w:szCs w:val="22"/>
                <w:lang w:val="en-US"/>
              </w:rPr>
              <m:t>t</m:t>
            </m:r>
          </m:e>
        </m:d>
        <m:r>
          <w:rPr>
            <w:rFonts w:ascii="Cambria Math" w:eastAsia="Calibri" w:hAnsi="Cambria Math"/>
            <w:sz w:val="22"/>
            <w:szCs w:val="22"/>
            <w:lang w:val="en-US"/>
          </w:rPr>
          <m:t>=f</m:t>
        </m:r>
        <m:d>
          <m:dPr>
            <m:ctrlPr>
              <w:rPr>
                <w:rFonts w:ascii="Cambria Math" w:eastAsia="Calibri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Calibri" w:hAnsi="Cambria Math"/>
                <w:sz w:val="22"/>
                <w:szCs w:val="22"/>
                <w:lang w:val="en-US"/>
              </w:rPr>
              <m:t>t</m:t>
            </m:r>
          </m:e>
        </m:d>
        <m:r>
          <w:rPr>
            <w:rFonts w:ascii="Cambria Math" w:eastAsia="Calibri" w:hAnsi="Cambria Math"/>
            <w:sz w:val="22"/>
            <w:szCs w:val="22"/>
            <w:lang w:val="en-US"/>
          </w:rPr>
          <m:t>+j</m:t>
        </m:r>
        <m:sSub>
          <m:sSubPr>
            <m:ctrlPr>
              <w:rPr>
                <w:rFonts w:ascii="Cambria Math" w:eastAsia="Calibri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/>
                <w:sz w:val="22"/>
                <w:szCs w:val="22"/>
                <w:lang w:val="en-US"/>
              </w:rPr>
              <m:t>h</m:t>
            </m:r>
          </m:sub>
        </m:sSub>
        <m:r>
          <w:rPr>
            <w:rFonts w:ascii="Cambria Math" w:eastAsia="Calibri" w:hAnsi="Cambria Math"/>
            <w:sz w:val="22"/>
            <w:szCs w:val="22"/>
            <w:lang w:val="en-US"/>
          </w:rPr>
          <m:t>(t)</m:t>
        </m:r>
      </m:oMath>
      <w:r w:rsidR="00011E86" w:rsidRPr="007F08C2">
        <w:rPr>
          <w:rFonts w:ascii="Calibri" w:eastAsia="Times New Roman" w:hAnsi="Calibri"/>
          <w:sz w:val="22"/>
          <w:szCs w:val="22"/>
          <w:lang w:val="en-US"/>
        </w:rPr>
        <w:t xml:space="preserve">, where </w:t>
      </w:r>
      <m:oMath>
        <m:sSub>
          <m:sSubPr>
            <m:ctrlPr>
              <w:rPr>
                <w:rFonts w:ascii="Cambria Math" w:eastAsia="Calibri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/>
                <w:sz w:val="22"/>
                <w:szCs w:val="22"/>
                <w:lang w:val="en-US"/>
              </w:rPr>
              <m:t>p</m:t>
            </m:r>
          </m:sub>
        </m:sSub>
        <m:d>
          <m:dPr>
            <m:ctrlPr>
              <w:rPr>
                <w:rFonts w:ascii="Cambria Math" w:eastAsia="Calibri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Calibri" w:hAnsi="Cambria Math"/>
                <w:sz w:val="22"/>
                <w:szCs w:val="22"/>
                <w:lang w:val="en-US"/>
              </w:rPr>
              <m:t>t</m:t>
            </m:r>
          </m:e>
        </m:d>
      </m:oMath>
      <w:r w:rsidR="00011E86" w:rsidRPr="007F08C2">
        <w:rPr>
          <w:rFonts w:ascii="Calibri" w:eastAsia="Times New Roman" w:hAnsi="Calibri"/>
          <w:sz w:val="22"/>
          <w:szCs w:val="22"/>
          <w:lang w:val="en-US"/>
        </w:rPr>
        <w:t xml:space="preserve"> is the pre-envelope of a signal </w:t>
      </w:r>
      <m:oMath>
        <m:r>
          <w:rPr>
            <w:rFonts w:ascii="Cambria Math" w:eastAsia="Calibri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eastAsia="Calibri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Calibri" w:hAnsi="Cambria Math"/>
                <w:sz w:val="22"/>
                <w:szCs w:val="22"/>
                <w:lang w:val="en-US"/>
              </w:rPr>
              <m:t>t</m:t>
            </m:r>
          </m:e>
        </m:d>
      </m:oMath>
      <w:r w:rsidR="00011E86" w:rsidRPr="007F08C2">
        <w:rPr>
          <w:rFonts w:ascii="Calibri" w:eastAsia="Times New Roman" w:hAnsi="Calibri"/>
          <w:sz w:val="22"/>
          <w:szCs w:val="22"/>
          <w:lang w:val="en-US"/>
        </w:rPr>
        <w:t xml:space="preserve"> and </w:t>
      </w:r>
      <m:oMath>
        <m:sSub>
          <m:sSubPr>
            <m:ctrlPr>
              <w:rPr>
                <w:rFonts w:ascii="Cambria Math" w:eastAsia="Calibri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/>
                <w:sz w:val="22"/>
                <w:szCs w:val="22"/>
                <w:lang w:val="en-US"/>
              </w:rPr>
              <m:t>h</m:t>
            </m:r>
          </m:sub>
        </m:sSub>
        <m:d>
          <m:dPr>
            <m:ctrlPr>
              <w:rPr>
                <w:rFonts w:ascii="Cambria Math" w:eastAsia="Calibri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="Calibri" w:hAnsi="Cambria Math"/>
                <w:sz w:val="22"/>
                <w:szCs w:val="22"/>
                <w:lang w:val="en-US"/>
              </w:rPr>
              <m:t>t</m:t>
            </m:r>
          </m:e>
        </m:d>
        <m:r>
          <w:rPr>
            <w:rFonts w:ascii="Cambria Math" w:eastAsia="Calibri" w:hAnsi="Cambria Math"/>
            <w:sz w:val="22"/>
            <w:szCs w:val="22"/>
            <w:lang w:val="en-US"/>
          </w:rPr>
          <m:t xml:space="preserve"> </m:t>
        </m:r>
      </m:oMath>
      <w:r w:rsidR="00011E86" w:rsidRPr="007F08C2">
        <w:rPr>
          <w:rFonts w:ascii="Calibri" w:eastAsia="Times New Roman" w:hAnsi="Calibri"/>
          <w:sz w:val="22"/>
          <w:szCs w:val="22"/>
          <w:lang w:val="en-US"/>
        </w:rPr>
        <w:t xml:space="preserve">is the Hilbert Transform of </w:t>
      </w:r>
      <m:oMath>
        <m:r>
          <w:rPr>
            <w:rFonts w:ascii="Cambria Math" w:eastAsia="Calibri" w:hAnsi="Cambria Math"/>
            <w:sz w:val="22"/>
            <w:szCs w:val="22"/>
            <w:lang w:val="en-US"/>
          </w:rPr>
          <m:t>f(t)</m:t>
        </m:r>
      </m:oMath>
      <w:r w:rsidR="00011E86" w:rsidRPr="007F08C2">
        <w:rPr>
          <w:rFonts w:ascii="Calibri" w:eastAsia="Times New Roman" w:hAnsi="Calibri"/>
          <w:sz w:val="22"/>
          <w:szCs w:val="22"/>
          <w:lang w:val="en-US"/>
        </w:rPr>
        <w:t>.</w:t>
      </w:r>
    </w:p>
    <w:p w:rsidR="00011E86" w:rsidRPr="007F08C2" w:rsidRDefault="00011E86" w:rsidP="00011E86">
      <w:pPr>
        <w:spacing w:after="200" w:line="276" w:lineRule="auto"/>
        <w:ind w:left="720"/>
        <w:contextualSpacing/>
        <w:rPr>
          <w:rFonts w:ascii="Calibri" w:eastAsia="Calibri" w:hAnsi="Calibri"/>
          <w:sz w:val="22"/>
          <w:szCs w:val="22"/>
          <w:lang w:val="en-US"/>
        </w:rPr>
      </w:pPr>
    </w:p>
    <w:p w:rsidR="00011E86" w:rsidRPr="007F08C2" w:rsidRDefault="00011E86" w:rsidP="00011E86">
      <w:pPr>
        <w:spacing w:after="200" w:line="276" w:lineRule="auto"/>
        <w:rPr>
          <w:rFonts w:ascii="Calibri" w:eastAsia="Times New Roman" w:hAnsi="Calibri"/>
          <w:sz w:val="22"/>
          <w:szCs w:val="22"/>
          <w:lang w:val="en-US"/>
        </w:rPr>
      </w:pPr>
      <w:r w:rsidRPr="007F08C2">
        <w:rPr>
          <w:rFonts w:ascii="Calibri" w:eastAsia="Times New Roman" w:hAnsi="Calibri"/>
          <w:sz w:val="22"/>
          <w:szCs w:val="22"/>
          <w:lang w:val="en-US"/>
        </w:rPr>
        <w:t>Applications:</w:t>
      </w:r>
    </w:p>
    <w:p w:rsidR="00011E86" w:rsidRPr="007F08C2" w:rsidRDefault="00011E86" w:rsidP="00011E86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/>
          <w:sz w:val="22"/>
          <w:szCs w:val="22"/>
          <w:lang w:val="en-US"/>
        </w:rPr>
      </w:pPr>
      <w:r w:rsidRPr="007F08C2">
        <w:rPr>
          <w:rFonts w:ascii="Calibri" w:eastAsia="Calibri" w:hAnsi="Calibri"/>
          <w:sz w:val="22"/>
          <w:szCs w:val="22"/>
          <w:lang w:val="en-US"/>
        </w:rPr>
        <w:t>It is used in the generation of SSB (single side band) signal in Analog Communication.</w:t>
      </w:r>
    </w:p>
    <w:p w:rsidR="00011E86" w:rsidRPr="007F08C2" w:rsidRDefault="00011E86" w:rsidP="00011E86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/>
          <w:sz w:val="22"/>
          <w:szCs w:val="22"/>
          <w:lang w:val="en-US"/>
        </w:rPr>
      </w:pPr>
      <w:r w:rsidRPr="007F08C2">
        <w:rPr>
          <w:rFonts w:ascii="Calibri" w:eastAsia="Calibri" w:hAnsi="Calibri"/>
          <w:sz w:val="22"/>
          <w:szCs w:val="22"/>
          <w:lang w:val="en-US"/>
        </w:rPr>
        <w:t>It is used in the design of minimum phase shift filters.</w:t>
      </w:r>
    </w:p>
    <w:p w:rsidR="00011E86" w:rsidRPr="007F08C2" w:rsidRDefault="00011E86" w:rsidP="00011E86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/>
          <w:sz w:val="22"/>
          <w:szCs w:val="22"/>
          <w:lang w:val="en-US"/>
        </w:rPr>
      </w:pPr>
      <w:r w:rsidRPr="007F08C2">
        <w:rPr>
          <w:rFonts w:ascii="Calibri" w:eastAsia="Calibri" w:hAnsi="Calibri"/>
          <w:sz w:val="22"/>
          <w:szCs w:val="22"/>
          <w:lang w:val="en-US"/>
        </w:rPr>
        <w:t>It is used to represent Band Pass signals in Analog Communication.</w:t>
      </w:r>
    </w:p>
    <w:p w:rsidR="0058070C" w:rsidRDefault="0058070C"/>
    <w:sectPr w:rsidR="00580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83A28"/>
    <w:multiLevelType w:val="hybridMultilevel"/>
    <w:tmpl w:val="B042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B483B"/>
    <w:multiLevelType w:val="hybridMultilevel"/>
    <w:tmpl w:val="82383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E86"/>
    <w:rsid w:val="00011E86"/>
    <w:rsid w:val="0058070C"/>
    <w:rsid w:val="0085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0135"/>
  <w15:chartTrackingRefBased/>
  <w15:docId w15:val="{676D24FA-0C01-4763-B7C1-0B45DBB2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E86"/>
    <w:pPr>
      <w:spacing w:after="160" w:line="259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A427E9303B54DBFBBE113110CA6DF" ma:contentTypeVersion="4" ma:contentTypeDescription="Create a new document." ma:contentTypeScope="" ma:versionID="a1cdd523133b28a59edc56bd748bf817">
  <xsd:schema xmlns:xsd="http://www.w3.org/2001/XMLSchema" xmlns:xs="http://www.w3.org/2001/XMLSchema" xmlns:p="http://schemas.microsoft.com/office/2006/metadata/properties" xmlns:ns2="7b7b3b4e-94b4-4794-84f5-8d6141b0fac6" targetNamespace="http://schemas.microsoft.com/office/2006/metadata/properties" ma:root="true" ma:fieldsID="e8fffae3e475de9ba7e9d19c6320ad4c" ns2:_="">
    <xsd:import namespace="7b7b3b4e-94b4-4794-84f5-8d6141b0fa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b3b4e-94b4-4794-84f5-8d6141b0fa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0FDAC0-0E0A-40D6-9D1A-CA850AD8DCFD}"/>
</file>

<file path=customXml/itemProps2.xml><?xml version="1.0" encoding="utf-8"?>
<ds:datastoreItem xmlns:ds="http://schemas.openxmlformats.org/officeDocument/2006/customXml" ds:itemID="{7E4C57E1-1CE8-4643-9D69-996203507393}"/>
</file>

<file path=customXml/itemProps3.xml><?xml version="1.0" encoding="utf-8"?>
<ds:datastoreItem xmlns:ds="http://schemas.openxmlformats.org/officeDocument/2006/customXml" ds:itemID="{50A9FAF0-A196-445B-A40E-9B6819780C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2022-11-01T03:32:00Z</dcterms:created>
  <dcterms:modified xsi:type="dcterms:W3CDTF">2022-11-01T03:44:00Z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0x010100439A427E9303B54DBFBBE113110CA6DF</vt:lpwstr>
  </property>
</Properties>
</file>