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27A" w:rsidRDefault="0096227A" w:rsidP="00FD5C2E">
      <w:pPr>
        <w:jc w:val="center"/>
        <w:rPr>
          <w:b/>
          <w:sz w:val="96"/>
        </w:rPr>
      </w:pPr>
    </w:p>
    <w:p w:rsidR="00F900CE" w:rsidRDefault="00FD5C2E" w:rsidP="00FD5C2E">
      <w:pPr>
        <w:jc w:val="center"/>
        <w:rPr>
          <w:b/>
          <w:sz w:val="96"/>
        </w:rPr>
      </w:pPr>
      <w:r w:rsidRPr="00FD5C2E">
        <w:rPr>
          <w:b/>
          <w:sz w:val="96"/>
        </w:rPr>
        <w:t>Characta2D</w:t>
      </w:r>
    </w:p>
    <w:p w:rsidR="00FD5C2E" w:rsidRDefault="00FD5C2E" w:rsidP="00FD5C2E">
      <w:pPr>
        <w:jc w:val="center"/>
        <w:rPr>
          <w:b/>
          <w:sz w:val="36"/>
        </w:rPr>
      </w:pPr>
      <w:r w:rsidRPr="00FD5C2E">
        <w:rPr>
          <w:b/>
          <w:sz w:val="36"/>
        </w:rPr>
        <w:t>Character Controller made on custom physics</w:t>
      </w:r>
    </w:p>
    <w:p w:rsidR="0096227A" w:rsidRPr="00FD5C2E" w:rsidRDefault="0096227A" w:rsidP="00FD5C2E">
      <w:pPr>
        <w:jc w:val="center"/>
        <w:rPr>
          <w:b/>
          <w:sz w:val="36"/>
        </w:rPr>
      </w:pPr>
    </w:p>
    <w:p w:rsidR="00FD5C2E" w:rsidRPr="00804724" w:rsidRDefault="00FD5C2E" w:rsidP="00FD5C2E">
      <w:pPr>
        <w:jc w:val="center"/>
        <w:rPr>
          <w:sz w:val="28"/>
        </w:rPr>
      </w:pPr>
      <w:r w:rsidRPr="00804724">
        <w:rPr>
          <w:sz w:val="28"/>
        </w:rPr>
        <w:t>Vito Domenico Tagliente</w:t>
      </w:r>
    </w:p>
    <w:p w:rsidR="00FD5C2E" w:rsidRPr="00804724" w:rsidRDefault="00B74F78" w:rsidP="00FD5C2E">
      <w:pPr>
        <w:jc w:val="center"/>
        <w:rPr>
          <w:sz w:val="24"/>
        </w:rPr>
      </w:pPr>
      <w:hyperlink r:id="rId5" w:history="1">
        <w:r w:rsidR="00FD5C2E" w:rsidRPr="00804724">
          <w:rPr>
            <w:rStyle w:val="Collegamentoipertestuale"/>
            <w:sz w:val="24"/>
          </w:rPr>
          <w:t>vitodomenicotagliente@gmail.com</w:t>
        </w:r>
      </w:hyperlink>
    </w:p>
    <w:p w:rsidR="00DA37D4" w:rsidRDefault="00DA37D4" w:rsidP="0096227A">
      <w:pPr>
        <w:rPr>
          <w:b/>
          <w:sz w:val="28"/>
        </w:rPr>
      </w:pPr>
    </w:p>
    <w:p w:rsidR="00DA37D4" w:rsidRDefault="00DA37D4">
      <w:pPr>
        <w:rPr>
          <w:b/>
          <w:sz w:val="28"/>
        </w:rPr>
      </w:pPr>
      <w:r>
        <w:rPr>
          <w:b/>
          <w:sz w:val="28"/>
        </w:rPr>
        <w:br w:type="page"/>
      </w:r>
    </w:p>
    <w:p w:rsidR="00424B59" w:rsidRDefault="00DA37D4" w:rsidP="0096227A">
      <w:pPr>
        <w:rPr>
          <w:b/>
          <w:sz w:val="28"/>
        </w:rPr>
      </w:pPr>
      <w:r>
        <w:rPr>
          <w:b/>
          <w:sz w:val="28"/>
        </w:rPr>
        <w:lastRenderedPageBreak/>
        <w:t>Documentazione</w:t>
      </w:r>
    </w:p>
    <w:p w:rsidR="004B129B" w:rsidRDefault="004B129B" w:rsidP="004B129B">
      <w:pPr>
        <w:jc w:val="both"/>
        <w:rPr>
          <w:sz w:val="24"/>
        </w:rPr>
      </w:pPr>
      <w:r w:rsidRPr="004B129B">
        <w:rPr>
          <w:sz w:val="24"/>
        </w:rPr>
        <w:t>Characta2D</w:t>
      </w:r>
      <w:r>
        <w:rPr>
          <w:sz w:val="24"/>
        </w:rPr>
        <w:t xml:space="preserve"> è un pacchetto per Unity3D. Trattasi di un insieme di script atti a definire un controllore di personaggio per giochi in due dimensioni. </w:t>
      </w:r>
    </w:p>
    <w:p w:rsidR="004B129B" w:rsidRDefault="004B129B" w:rsidP="004B129B">
      <w:pPr>
        <w:jc w:val="both"/>
        <w:rPr>
          <w:sz w:val="24"/>
        </w:rPr>
      </w:pPr>
      <w:r>
        <w:rPr>
          <w:sz w:val="24"/>
        </w:rPr>
        <w:t>Perché utilizzare Characta2D?</w:t>
      </w:r>
    </w:p>
    <w:p w:rsidR="00581A79" w:rsidRDefault="00706C7D" w:rsidP="004B129B">
      <w:pPr>
        <w:jc w:val="both"/>
        <w:rPr>
          <w:sz w:val="24"/>
        </w:rPr>
      </w:pPr>
      <w:r>
        <w:rPr>
          <w:sz w:val="24"/>
        </w:rPr>
        <w:t xml:space="preserve">Se consideriamo lo sviluppo di giochi </w:t>
      </w:r>
      <w:r w:rsidRPr="00706C7D">
        <w:rPr>
          <w:i/>
          <w:sz w:val="24"/>
        </w:rPr>
        <w:t>Platformer</w:t>
      </w:r>
      <w:r>
        <w:rPr>
          <w:sz w:val="24"/>
        </w:rPr>
        <w:t xml:space="preserve">, in stile Super Mario, ritroviamo che adottando le funzionalità standard della fisica integrata dell’ambiente Unity3D, risulta estremamente complesso definire e gestire </w:t>
      </w:r>
      <w:r w:rsidR="00581A79">
        <w:rPr>
          <w:sz w:val="24"/>
        </w:rPr>
        <w:t>in maniera desiderata il movimento del personaggio attraverso i livelli di gioco. Cosa vuol dire? Implementare un salto su mu</w:t>
      </w:r>
      <w:r w:rsidR="00B74F78">
        <w:rPr>
          <w:sz w:val="24"/>
        </w:rPr>
        <w:t>ro, per esempio</w:t>
      </w:r>
      <w:r w:rsidR="00581A79">
        <w:rPr>
          <w:sz w:val="24"/>
        </w:rPr>
        <w:t xml:space="preserve"> adottando il motore di fisica di default, diventa una impressa. Questo è dovuto al fatto per cui un salto sul muro non è fisicamente reale. </w:t>
      </w:r>
    </w:p>
    <w:p w:rsidR="00B11EBA" w:rsidRDefault="00581A79" w:rsidP="004B129B">
      <w:pPr>
        <w:jc w:val="both"/>
        <w:rPr>
          <w:sz w:val="24"/>
        </w:rPr>
      </w:pPr>
      <w:r>
        <w:rPr>
          <w:sz w:val="24"/>
        </w:rPr>
        <w:t xml:space="preserve">Al contrario, Characta2D implementa un sistema di controllo del personaggio basato su fisica personalizzata. Vuol dire che viene definito un sistema di individuazione delle collisioni e di azione sul movimento dell’oggetto in esame. In questo modo risulta semplice e possibile definire azioni </w:t>
      </w:r>
      <w:r w:rsidR="00B11EBA">
        <w:rPr>
          <w:sz w:val="24"/>
        </w:rPr>
        <w:t>e movimenti adatti al tipo di gioco che si vuole realizzare</w:t>
      </w:r>
      <w:r>
        <w:rPr>
          <w:sz w:val="24"/>
        </w:rPr>
        <w:t>.</w:t>
      </w:r>
    </w:p>
    <w:p w:rsidR="00B11EBA" w:rsidRDefault="00B11EBA" w:rsidP="004B129B">
      <w:pPr>
        <w:jc w:val="both"/>
        <w:rPr>
          <w:sz w:val="24"/>
        </w:rPr>
      </w:pPr>
    </w:p>
    <w:p w:rsidR="004B129B" w:rsidRDefault="00D10CCD" w:rsidP="00D10CCD">
      <w:pPr>
        <w:jc w:val="both"/>
        <w:rPr>
          <w:b/>
          <w:sz w:val="24"/>
        </w:rPr>
      </w:pPr>
      <w:r>
        <w:rPr>
          <w:b/>
          <w:sz w:val="24"/>
        </w:rPr>
        <w:t>Gestione delle collisioni</w:t>
      </w:r>
    </w:p>
    <w:p w:rsidR="00D10CCD" w:rsidRDefault="00D10CCD" w:rsidP="00D10CCD">
      <w:pPr>
        <w:jc w:val="both"/>
        <w:rPr>
          <w:sz w:val="24"/>
        </w:rPr>
      </w:pPr>
      <w:r>
        <w:rPr>
          <w:b/>
          <w:noProof/>
          <w:sz w:val="28"/>
          <w:lang w:eastAsia="it-IT"/>
        </w:rPr>
        <w:drawing>
          <wp:anchor distT="0" distB="0" distL="114300" distR="114300" simplePos="0" relativeHeight="251658240" behindDoc="0" locked="0" layoutInCell="1" allowOverlap="1">
            <wp:simplePos x="0" y="0"/>
            <wp:positionH relativeFrom="margin">
              <wp:align>left</wp:align>
            </wp:positionH>
            <wp:positionV relativeFrom="paragraph">
              <wp:posOffset>12065</wp:posOffset>
            </wp:positionV>
            <wp:extent cx="3333750" cy="3419475"/>
            <wp:effectExtent l="0" t="0" r="0" b="9525"/>
            <wp:wrapSquare wrapText="bothSides"/>
            <wp:docPr id="1" name="Immagine 1" descr="C:\Users\HackJ\AppData\Local\Microsoft\Windows\INetCache\Content.Word\col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ckJ\AppData\Local\Microsoft\Windows\INetCache\Content.Word\colli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419475"/>
                    </a:xfrm>
                    <a:prstGeom prst="rect">
                      <a:avLst/>
                    </a:prstGeom>
                    <a:noFill/>
                    <a:ln>
                      <a:noFill/>
                    </a:ln>
                  </pic:spPr>
                </pic:pic>
              </a:graphicData>
            </a:graphic>
            <wp14:sizeRelH relativeFrom="margin">
              <wp14:pctWidth>0</wp14:pctWidth>
            </wp14:sizeRelH>
          </wp:anchor>
        </w:drawing>
      </w:r>
      <w:r>
        <w:rPr>
          <w:sz w:val="24"/>
        </w:rPr>
        <w:t xml:space="preserve">Per gestire le collisioni, è stato definito un collider personalizzato. Da quanto mostrato in figura, tale componente richiede la presenza di un BoxCollider2D. Tale scelta permetterà all’ambiente di non stravolgere il comportamento globale </w:t>
      </w:r>
      <w:r w:rsidR="00E82E89">
        <w:rPr>
          <w:sz w:val="24"/>
        </w:rPr>
        <w:t>del livello</w:t>
      </w:r>
      <w:r>
        <w:rPr>
          <w:sz w:val="24"/>
        </w:rPr>
        <w:t xml:space="preserve"> di gioco. La fisica personalizzata andrà ad interessare esclusivamente il comportamento dell’oggetto come conseguenza dell’input dell’utente. Il resto</w:t>
      </w:r>
      <w:r w:rsidR="00E82E89">
        <w:rPr>
          <w:sz w:val="24"/>
        </w:rPr>
        <w:t xml:space="preserve"> (</w:t>
      </w:r>
      <w:r>
        <w:rPr>
          <w:sz w:val="24"/>
        </w:rPr>
        <w:t>il livello d</w:t>
      </w:r>
      <w:r w:rsidR="00E82E89">
        <w:rPr>
          <w:sz w:val="24"/>
        </w:rPr>
        <w:t>i gioco, i nemici, i proiettili)</w:t>
      </w:r>
      <w:r>
        <w:rPr>
          <w:sz w:val="24"/>
        </w:rPr>
        <w:t xml:space="preserve"> interagiranno con l’oggetto in esame come definito dalle regole generali del motore di fisica di Unity. </w:t>
      </w:r>
    </w:p>
    <w:p w:rsidR="00E82E89" w:rsidRDefault="00E82E89" w:rsidP="00D10CCD">
      <w:pPr>
        <w:jc w:val="both"/>
        <w:rPr>
          <w:sz w:val="24"/>
        </w:rPr>
      </w:pPr>
      <w:r>
        <w:rPr>
          <w:sz w:val="24"/>
        </w:rPr>
        <w:t>A livello di controllo delle collisioni, il CharactaCollider genera un CollisionInfo. Trattasi di una struttura dati modellata per la memorizzazione delle informazioni di collisione attive.</w:t>
      </w:r>
    </w:p>
    <w:p w:rsidR="00B91D46" w:rsidRDefault="00B91D46" w:rsidP="00D10CCD">
      <w:pPr>
        <w:jc w:val="both"/>
        <w:rPr>
          <w:sz w:val="24"/>
        </w:rPr>
      </w:pPr>
    </w:p>
    <w:p w:rsidR="00B91D46" w:rsidRDefault="00B91D46" w:rsidP="00D10CCD">
      <w:pPr>
        <w:jc w:val="both"/>
        <w:rPr>
          <w:sz w:val="24"/>
        </w:rPr>
      </w:pPr>
    </w:p>
    <w:p w:rsidR="00B91D46" w:rsidRDefault="00B91D46" w:rsidP="00D10CCD">
      <w:pPr>
        <w:jc w:val="both"/>
        <w:rPr>
          <w:sz w:val="24"/>
        </w:rPr>
      </w:pPr>
    </w:p>
    <w:p w:rsidR="00B74F78" w:rsidRDefault="00B74F78">
      <w:pPr>
        <w:rPr>
          <w:sz w:val="24"/>
        </w:rPr>
      </w:pPr>
      <w:r>
        <w:rPr>
          <w:sz w:val="24"/>
        </w:rPr>
        <w:br w:type="page"/>
      </w:r>
    </w:p>
    <w:p w:rsidR="001F7AE5" w:rsidRDefault="00B91D46" w:rsidP="00D10CCD">
      <w:pPr>
        <w:jc w:val="both"/>
        <w:rPr>
          <w:b/>
          <w:sz w:val="24"/>
        </w:rPr>
      </w:pPr>
      <w:r>
        <w:rPr>
          <w:b/>
          <w:sz w:val="24"/>
        </w:rPr>
        <w:lastRenderedPageBreak/>
        <w:t>CharactaController</w:t>
      </w:r>
    </w:p>
    <w:p w:rsidR="00B91D46" w:rsidRPr="00B91D46" w:rsidRDefault="00B91D46" w:rsidP="00D10CCD">
      <w:pPr>
        <w:jc w:val="both"/>
        <w:rPr>
          <w:sz w:val="24"/>
        </w:rPr>
      </w:pPr>
      <w:r>
        <w:rPr>
          <w:noProof/>
          <w:sz w:val="24"/>
          <w:lang w:eastAsia="it-IT"/>
        </w:rPr>
        <w:drawing>
          <wp:inline distT="0" distB="0" distL="0" distR="0">
            <wp:extent cx="5857875" cy="40005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png"/>
                    <pic:cNvPicPr/>
                  </pic:nvPicPr>
                  <pic:blipFill>
                    <a:blip r:embed="rId7">
                      <a:extLst>
                        <a:ext uri="{28A0092B-C50C-407E-A947-70E740481C1C}">
                          <a14:useLocalDpi xmlns:a14="http://schemas.microsoft.com/office/drawing/2010/main" val="0"/>
                        </a:ext>
                      </a:extLst>
                    </a:blip>
                    <a:stretch>
                      <a:fillRect/>
                    </a:stretch>
                  </pic:blipFill>
                  <pic:spPr>
                    <a:xfrm>
                      <a:off x="0" y="0"/>
                      <a:ext cx="5857875" cy="4000500"/>
                    </a:xfrm>
                    <a:prstGeom prst="rect">
                      <a:avLst/>
                    </a:prstGeom>
                  </pic:spPr>
                </pic:pic>
              </a:graphicData>
            </a:graphic>
          </wp:inline>
        </w:drawing>
      </w:r>
    </w:p>
    <w:p w:rsidR="00112A6C" w:rsidRDefault="00112A6C" w:rsidP="0096227A">
      <w:pPr>
        <w:rPr>
          <w:sz w:val="24"/>
        </w:rPr>
      </w:pPr>
      <w:r>
        <w:rPr>
          <w:sz w:val="24"/>
        </w:rPr>
        <w:t>Trattasi del componente definito per la gestione del personaggio di gioco. Da quanto mostrato in figura, un CharactaController è una specializzazione di un CharactaBehaviour.</w:t>
      </w:r>
      <w:r>
        <w:rPr>
          <w:sz w:val="24"/>
        </w:rPr>
        <w:br/>
        <w:t xml:space="preserve">Un CharactaBehaviour definisce i comportamenti fisici dell’oggetto in relazione alle informazioni di collisione individuate dal CharactaCollider. </w:t>
      </w:r>
    </w:p>
    <w:p w:rsidR="00112A6C" w:rsidRDefault="00112A6C" w:rsidP="00112A6C">
      <w:pPr>
        <w:jc w:val="both"/>
        <w:rPr>
          <w:sz w:val="24"/>
        </w:rPr>
      </w:pPr>
      <w:r>
        <w:rPr>
          <w:sz w:val="24"/>
        </w:rPr>
        <w:t>È da notare la presenza del RigidBody2D, la cui presenza serve a mantenere la coerenza dell’oggetto con le regole fisiche del livello. In particolare, il corpo rigido viene automaticamente definito come un corpo cinematico. Vuol dire che questo si sposta in relazione alla propria velocità; al contrario, forze e gravità non avranno effetto.</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Rigidbody2D _body</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FF"/>
          <w:sz w:val="20"/>
          <w:szCs w:val="20"/>
          <w:lang w:eastAsia="it-IT"/>
        </w:rPr>
        <w:t>public</w:t>
      </w:r>
      <w:r w:rsidRPr="00112A6C">
        <w:rPr>
          <w:rFonts w:ascii="Courier New" w:eastAsia="Times New Roman" w:hAnsi="Courier New" w:cs="Courier New"/>
          <w:color w:val="000000"/>
          <w:sz w:val="20"/>
          <w:szCs w:val="20"/>
          <w:lang w:eastAsia="it-IT"/>
        </w:rPr>
        <w:t xml:space="preserve"> Rigidbody2D body</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get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FF"/>
          <w:sz w:val="20"/>
          <w:szCs w:val="20"/>
          <w:lang w:eastAsia="it-IT"/>
        </w:rPr>
        <w:t>if</w:t>
      </w: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 xml:space="preserve">_body </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FF"/>
          <w:sz w:val="20"/>
          <w:szCs w:val="20"/>
          <w:lang w:eastAsia="it-IT"/>
        </w:rPr>
        <w:t>null</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_body </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 xml:space="preserve"> GetComponent</w:t>
      </w:r>
      <w:r w:rsidRPr="00112A6C">
        <w:rPr>
          <w:rFonts w:ascii="Courier New" w:eastAsia="Times New Roman" w:hAnsi="Courier New" w:cs="Courier New"/>
          <w:b/>
          <w:bCs/>
          <w:color w:val="000080"/>
          <w:sz w:val="20"/>
          <w:szCs w:val="20"/>
          <w:lang w:eastAsia="it-IT"/>
        </w:rPr>
        <w:t>&lt;</w:t>
      </w:r>
      <w:r w:rsidRPr="00112A6C">
        <w:rPr>
          <w:rFonts w:ascii="Courier New" w:eastAsia="Times New Roman" w:hAnsi="Courier New" w:cs="Courier New"/>
          <w:color w:val="000000"/>
          <w:sz w:val="20"/>
          <w:szCs w:val="20"/>
          <w:lang w:eastAsia="it-IT"/>
        </w:rPr>
        <w:t>Rigidbody2D</w:t>
      </w:r>
      <w:r w:rsidRPr="00112A6C">
        <w:rPr>
          <w:rFonts w:ascii="Courier New" w:eastAsia="Times New Roman" w:hAnsi="Courier New" w:cs="Courier New"/>
          <w:b/>
          <w:bCs/>
          <w:color w:val="000080"/>
          <w:sz w:val="20"/>
          <w:szCs w:val="20"/>
          <w:lang w:eastAsia="it-IT"/>
        </w:rPr>
        <w:t>&gt;();</w:t>
      </w:r>
    </w:p>
    <w:p w:rsidR="00112A6C" w:rsidRPr="00112A6C" w:rsidRDefault="00112A6C" w:rsidP="00112A6C">
      <w:pPr>
        <w:shd w:val="clear" w:color="auto" w:fill="FFFFFF"/>
        <w:spacing w:after="0" w:line="240" w:lineRule="auto"/>
        <w:rPr>
          <w:rFonts w:ascii="Courier New" w:eastAsia="Times New Roman" w:hAnsi="Courier New" w:cs="Courier New"/>
          <w:color w:val="008000"/>
          <w:sz w:val="20"/>
          <w:szCs w:val="20"/>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color w:val="008000"/>
          <w:sz w:val="20"/>
          <w:szCs w:val="20"/>
          <w:lang w:eastAsia="it-IT"/>
        </w:rPr>
        <w:t>// Initialize it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_body</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 xml:space="preserve">bodyType </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 xml:space="preserve"> RigidbodyType2D</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Kinematic</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_body</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 xml:space="preserve">simulated </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FF"/>
          <w:sz w:val="20"/>
          <w:szCs w:val="20"/>
          <w:lang w:eastAsia="it-IT"/>
        </w:rPr>
        <w:t>true</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_body</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 xml:space="preserve">useFullKinematicContacts </w:t>
      </w:r>
      <w:r w:rsidRPr="00112A6C">
        <w:rPr>
          <w:rFonts w:ascii="Courier New" w:eastAsia="Times New Roman" w:hAnsi="Courier New" w:cs="Courier New"/>
          <w:b/>
          <w:bCs/>
          <w:color w:val="000080"/>
          <w:sz w:val="20"/>
          <w:szCs w:val="20"/>
          <w:lang w:eastAsia="it-IT"/>
        </w:rPr>
        <w:t>=</w:t>
      </w: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FF"/>
          <w:sz w:val="20"/>
          <w:szCs w:val="20"/>
          <w:lang w:eastAsia="it-IT"/>
        </w:rPr>
        <w:t>true</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FF"/>
          <w:sz w:val="20"/>
          <w:szCs w:val="20"/>
          <w:lang w:eastAsia="it-IT"/>
        </w:rPr>
        <w:t>return</w:t>
      </w:r>
      <w:r w:rsidRPr="00112A6C">
        <w:rPr>
          <w:rFonts w:ascii="Courier New" w:eastAsia="Times New Roman" w:hAnsi="Courier New" w:cs="Courier New"/>
          <w:color w:val="000000"/>
          <w:sz w:val="20"/>
          <w:szCs w:val="20"/>
          <w:lang w:eastAsia="it-IT"/>
        </w:rPr>
        <w:t xml:space="preserve"> _body</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Courier New" w:eastAsia="Times New Roman" w:hAnsi="Courier New" w:cs="Courier New"/>
          <w:color w:val="000000"/>
          <w:sz w:val="20"/>
          <w:szCs w:val="20"/>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80"/>
          <w:sz w:val="20"/>
          <w:szCs w:val="20"/>
          <w:lang w:eastAsia="it-IT"/>
        </w:rPr>
        <w:t>}</w:t>
      </w:r>
    </w:p>
    <w:p w:rsidR="00112A6C" w:rsidRPr="00112A6C" w:rsidRDefault="00112A6C" w:rsidP="00112A6C">
      <w:pPr>
        <w:shd w:val="clear" w:color="auto" w:fill="FFFFFF"/>
        <w:spacing w:after="0" w:line="240" w:lineRule="auto"/>
        <w:rPr>
          <w:rFonts w:ascii="Times New Roman" w:eastAsia="Times New Roman" w:hAnsi="Times New Roman" w:cs="Times New Roman"/>
          <w:sz w:val="24"/>
          <w:szCs w:val="24"/>
          <w:lang w:eastAsia="it-IT"/>
        </w:rPr>
      </w:pPr>
      <w:r w:rsidRPr="00112A6C">
        <w:rPr>
          <w:rFonts w:ascii="Courier New" w:eastAsia="Times New Roman" w:hAnsi="Courier New" w:cs="Courier New"/>
          <w:color w:val="000000"/>
          <w:sz w:val="20"/>
          <w:szCs w:val="20"/>
          <w:lang w:eastAsia="it-IT"/>
        </w:rPr>
        <w:t xml:space="preserve">        </w:t>
      </w:r>
      <w:r w:rsidRPr="00112A6C">
        <w:rPr>
          <w:rFonts w:ascii="Courier New" w:eastAsia="Times New Roman" w:hAnsi="Courier New" w:cs="Courier New"/>
          <w:b/>
          <w:bCs/>
          <w:color w:val="000080"/>
          <w:sz w:val="20"/>
          <w:szCs w:val="20"/>
          <w:lang w:eastAsia="it-IT"/>
        </w:rPr>
        <w:t>}</w:t>
      </w:r>
    </w:p>
    <w:p w:rsidR="00C64CE4" w:rsidRDefault="00C64CE4">
      <w:pPr>
        <w:rPr>
          <w:sz w:val="24"/>
        </w:rPr>
      </w:pPr>
      <w:r>
        <w:rPr>
          <w:sz w:val="24"/>
        </w:rPr>
        <w:br w:type="page"/>
      </w:r>
    </w:p>
    <w:p w:rsidR="001F7AE5" w:rsidRPr="00C921B2" w:rsidRDefault="00C921B2" w:rsidP="00112A6C">
      <w:pPr>
        <w:jc w:val="both"/>
        <w:rPr>
          <w:b/>
          <w:sz w:val="24"/>
        </w:rPr>
      </w:pPr>
      <w:r w:rsidRPr="00C921B2">
        <w:rPr>
          <w:b/>
          <w:sz w:val="24"/>
        </w:rPr>
        <w:lastRenderedPageBreak/>
        <w:t>Modellare le abilità del personaggio</w:t>
      </w:r>
    </w:p>
    <w:p w:rsidR="00C921B2" w:rsidRDefault="00DB026F" w:rsidP="00112A6C">
      <w:pPr>
        <w:jc w:val="both"/>
        <w:rPr>
          <w:sz w:val="24"/>
        </w:rPr>
      </w:pPr>
      <w:r>
        <w:rPr>
          <w:noProof/>
          <w:sz w:val="24"/>
          <w:lang w:eastAsia="it-IT"/>
        </w:rPr>
        <w:drawing>
          <wp:inline distT="0" distB="0" distL="0" distR="0">
            <wp:extent cx="6120130" cy="461454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ability.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614545"/>
                    </a:xfrm>
                    <a:prstGeom prst="rect">
                      <a:avLst/>
                    </a:prstGeom>
                  </pic:spPr>
                </pic:pic>
              </a:graphicData>
            </a:graphic>
          </wp:inline>
        </w:drawing>
      </w:r>
    </w:p>
    <w:p w:rsidR="001F7AE5" w:rsidRDefault="00DB026F" w:rsidP="00112A6C">
      <w:pPr>
        <w:jc w:val="both"/>
        <w:rPr>
          <w:sz w:val="24"/>
        </w:rPr>
      </w:pPr>
      <w:r>
        <w:rPr>
          <w:sz w:val="24"/>
        </w:rPr>
        <w:t>A questo punto viene definito un sistema per la modellazione delle abi</w:t>
      </w:r>
      <w:r w:rsidR="0072730C">
        <w:rPr>
          <w:sz w:val="24"/>
        </w:rPr>
        <w:t xml:space="preserve">lità. Vuol dire </w:t>
      </w:r>
      <w:r w:rsidR="00B74F78">
        <w:rPr>
          <w:sz w:val="24"/>
        </w:rPr>
        <w:t xml:space="preserve">che </w:t>
      </w:r>
      <w:bookmarkStart w:id="0" w:name="_GoBack"/>
      <w:bookmarkEnd w:id="0"/>
      <w:r w:rsidR="0072730C">
        <w:rPr>
          <w:sz w:val="24"/>
        </w:rPr>
        <w:t>integrando o meno questi componenti sull’oggetto, questo sarà in grado di saltare, eseguire doppi salti, salti sui muri, scatti a terra e in aria, etc.</w:t>
      </w:r>
    </w:p>
    <w:p w:rsidR="0072730C" w:rsidRDefault="0072730C" w:rsidP="00112A6C">
      <w:pPr>
        <w:jc w:val="both"/>
        <w:rPr>
          <w:sz w:val="24"/>
        </w:rPr>
      </w:pPr>
      <w:r>
        <w:rPr>
          <w:sz w:val="24"/>
        </w:rPr>
        <w:t>Infinite possibilità di comportamento potranno essere definite agendo sulla velocità dell’oggetto. Come, per esempio, è stato fatto con l’abilità di salto:</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color w:val="8000FF"/>
          <w:sz w:val="20"/>
          <w:szCs w:val="20"/>
          <w:lang w:eastAsia="it-IT"/>
        </w:rPr>
        <w:t>void</w:t>
      </w:r>
      <w:r w:rsidRPr="0072730C">
        <w:rPr>
          <w:rFonts w:ascii="Courier New" w:eastAsia="Times New Roman" w:hAnsi="Courier New" w:cs="Courier New"/>
          <w:color w:val="000000"/>
          <w:sz w:val="20"/>
          <w:szCs w:val="20"/>
          <w:lang w:eastAsia="it-IT"/>
        </w:rPr>
        <w:t xml:space="preserve"> LateUpdate</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FF"/>
          <w:sz w:val="20"/>
          <w:szCs w:val="20"/>
          <w:lang w:eastAsia="it-IT"/>
        </w:rPr>
        <w:t>if</w:t>
      </w: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Input</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GetButtonDown</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inputButton</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&amp;&amp;</w:t>
      </w:r>
      <w:r w:rsidRPr="0072730C">
        <w:rPr>
          <w:rFonts w:ascii="Courier New" w:eastAsia="Times New Roman" w:hAnsi="Courier New" w:cs="Courier New"/>
          <w:color w:val="000000"/>
          <w:sz w:val="20"/>
          <w:szCs w:val="20"/>
          <w:lang w:eastAsia="it-IT"/>
        </w:rPr>
        <w:t xml:space="preserve"> canJump</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controller</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velocity</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 xml:space="preserve">y </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 xml:space="preserve"> jumpTakeOffSpeed</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OnJump</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Invoke</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FF"/>
          <w:sz w:val="20"/>
          <w:szCs w:val="20"/>
          <w:lang w:eastAsia="it-IT"/>
        </w:rPr>
        <w:t>else</w:t>
      </w: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FF"/>
          <w:sz w:val="20"/>
          <w:szCs w:val="20"/>
          <w:lang w:eastAsia="it-IT"/>
        </w:rPr>
        <w:t>if</w:t>
      </w: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Input</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GetButtonUp</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inputButton</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FF"/>
          <w:sz w:val="20"/>
          <w:szCs w:val="20"/>
          <w:lang w:eastAsia="it-IT"/>
        </w:rPr>
        <w:t>if</w:t>
      </w: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controller</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velocity</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 xml:space="preserve">y </w:t>
      </w:r>
      <w:r w:rsidRPr="0072730C">
        <w:rPr>
          <w:rFonts w:ascii="Courier New" w:eastAsia="Times New Roman" w:hAnsi="Courier New" w:cs="Courier New"/>
          <w:b/>
          <w:bCs/>
          <w:color w:val="000080"/>
          <w:sz w:val="20"/>
          <w:szCs w:val="20"/>
          <w:lang w:eastAsia="it-IT"/>
        </w:rPr>
        <w:t>&gt;</w:t>
      </w: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color w:val="FF8000"/>
          <w:sz w:val="20"/>
          <w:szCs w:val="20"/>
          <w:lang w:eastAsia="it-IT"/>
        </w:rPr>
        <w:t>0</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controller</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velocity</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 xml:space="preserve">y </w:t>
      </w:r>
      <w:r w:rsidRPr="0072730C">
        <w:rPr>
          <w:rFonts w:ascii="Courier New" w:eastAsia="Times New Roman" w:hAnsi="Courier New" w:cs="Courier New"/>
          <w:b/>
          <w:bCs/>
          <w:color w:val="000080"/>
          <w:sz w:val="20"/>
          <w:szCs w:val="20"/>
          <w:lang w:eastAsia="it-IT"/>
        </w:rPr>
        <w:t>*=</w:t>
      </w:r>
      <w:r w:rsidRPr="0072730C">
        <w:rPr>
          <w:rFonts w:ascii="Courier New" w:eastAsia="Times New Roman" w:hAnsi="Courier New" w:cs="Courier New"/>
          <w:color w:val="000000"/>
          <w:sz w:val="20"/>
          <w:szCs w:val="20"/>
          <w:lang w:eastAsia="it-IT"/>
        </w:rPr>
        <w:t xml:space="preserve"> jumpFallFactor</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Courier New" w:eastAsia="Times New Roman" w:hAnsi="Courier New" w:cs="Courier New"/>
          <w:color w:val="000000"/>
          <w:sz w:val="20"/>
          <w:szCs w:val="20"/>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p>
    <w:p w:rsidR="0072730C" w:rsidRPr="0072730C" w:rsidRDefault="0072730C" w:rsidP="0072730C">
      <w:pPr>
        <w:shd w:val="clear" w:color="auto" w:fill="FFFFFF"/>
        <w:spacing w:after="0" w:line="240" w:lineRule="auto"/>
        <w:rPr>
          <w:rFonts w:ascii="Times New Roman" w:eastAsia="Times New Roman" w:hAnsi="Times New Roman" w:cs="Times New Roman"/>
          <w:sz w:val="24"/>
          <w:szCs w:val="24"/>
          <w:lang w:eastAsia="it-IT"/>
        </w:rPr>
      </w:pPr>
      <w:r w:rsidRPr="0072730C">
        <w:rPr>
          <w:rFonts w:ascii="Courier New" w:eastAsia="Times New Roman" w:hAnsi="Courier New" w:cs="Courier New"/>
          <w:color w:val="000000"/>
          <w:sz w:val="20"/>
          <w:szCs w:val="20"/>
          <w:lang w:eastAsia="it-IT"/>
        </w:rPr>
        <w:t xml:space="preserve">        </w:t>
      </w:r>
      <w:r w:rsidRPr="0072730C">
        <w:rPr>
          <w:rFonts w:ascii="Courier New" w:eastAsia="Times New Roman" w:hAnsi="Courier New" w:cs="Courier New"/>
          <w:b/>
          <w:bCs/>
          <w:color w:val="000080"/>
          <w:sz w:val="20"/>
          <w:szCs w:val="20"/>
          <w:lang w:eastAsia="it-IT"/>
        </w:rPr>
        <w:t>}</w:t>
      </w:r>
    </w:p>
    <w:p w:rsidR="0072730C" w:rsidRPr="00112A6C" w:rsidRDefault="0072730C" w:rsidP="00112A6C">
      <w:pPr>
        <w:jc w:val="both"/>
        <w:rPr>
          <w:sz w:val="24"/>
        </w:rPr>
      </w:pPr>
    </w:p>
    <w:sectPr w:rsidR="0072730C" w:rsidRPr="00112A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C2C87"/>
    <w:multiLevelType w:val="hybridMultilevel"/>
    <w:tmpl w:val="EA26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6D33E29"/>
    <w:multiLevelType w:val="hybridMultilevel"/>
    <w:tmpl w:val="BDACF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59"/>
    <w:rsid w:val="00064B39"/>
    <w:rsid w:val="00112A6C"/>
    <w:rsid w:val="001F7AE5"/>
    <w:rsid w:val="00242359"/>
    <w:rsid w:val="00424B59"/>
    <w:rsid w:val="00425A5E"/>
    <w:rsid w:val="004B129B"/>
    <w:rsid w:val="00576DA7"/>
    <w:rsid w:val="00581A79"/>
    <w:rsid w:val="00597BB6"/>
    <w:rsid w:val="00706C7D"/>
    <w:rsid w:val="0072730C"/>
    <w:rsid w:val="00804724"/>
    <w:rsid w:val="0096227A"/>
    <w:rsid w:val="00B11EBA"/>
    <w:rsid w:val="00B74F78"/>
    <w:rsid w:val="00B91D46"/>
    <w:rsid w:val="00B9791A"/>
    <w:rsid w:val="00C64CE4"/>
    <w:rsid w:val="00C921B2"/>
    <w:rsid w:val="00D10CCD"/>
    <w:rsid w:val="00DA37D4"/>
    <w:rsid w:val="00DB026F"/>
    <w:rsid w:val="00E82E89"/>
    <w:rsid w:val="00F15ADD"/>
    <w:rsid w:val="00F900CE"/>
    <w:rsid w:val="00FD5C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6DD7"/>
  <w15:chartTrackingRefBased/>
  <w15:docId w15:val="{28AFB094-E135-465A-A112-8241F50A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D5C2E"/>
    <w:rPr>
      <w:color w:val="0563C1" w:themeColor="hyperlink"/>
      <w:u w:val="single"/>
    </w:rPr>
  </w:style>
  <w:style w:type="paragraph" w:styleId="Paragrafoelenco">
    <w:name w:val="List Paragraph"/>
    <w:basedOn w:val="Normale"/>
    <w:uiPriority w:val="34"/>
    <w:qFormat/>
    <w:rsid w:val="00424B59"/>
    <w:pPr>
      <w:ind w:left="720"/>
      <w:contextualSpacing/>
    </w:pPr>
  </w:style>
  <w:style w:type="character" w:customStyle="1" w:styleId="sc0">
    <w:name w:val="sc0"/>
    <w:basedOn w:val="Carpredefinitoparagrafo"/>
    <w:rsid w:val="00112A6C"/>
    <w:rPr>
      <w:rFonts w:ascii="Courier New" w:hAnsi="Courier New" w:cs="Courier New" w:hint="default"/>
      <w:color w:val="000000"/>
      <w:sz w:val="20"/>
      <w:szCs w:val="20"/>
    </w:rPr>
  </w:style>
  <w:style w:type="character" w:customStyle="1" w:styleId="sc11">
    <w:name w:val="sc11"/>
    <w:basedOn w:val="Carpredefinitoparagrafo"/>
    <w:rsid w:val="00112A6C"/>
    <w:rPr>
      <w:rFonts w:ascii="Courier New" w:hAnsi="Courier New" w:cs="Courier New" w:hint="default"/>
      <w:color w:val="000000"/>
      <w:sz w:val="20"/>
      <w:szCs w:val="20"/>
    </w:rPr>
  </w:style>
  <w:style w:type="character" w:customStyle="1" w:styleId="sc101">
    <w:name w:val="sc101"/>
    <w:basedOn w:val="Carpredefinitoparagrafo"/>
    <w:rsid w:val="00112A6C"/>
    <w:rPr>
      <w:rFonts w:ascii="Courier New" w:hAnsi="Courier New" w:cs="Courier New" w:hint="default"/>
      <w:b/>
      <w:bCs/>
      <w:color w:val="000080"/>
      <w:sz w:val="20"/>
      <w:szCs w:val="20"/>
    </w:rPr>
  </w:style>
  <w:style w:type="character" w:customStyle="1" w:styleId="sc51">
    <w:name w:val="sc51"/>
    <w:basedOn w:val="Carpredefinitoparagrafo"/>
    <w:rsid w:val="00112A6C"/>
    <w:rPr>
      <w:rFonts w:ascii="Courier New" w:hAnsi="Courier New" w:cs="Courier New" w:hint="default"/>
      <w:b/>
      <w:bCs/>
      <w:color w:val="0000FF"/>
      <w:sz w:val="20"/>
      <w:szCs w:val="20"/>
    </w:rPr>
  </w:style>
  <w:style w:type="character" w:customStyle="1" w:styleId="sc21">
    <w:name w:val="sc21"/>
    <w:basedOn w:val="Carpredefinitoparagrafo"/>
    <w:rsid w:val="00112A6C"/>
    <w:rPr>
      <w:rFonts w:ascii="Courier New" w:hAnsi="Courier New" w:cs="Courier New" w:hint="default"/>
      <w:color w:val="008000"/>
      <w:sz w:val="20"/>
      <w:szCs w:val="20"/>
    </w:rPr>
  </w:style>
  <w:style w:type="character" w:customStyle="1" w:styleId="sc161">
    <w:name w:val="sc161"/>
    <w:basedOn w:val="Carpredefinitoparagrafo"/>
    <w:rsid w:val="0072730C"/>
    <w:rPr>
      <w:rFonts w:ascii="Courier New" w:hAnsi="Courier New" w:cs="Courier New" w:hint="default"/>
      <w:color w:val="8000FF"/>
      <w:sz w:val="20"/>
      <w:szCs w:val="20"/>
    </w:rPr>
  </w:style>
  <w:style w:type="character" w:customStyle="1" w:styleId="sc41">
    <w:name w:val="sc41"/>
    <w:basedOn w:val="Carpredefinitoparagrafo"/>
    <w:rsid w:val="0072730C"/>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601">
      <w:bodyDiv w:val="1"/>
      <w:marLeft w:val="0"/>
      <w:marRight w:val="0"/>
      <w:marTop w:val="0"/>
      <w:marBottom w:val="0"/>
      <w:divBdr>
        <w:top w:val="none" w:sz="0" w:space="0" w:color="auto"/>
        <w:left w:val="none" w:sz="0" w:space="0" w:color="auto"/>
        <w:bottom w:val="none" w:sz="0" w:space="0" w:color="auto"/>
        <w:right w:val="none" w:sz="0" w:space="0" w:color="auto"/>
      </w:divBdr>
      <w:divsChild>
        <w:div w:id="109202631">
          <w:marLeft w:val="0"/>
          <w:marRight w:val="0"/>
          <w:marTop w:val="0"/>
          <w:marBottom w:val="0"/>
          <w:divBdr>
            <w:top w:val="none" w:sz="0" w:space="0" w:color="auto"/>
            <w:left w:val="none" w:sz="0" w:space="0" w:color="auto"/>
            <w:bottom w:val="none" w:sz="0" w:space="0" w:color="auto"/>
            <w:right w:val="none" w:sz="0" w:space="0" w:color="auto"/>
          </w:divBdr>
        </w:div>
      </w:divsChild>
    </w:div>
    <w:div w:id="719327124">
      <w:bodyDiv w:val="1"/>
      <w:marLeft w:val="0"/>
      <w:marRight w:val="0"/>
      <w:marTop w:val="0"/>
      <w:marBottom w:val="0"/>
      <w:divBdr>
        <w:top w:val="none" w:sz="0" w:space="0" w:color="auto"/>
        <w:left w:val="none" w:sz="0" w:space="0" w:color="auto"/>
        <w:bottom w:val="none" w:sz="0" w:space="0" w:color="auto"/>
        <w:right w:val="none" w:sz="0" w:space="0" w:color="auto"/>
      </w:divBdr>
    </w:div>
    <w:div w:id="817724567">
      <w:bodyDiv w:val="1"/>
      <w:marLeft w:val="0"/>
      <w:marRight w:val="0"/>
      <w:marTop w:val="0"/>
      <w:marBottom w:val="0"/>
      <w:divBdr>
        <w:top w:val="none" w:sz="0" w:space="0" w:color="auto"/>
        <w:left w:val="none" w:sz="0" w:space="0" w:color="auto"/>
        <w:bottom w:val="none" w:sz="0" w:space="0" w:color="auto"/>
        <w:right w:val="none" w:sz="0" w:space="0" w:color="auto"/>
      </w:divBdr>
      <w:divsChild>
        <w:div w:id="678117175">
          <w:marLeft w:val="0"/>
          <w:marRight w:val="0"/>
          <w:marTop w:val="0"/>
          <w:marBottom w:val="0"/>
          <w:divBdr>
            <w:top w:val="none" w:sz="0" w:space="0" w:color="auto"/>
            <w:left w:val="none" w:sz="0" w:space="0" w:color="auto"/>
            <w:bottom w:val="none" w:sz="0" w:space="0" w:color="auto"/>
            <w:right w:val="none" w:sz="0" w:space="0" w:color="auto"/>
          </w:divBdr>
        </w:div>
      </w:divsChild>
    </w:div>
    <w:div w:id="1290823703">
      <w:bodyDiv w:val="1"/>
      <w:marLeft w:val="0"/>
      <w:marRight w:val="0"/>
      <w:marTop w:val="0"/>
      <w:marBottom w:val="0"/>
      <w:divBdr>
        <w:top w:val="none" w:sz="0" w:space="0" w:color="auto"/>
        <w:left w:val="none" w:sz="0" w:space="0" w:color="auto"/>
        <w:bottom w:val="none" w:sz="0" w:space="0" w:color="auto"/>
        <w:right w:val="none" w:sz="0" w:space="0" w:color="auto"/>
      </w:divBdr>
      <w:divsChild>
        <w:div w:id="756286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itodomenicotaglient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605</Words>
  <Characters>3452</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Vito Domenico Tagliente</cp:lastModifiedBy>
  <cp:revision>20</cp:revision>
  <dcterms:created xsi:type="dcterms:W3CDTF">2017-08-06T10:13:00Z</dcterms:created>
  <dcterms:modified xsi:type="dcterms:W3CDTF">2017-08-07T21:58:00Z</dcterms:modified>
</cp:coreProperties>
</file>