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6521" w14:textId="6BF80135" w:rsidR="00A80DEA" w:rsidRPr="00C564AF" w:rsidRDefault="00EB145F" w:rsidP="00A80DEA">
      <w:pPr>
        <w:snapToGrid w:val="0"/>
        <w:spacing w:line="480" w:lineRule="atLeast"/>
        <w:ind w:left="461" w:hangingChars="128" w:hanging="461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t>1</w:t>
      </w: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10</w:t>
      </w:r>
      <w:r w:rsidR="009A6F05">
        <w:rPr>
          <w:rFonts w:ascii="Times New Roman" w:eastAsia="標楷體" w:hAnsi="Times New Roman" w:cs="Times New Roman"/>
          <w:b/>
          <w:bCs/>
          <w:sz w:val="36"/>
          <w:szCs w:val="36"/>
        </w:rPr>
        <w:t>-</w:t>
      </w:r>
      <w:r w:rsidR="009A6F05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2</w:t>
      </w:r>
      <w:proofErr w:type="gramStart"/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電性量測</w:t>
      </w:r>
      <w:proofErr w:type="gramEnd"/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實務</w:t>
      </w:r>
      <w:r w:rsidR="00A80DEA" w:rsidRPr="00C564AF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課程</w:t>
      </w:r>
      <w:r w:rsidR="00150F7E">
        <w:rPr>
          <w:rFonts w:ascii="Times New Roman" w:eastAsia="標楷體" w:hAnsi="Times New Roman" w:cs="Times New Roman" w:hint="eastAsia"/>
          <w:b/>
          <w:bCs/>
          <w:sz w:val="36"/>
          <w:szCs w:val="36"/>
          <w:highlight w:val="lightGray"/>
        </w:rPr>
        <w:t>業師教學</w:t>
      </w:r>
      <w:r w:rsidR="00A80DEA">
        <w:rPr>
          <w:rFonts w:ascii="Times New Roman" w:eastAsia="標楷體" w:hAnsi="Times New Roman" w:cs="Times New Roman" w:hint="eastAsia"/>
          <w:b/>
          <w:bCs/>
          <w:sz w:val="36"/>
          <w:szCs w:val="36"/>
          <w:lang w:eastAsia="zh-HK"/>
        </w:rPr>
        <w:t>問卷調查</w:t>
      </w:r>
    </w:p>
    <w:p w14:paraId="7AEA9A45" w14:textId="47892231" w:rsidR="00A80DEA" w:rsidRPr="00CC33EF" w:rsidRDefault="00A80DEA" w:rsidP="000F039F">
      <w:pPr>
        <w:spacing w:beforeLines="50" w:before="180"/>
        <w:rPr>
          <w:rFonts w:ascii="Times New Roman" w:eastAsia="標楷體" w:hAnsi="Times New Roman" w:cs="Times New Roman"/>
          <w:b/>
          <w:color w:val="000000"/>
        </w:rPr>
      </w:pPr>
      <w:r w:rsidRPr="00CC33EF">
        <w:rPr>
          <w:rFonts w:ascii="Times New Roman" w:eastAsia="標楷體" w:hAnsi="Times New Roman" w:cs="Times New Roman" w:hint="eastAsia"/>
          <w:b/>
          <w:color w:val="000000"/>
        </w:rPr>
        <w:t>課程名稱</w:t>
      </w:r>
      <w:r>
        <w:rPr>
          <w:rFonts w:ascii="Times New Roman" w:eastAsia="標楷體" w:hAnsi="Times New Roman" w:cs="Times New Roman" w:hint="eastAsia"/>
          <w:b/>
          <w:color w:val="000000"/>
        </w:rPr>
        <w:t>：</w:t>
      </w:r>
      <w:r>
        <w:rPr>
          <w:rFonts w:ascii="Times New Roman" w:eastAsia="標楷體" w:hAnsi="Times New Roman" w:cs="Times New Roman"/>
          <w:b/>
          <w:color w:val="000000"/>
        </w:rPr>
        <w:t>____</w:t>
      </w:r>
      <w:proofErr w:type="gramStart"/>
      <w:r w:rsidR="00EB145F" w:rsidRPr="00EB145F">
        <w:rPr>
          <w:rFonts w:ascii="Times New Roman" w:eastAsia="標楷體" w:hAnsi="Times New Roman" w:cs="Times New Roman" w:hint="eastAsia"/>
          <w:b/>
          <w:color w:val="000000"/>
          <w:u w:val="single"/>
        </w:rPr>
        <w:t>電性量測</w:t>
      </w:r>
      <w:proofErr w:type="gramEnd"/>
      <w:r w:rsidR="00EB145F" w:rsidRPr="00EB145F">
        <w:rPr>
          <w:rFonts w:ascii="Times New Roman" w:eastAsia="標楷體" w:hAnsi="Times New Roman" w:cs="Times New Roman" w:hint="eastAsia"/>
          <w:b/>
          <w:color w:val="000000"/>
          <w:u w:val="single"/>
        </w:rPr>
        <w:t>實務</w:t>
      </w:r>
      <w:r>
        <w:rPr>
          <w:rFonts w:ascii="Times New Roman" w:eastAsia="標楷體" w:hAnsi="Times New Roman" w:cs="Times New Roman"/>
          <w:b/>
          <w:color w:val="000000"/>
        </w:rPr>
        <w:t xml:space="preserve">___     </w:t>
      </w:r>
      <w:r>
        <w:rPr>
          <w:rFonts w:ascii="Times New Roman" w:eastAsia="標楷體" w:hAnsi="Times New Roman" w:cs="Times New Roman" w:hint="eastAsia"/>
          <w:b/>
          <w:color w:val="000000"/>
        </w:rPr>
        <w:t>授課老師：</w:t>
      </w:r>
      <w:r>
        <w:rPr>
          <w:rFonts w:ascii="Times New Roman" w:eastAsia="標楷體" w:hAnsi="Times New Roman" w:cs="Times New Roman"/>
          <w:b/>
          <w:color w:val="000000"/>
        </w:rPr>
        <w:t>_</w:t>
      </w:r>
      <w:r w:rsidR="00150F7E" w:rsidRPr="00150F7E">
        <w:rPr>
          <w:rFonts w:ascii="Times New Roman" w:eastAsia="標楷體" w:hAnsi="Times New Roman" w:cs="Times New Roman" w:hint="eastAsia"/>
          <w:b/>
          <w:color w:val="000000"/>
          <w:u w:val="single"/>
        </w:rPr>
        <w:t>洪俊義</w:t>
      </w:r>
      <w:r w:rsidR="00150F7E">
        <w:rPr>
          <w:rFonts w:ascii="Times New Roman" w:eastAsia="標楷體" w:hAnsi="Times New Roman" w:cs="Times New Roman" w:hint="eastAsia"/>
          <w:b/>
          <w:color w:val="000000"/>
          <w:u w:val="single"/>
        </w:rPr>
        <w:t>(</w:t>
      </w:r>
      <w:r w:rsidR="00150F7E">
        <w:rPr>
          <w:rFonts w:ascii="Times New Roman" w:eastAsia="標楷體" w:hAnsi="Times New Roman" w:cs="Times New Roman" w:hint="eastAsia"/>
          <w:b/>
          <w:color w:val="000000"/>
          <w:u w:val="single"/>
        </w:rPr>
        <w:t>百樂電池</w:t>
      </w:r>
      <w:r w:rsidR="00150F7E">
        <w:rPr>
          <w:rFonts w:ascii="Times New Roman" w:eastAsia="標楷體" w:hAnsi="Times New Roman" w:cs="Times New Roman" w:hint="eastAsia"/>
          <w:b/>
          <w:color w:val="000000"/>
          <w:u w:val="single"/>
        </w:rPr>
        <w:t>)</w:t>
      </w:r>
      <w:r w:rsidR="00150F7E">
        <w:rPr>
          <w:rFonts w:ascii="Times New Roman" w:eastAsia="標楷體" w:hAnsi="Times New Roman" w:cs="Times New Roman"/>
          <w:b/>
          <w:color w:val="000000"/>
        </w:rPr>
        <w:t>__</w:t>
      </w:r>
      <w:r>
        <w:rPr>
          <w:rFonts w:ascii="Times New Roman" w:eastAsia="標楷體" w:hAnsi="Times New Roman" w:cs="Times New Roman"/>
          <w:b/>
          <w:color w:val="000000"/>
        </w:rPr>
        <w:t>_____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94"/>
      </w:tblGrid>
      <w:tr w:rsidR="00A80DEA" w14:paraId="75C54D04" w14:textId="77777777">
        <w:tc>
          <w:tcPr>
            <w:tcW w:w="10194" w:type="dxa"/>
          </w:tcPr>
          <w:p w14:paraId="152D4FDE" w14:textId="77777777" w:rsidR="00A80DEA" w:rsidRPr="00D96D39" w:rsidRDefault="00A80DEA" w:rsidP="00A80DEA">
            <w:pPr>
              <w:snapToGrid w:val="0"/>
              <w:spacing w:line="360" w:lineRule="atLeast"/>
              <w:ind w:rightChars="108" w:right="259"/>
              <w:jc w:val="both"/>
              <w:rPr>
                <w:rFonts w:ascii="Times New Roman" w:eastAsia="標楷體" w:hAnsi="Times New Roman" w:cs="Times New Roman"/>
              </w:rPr>
            </w:pPr>
            <w:r w:rsidRPr="00D96D39">
              <w:rPr>
                <w:rFonts w:ascii="Times New Roman" w:eastAsia="標楷體" w:hAnsi="Times New Roman" w:cs="Times New Roman" w:hint="eastAsia"/>
              </w:rPr>
              <w:t>各位同學您好：</w:t>
            </w:r>
          </w:p>
          <w:p w14:paraId="065DA270" w14:textId="7FE5E709" w:rsidR="00A80DEA" w:rsidRPr="00D96D39" w:rsidRDefault="00A80DEA" w:rsidP="00A80DEA">
            <w:pPr>
              <w:snapToGrid w:val="0"/>
              <w:spacing w:line="360" w:lineRule="atLeast"/>
              <w:ind w:firstLineChars="190" w:firstLine="456"/>
              <w:jc w:val="both"/>
              <w:rPr>
                <w:rFonts w:ascii="Times New Roman" w:eastAsia="標楷體" w:hAnsi="Times New Roman" w:cs="Times New Roman"/>
              </w:rPr>
            </w:pPr>
            <w:r w:rsidRPr="00D96D39">
              <w:rPr>
                <w:rFonts w:ascii="Times New Roman" w:eastAsia="標楷體" w:hAnsi="Times New Roman" w:cs="Times New Roman" w:hint="eastAsia"/>
              </w:rPr>
              <w:t>本問卷的目的在於瞭解您</w:t>
            </w:r>
            <w:r w:rsidRPr="00D96D39">
              <w:rPr>
                <w:rFonts w:ascii="Times New Roman" w:eastAsia="標楷體" w:hAnsi="Times New Roman" w:cs="Times New Roman" w:hint="eastAsia"/>
                <w:lang w:eastAsia="zh-HK"/>
              </w:rPr>
              <w:t>修課前具備能力</w:t>
            </w:r>
            <w:r w:rsidRPr="00D96D39">
              <w:rPr>
                <w:rFonts w:ascii="Times New Roman" w:eastAsia="標楷體" w:hAnsi="Times New Roman" w:cs="Times New Roman"/>
              </w:rPr>
              <w:t>/</w:t>
            </w:r>
            <w:r w:rsidRPr="00D96D39">
              <w:rPr>
                <w:rFonts w:ascii="Times New Roman" w:eastAsia="標楷體" w:hAnsi="Times New Roman" w:cs="Times New Roman" w:hint="eastAsia"/>
                <w:lang w:eastAsia="zh-HK"/>
              </w:rPr>
              <w:t>知識的程度</w:t>
            </w:r>
            <w:r w:rsidRPr="00D96D39">
              <w:rPr>
                <w:rFonts w:ascii="Times New Roman" w:eastAsia="標楷體" w:hAnsi="Times New Roman" w:cs="Times New Roman" w:hint="eastAsia"/>
              </w:rPr>
              <w:t>，請您依據您自我的狀況回答下列問題。填答結果僅供</w:t>
            </w:r>
            <w:r w:rsidRPr="00D96D39">
              <w:rPr>
                <w:rFonts w:ascii="Times New Roman" w:eastAsia="標楷體" w:hAnsi="Times New Roman" w:cs="Times New Roman" w:hint="eastAsia"/>
                <w:lang w:eastAsia="zh-HK"/>
              </w:rPr>
              <w:t>宜蘭大學</w:t>
            </w:r>
            <w:r w:rsidR="003F454F">
              <w:rPr>
                <w:rFonts w:ascii="Times New Roman" w:eastAsia="標楷體" w:hAnsi="Times New Roman" w:cs="Times New Roman" w:hint="eastAsia"/>
              </w:rPr>
              <w:t>學習成效</w:t>
            </w:r>
            <w:r w:rsidRPr="00D96D39">
              <w:rPr>
                <w:rFonts w:ascii="Times New Roman" w:eastAsia="標楷體" w:hAnsi="Times New Roman" w:cs="Times New Roman" w:hint="eastAsia"/>
              </w:rPr>
              <w:t>分析之用，選答結果絕對保密，請放心作答。謝謝您的協助，並祝學業順利，健康快樂！</w:t>
            </w:r>
          </w:p>
          <w:p w14:paraId="51AE8DAE" w14:textId="77777777" w:rsidR="00A80DEA" w:rsidRPr="00D96D39" w:rsidRDefault="00A80DEA" w:rsidP="00C20189">
            <w:pPr>
              <w:snapToGrid w:val="0"/>
              <w:spacing w:line="360" w:lineRule="atLeast"/>
              <w:jc w:val="right"/>
              <w:rPr>
                <w:rFonts w:ascii="Times New Roman" w:eastAsia="標楷體" w:hAnsi="Times New Roman" w:cs="Times New Roman"/>
              </w:rPr>
            </w:pPr>
          </w:p>
          <w:p w14:paraId="307E3BB5" w14:textId="318B8608" w:rsidR="00A80DEA" w:rsidRPr="00D96D39" w:rsidRDefault="00A80DEA" w:rsidP="00A80DEA">
            <w:pPr>
              <w:snapToGrid w:val="0"/>
              <w:spacing w:line="360" w:lineRule="atLeast"/>
              <w:ind w:rightChars="11" w:right="26"/>
              <w:jc w:val="both"/>
              <w:rPr>
                <w:rFonts w:ascii="Times New Roman" w:eastAsia="標楷體" w:hAnsi="Times New Roman" w:cs="Times New Roman"/>
              </w:rPr>
            </w:pPr>
            <w:r w:rsidRPr="00D96D39">
              <w:rPr>
                <w:rFonts w:ascii="新細明體" w:hAnsi="新細明體" w:cs="新細明體" w:hint="eastAsia"/>
              </w:rPr>
              <w:t>※</w:t>
            </w:r>
            <w:r w:rsidRPr="00D96D39">
              <w:rPr>
                <w:rFonts w:ascii="Times New Roman" w:eastAsia="標楷體" w:hAnsi="Times New Roman" w:cs="Times New Roman" w:hint="eastAsia"/>
              </w:rPr>
              <w:t>學校各系推動四年解一題系列課程，將課程融入情境</w:t>
            </w:r>
            <w:r w:rsidR="00EB145F">
              <w:rPr>
                <w:rFonts w:ascii="Times New Roman" w:eastAsia="標楷體" w:hAnsi="Times New Roman" w:cs="Times New Roman" w:hint="eastAsia"/>
              </w:rPr>
              <w:t>、場域、體驗與實作部分，從「前導課程」到「深化課程」再到「</w:t>
            </w:r>
            <w:proofErr w:type="gramStart"/>
            <w:r w:rsidR="00EB145F">
              <w:rPr>
                <w:rFonts w:ascii="Times New Roman" w:eastAsia="標楷體" w:hAnsi="Times New Roman" w:cs="Times New Roman" w:hint="eastAsia"/>
              </w:rPr>
              <w:t>總整</w:t>
            </w:r>
            <w:r w:rsidRPr="00D96D39">
              <w:rPr>
                <w:rFonts w:ascii="Times New Roman" w:eastAsia="標楷體" w:hAnsi="Times New Roman" w:cs="Times New Roman" w:hint="eastAsia"/>
              </w:rPr>
              <w:t>課程</w:t>
            </w:r>
            <w:proofErr w:type="gramEnd"/>
            <w:r w:rsidRPr="00D96D39">
              <w:rPr>
                <w:rFonts w:ascii="Times New Roman" w:eastAsia="標楷體" w:hAnsi="Times New Roman" w:cs="Times New Roman" w:hint="eastAsia"/>
              </w:rPr>
              <w:t>」，在授課教師及指導老師的帶領下，引發動機、從做中學、產生問題、創思想像，激發學生主動參與學習，從發現問題到解決實際問題的學習歷程，以分組討論方式，團隊合作，學習溝通力與執行力，並結合業界師資、業界參訪、實務專題及競賽、校外實習等與產業界緊密合作，深化自主與協同學習能力的培養，使其能有應變創新與實踐的能力。</w:t>
            </w:r>
          </w:p>
        </w:tc>
      </w:tr>
    </w:tbl>
    <w:p w14:paraId="2D28907C" w14:textId="663768DA" w:rsidR="00A80DEA" w:rsidRPr="00150F7E" w:rsidRDefault="00A80DEA" w:rsidP="00A80DEA">
      <w:pPr>
        <w:snapToGrid w:val="0"/>
        <w:spacing w:line="480" w:lineRule="atLeast"/>
        <w:ind w:rightChars="108" w:right="259"/>
        <w:jc w:val="both"/>
        <w:rPr>
          <w:rFonts w:ascii="Times New Roman" w:eastAsia="標楷體" w:hAnsi="Times New Roman" w:cs="Times New Roman"/>
          <w:color w:val="FF0000"/>
        </w:rPr>
      </w:pPr>
      <w:r w:rsidRPr="00150F7E">
        <w:rPr>
          <w:rFonts w:ascii="Times New Roman" w:eastAsia="標楷體" w:hAnsi="Times New Roman" w:cs="Times New Roman" w:hint="eastAsia"/>
          <w:color w:val="FF0000"/>
          <w:highlight w:val="yellow"/>
          <w:lang w:eastAsia="zh-HK"/>
        </w:rPr>
        <w:t>學號：</w:t>
      </w:r>
    </w:p>
    <w:tbl>
      <w:tblPr>
        <w:tblW w:w="102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8"/>
        <w:gridCol w:w="623"/>
        <w:gridCol w:w="624"/>
        <w:gridCol w:w="623"/>
        <w:gridCol w:w="624"/>
        <w:gridCol w:w="624"/>
      </w:tblGrid>
      <w:tr w:rsidR="00A80DEA" w:rsidRPr="00C564AF" w14:paraId="4835526E" w14:textId="77777777">
        <w:trPr>
          <w:cantSplit/>
          <w:trHeight w:val="789"/>
        </w:trPr>
        <w:tc>
          <w:tcPr>
            <w:tcW w:w="7088" w:type="dxa"/>
            <w:vAlign w:val="center"/>
          </w:tcPr>
          <w:p w14:paraId="083BAC9B" w14:textId="77C91FF8" w:rsidR="00A80DEA" w:rsidRPr="00C564AF" w:rsidRDefault="00A80DEA" w:rsidP="00D34FB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HK"/>
              </w:rPr>
              <w:t>題</w:t>
            </w:r>
            <w:r w:rsidRPr="00D34FB8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</w:t>
            </w:r>
            <w:r w:rsidR="00EB145F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</w:t>
            </w:r>
            <w:r w:rsidRPr="00D34FB8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HK"/>
              </w:rPr>
              <w:t>項</w:t>
            </w:r>
          </w:p>
        </w:tc>
        <w:tc>
          <w:tcPr>
            <w:tcW w:w="623" w:type="dxa"/>
          </w:tcPr>
          <w:p w14:paraId="74597BB0" w14:textId="77777777" w:rsidR="00A80DEA" w:rsidRPr="00C564AF" w:rsidRDefault="00A80DEA" w:rsidP="00802CEF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C564AF">
              <w:rPr>
                <w:rFonts w:ascii="Times New Roman" w:eastAsia="標楷體" w:hAnsi="Times New Roman" w:cs="Times New Roman" w:hint="eastAsia"/>
              </w:rPr>
              <w:t>非常同意</w:t>
            </w:r>
          </w:p>
        </w:tc>
        <w:tc>
          <w:tcPr>
            <w:tcW w:w="624" w:type="dxa"/>
          </w:tcPr>
          <w:p w14:paraId="27EB16C9" w14:textId="77777777" w:rsidR="00A80DEA" w:rsidRPr="00C564AF" w:rsidRDefault="00A80DEA" w:rsidP="00802CEF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C564AF">
              <w:rPr>
                <w:rFonts w:ascii="Times New Roman" w:eastAsia="標楷體" w:hAnsi="Times New Roman" w:cs="Times New Roman" w:hint="eastAsia"/>
              </w:rPr>
              <w:t>同意</w:t>
            </w:r>
          </w:p>
        </w:tc>
        <w:tc>
          <w:tcPr>
            <w:tcW w:w="623" w:type="dxa"/>
          </w:tcPr>
          <w:p w14:paraId="00D5DCA3" w14:textId="77777777" w:rsidR="00A80DEA" w:rsidRPr="00C564AF" w:rsidRDefault="00A80DEA" w:rsidP="00802CEF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C564AF">
              <w:rPr>
                <w:rFonts w:ascii="Times New Roman" w:eastAsia="標楷體" w:hAnsi="Times New Roman" w:cs="Times New Roman" w:hint="eastAsia"/>
              </w:rPr>
              <w:t>普通</w:t>
            </w:r>
          </w:p>
        </w:tc>
        <w:tc>
          <w:tcPr>
            <w:tcW w:w="624" w:type="dxa"/>
          </w:tcPr>
          <w:p w14:paraId="277E14DC" w14:textId="77777777" w:rsidR="00A80DEA" w:rsidRPr="00C564AF" w:rsidRDefault="00A80DEA" w:rsidP="00802CEF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C564AF">
              <w:rPr>
                <w:rFonts w:ascii="Times New Roman" w:eastAsia="標楷體" w:hAnsi="Times New Roman" w:cs="Times New Roman" w:hint="eastAsia"/>
              </w:rPr>
              <w:t>不同意</w:t>
            </w:r>
          </w:p>
        </w:tc>
        <w:tc>
          <w:tcPr>
            <w:tcW w:w="624" w:type="dxa"/>
          </w:tcPr>
          <w:p w14:paraId="2AF305E1" w14:textId="77777777" w:rsidR="00A80DEA" w:rsidRPr="00C564AF" w:rsidRDefault="00A80DEA" w:rsidP="00802CEF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C564AF">
              <w:rPr>
                <w:rFonts w:ascii="Times New Roman" w:eastAsia="標楷體" w:hAnsi="Times New Roman" w:cs="Times New Roman" w:hint="eastAsia"/>
              </w:rPr>
              <w:t>非常不同意</w:t>
            </w:r>
          </w:p>
        </w:tc>
      </w:tr>
      <w:tr w:rsidR="00EB145F" w:rsidRPr="00C564AF" w14:paraId="723E0011" w14:textId="77777777">
        <w:trPr>
          <w:trHeight w:val="404"/>
        </w:trPr>
        <w:tc>
          <w:tcPr>
            <w:tcW w:w="7088" w:type="dxa"/>
          </w:tcPr>
          <w:p w14:paraId="40A8254F" w14:textId="77777777" w:rsidR="00EB145F" w:rsidRPr="00765E56" w:rsidRDefault="00EB145F" w:rsidP="00EB145F">
            <w:pPr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 w:rsidRPr="00765E56">
              <w:rPr>
                <w:rFonts w:ascii="Times New Roman" w:eastAsia="標楷體" w:hAnsi="Times New Roman" w:cs="Times New Roman"/>
                <w:color w:val="FF0000"/>
              </w:rPr>
              <w:t>1.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本次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FF0000"/>
              </w:rPr>
              <w:t>採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FF0000"/>
              </w:rPr>
              <w:t>非同步遠距教學</w:t>
            </w:r>
            <w:r w:rsidRPr="00150F7E">
              <w:rPr>
                <w:rFonts w:ascii="Times New Roman" w:eastAsia="標楷體" w:hAnsi="Times New Roman" w:cs="Times New Roman" w:hint="eastAsia"/>
                <w:color w:val="FF0000"/>
                <w:lang w:eastAsia="zh-HK"/>
              </w:rPr>
              <w:t>活動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方式</w:t>
            </w:r>
            <w:r w:rsidRPr="00150F7E">
              <w:rPr>
                <w:rFonts w:ascii="Times New Roman" w:eastAsia="標楷體" w:hAnsi="Times New Roman" w:cs="Times New Roman" w:hint="eastAsia"/>
                <w:color w:val="FF0000"/>
                <w:lang w:eastAsia="zh-HK"/>
              </w:rPr>
              <w:t>所達成之目標明確</w:t>
            </w:r>
            <w:r w:rsidRPr="00765E56">
              <w:rPr>
                <w:rFonts w:ascii="Times New Roman" w:eastAsia="標楷體" w:hAnsi="Times New Roman" w:cs="Times New Roman" w:hint="eastAsia"/>
                <w:color w:val="FF0000"/>
              </w:rPr>
              <w:t>。</w:t>
            </w:r>
          </w:p>
        </w:tc>
        <w:tc>
          <w:tcPr>
            <w:tcW w:w="623" w:type="dxa"/>
            <w:vAlign w:val="center"/>
          </w:tcPr>
          <w:p w14:paraId="0DAC13AE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1D7BB4BB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A445F">
              <w:rPr>
                <w:rFonts w:ascii="標楷體" w:eastAsia="標楷體" w:hAnsi="標楷體" w:cs="Times New Roman" w:hint="eastAsia"/>
                <w:highlight w:val="cyan"/>
              </w:rPr>
              <w:t>□</w:t>
            </w:r>
          </w:p>
        </w:tc>
        <w:tc>
          <w:tcPr>
            <w:tcW w:w="623" w:type="dxa"/>
            <w:vAlign w:val="center"/>
          </w:tcPr>
          <w:p w14:paraId="2DD13E74" w14:textId="0DA479D6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4F55BDC8" w14:textId="61C268F5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275E9319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</w:tr>
      <w:tr w:rsidR="00EB145F" w:rsidRPr="00C564AF" w14:paraId="331F599D" w14:textId="77777777">
        <w:trPr>
          <w:trHeight w:val="269"/>
        </w:trPr>
        <w:tc>
          <w:tcPr>
            <w:tcW w:w="7088" w:type="dxa"/>
          </w:tcPr>
          <w:p w14:paraId="4F959226" w14:textId="46303AAD" w:rsidR="00EB145F" w:rsidRPr="00765E56" w:rsidRDefault="00EB145F" w:rsidP="00EB145F">
            <w:pPr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 w:rsidRPr="00765E56">
              <w:rPr>
                <w:rFonts w:ascii="Times New Roman" w:eastAsia="標楷體" w:hAnsi="Times New Roman" w:cs="Times New Roman"/>
                <w:color w:val="FF0000"/>
              </w:rPr>
              <w:t>2.</w:t>
            </w:r>
            <w:r w:rsidRPr="00765E5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Pr="00150F7E">
              <w:rPr>
                <w:rFonts w:ascii="Times New Roman" w:eastAsia="標楷體" w:hAnsi="Times New Roman" w:cs="Times New Roman" w:hint="eastAsia"/>
                <w:color w:val="FF0000"/>
              </w:rPr>
              <w:t>參與此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次教學</w:t>
            </w:r>
            <w:r w:rsidRPr="00150F7E">
              <w:rPr>
                <w:rFonts w:ascii="Times New Roman" w:eastAsia="標楷體" w:hAnsi="Times New Roman" w:cs="Times New Roman" w:hint="eastAsia"/>
                <w:color w:val="FF0000"/>
              </w:rPr>
              <w:t>活動有助於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微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FF0000"/>
              </w:rPr>
              <w:t>電網儲能</w:t>
            </w:r>
            <w:r w:rsidRPr="00150F7E">
              <w:rPr>
                <w:rFonts w:ascii="Times New Roman" w:eastAsia="標楷體" w:hAnsi="Times New Roman" w:cs="Times New Roman" w:hint="eastAsia"/>
                <w:color w:val="FF0000"/>
              </w:rPr>
              <w:t>知識</w:t>
            </w:r>
            <w:proofErr w:type="gramEnd"/>
            <w:r w:rsidRPr="00150F7E">
              <w:rPr>
                <w:rFonts w:ascii="Times New Roman" w:eastAsia="標楷體" w:hAnsi="Times New Roman" w:cs="Times New Roman" w:hint="eastAsia"/>
                <w:color w:val="FF0000"/>
              </w:rPr>
              <w:t>交流</w:t>
            </w:r>
            <w:r w:rsidRPr="00765E56">
              <w:rPr>
                <w:rFonts w:ascii="Times New Roman" w:eastAsia="標楷體" w:hAnsi="Times New Roman" w:cs="Times New Roman" w:hint="eastAsia"/>
                <w:color w:val="FF0000"/>
              </w:rPr>
              <w:t>。</w:t>
            </w:r>
          </w:p>
        </w:tc>
        <w:tc>
          <w:tcPr>
            <w:tcW w:w="623" w:type="dxa"/>
            <w:vAlign w:val="center"/>
          </w:tcPr>
          <w:p w14:paraId="38148CF4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07703B9E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A445F">
              <w:rPr>
                <w:rFonts w:ascii="標楷體" w:eastAsia="標楷體" w:hAnsi="標楷體" w:cs="Times New Roman" w:hint="eastAsia"/>
                <w:highlight w:val="cyan"/>
              </w:rPr>
              <w:t>□</w:t>
            </w:r>
          </w:p>
        </w:tc>
        <w:tc>
          <w:tcPr>
            <w:tcW w:w="623" w:type="dxa"/>
            <w:vAlign w:val="center"/>
          </w:tcPr>
          <w:p w14:paraId="77ABE11B" w14:textId="0A0068AA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17E7B84E" w14:textId="3D526A95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2F96469A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</w:tr>
      <w:tr w:rsidR="00EB145F" w:rsidRPr="00C564AF" w14:paraId="4D920512" w14:textId="77777777">
        <w:trPr>
          <w:trHeight w:val="345"/>
        </w:trPr>
        <w:tc>
          <w:tcPr>
            <w:tcW w:w="7088" w:type="dxa"/>
          </w:tcPr>
          <w:p w14:paraId="54BDA371" w14:textId="3A313572" w:rsidR="00EB145F" w:rsidRPr="00765E56" w:rsidRDefault="00EB145F" w:rsidP="00EB145F">
            <w:pPr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 w:rsidRPr="00765E56">
              <w:rPr>
                <w:rFonts w:ascii="Times New Roman" w:eastAsia="標楷體" w:hAnsi="Times New Roman" w:cs="Times New Roman"/>
                <w:color w:val="FF0000"/>
              </w:rPr>
              <w:t>3.</w:t>
            </w:r>
            <w:r w:rsidRPr="00765E5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Pr="00EB145F">
              <w:rPr>
                <w:rFonts w:ascii="Times New Roman" w:eastAsia="標楷體" w:hAnsi="Times New Roman" w:cs="Times New Roman" w:hint="eastAsia"/>
                <w:color w:val="FF0000"/>
              </w:rPr>
              <w:t>參與此次教學活動有助於</w:t>
            </w:r>
            <w:r w:rsidR="008E1B57">
              <w:rPr>
                <w:rFonts w:ascii="Times New Roman" w:eastAsia="標楷體" w:hAnsi="Times New Roman" w:cs="Times New Roman" w:hint="eastAsia"/>
                <w:color w:val="FF0000"/>
              </w:rPr>
              <w:t>瞭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解</w:t>
            </w:r>
            <w:r w:rsidR="008E1B57">
              <w:rPr>
                <w:rFonts w:ascii="Times New Roman" w:eastAsia="標楷體" w:hAnsi="Times New Roman" w:cs="Times New Roman" w:hint="eastAsia"/>
                <w:color w:val="FF0000"/>
              </w:rPr>
              <w:t>鉛酸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蓄電池的</w:t>
            </w:r>
            <w:r w:rsidR="008E1B57">
              <w:rPr>
                <w:rFonts w:ascii="Times New Roman" w:eastAsia="標楷體" w:hAnsi="Times New Roman" w:cs="Times New Roman" w:hint="eastAsia"/>
                <w:color w:val="FF0000"/>
              </w:rPr>
              <w:t>原理</w:t>
            </w:r>
            <w:r w:rsidRPr="00EB145F">
              <w:rPr>
                <w:rFonts w:ascii="Times New Roman" w:eastAsia="標楷體" w:hAnsi="Times New Roman" w:cs="Times New Roman" w:hint="eastAsia"/>
                <w:color w:val="FF0000"/>
              </w:rPr>
              <w:t>。</w:t>
            </w:r>
          </w:p>
        </w:tc>
        <w:tc>
          <w:tcPr>
            <w:tcW w:w="623" w:type="dxa"/>
            <w:vAlign w:val="center"/>
          </w:tcPr>
          <w:p w14:paraId="0A3403DD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A445F">
              <w:rPr>
                <w:rFonts w:ascii="標楷體" w:eastAsia="標楷體" w:hAnsi="標楷體" w:cs="Times New Roman" w:hint="eastAsia"/>
                <w:highlight w:val="cyan"/>
              </w:rPr>
              <w:t>□</w:t>
            </w:r>
          </w:p>
        </w:tc>
        <w:tc>
          <w:tcPr>
            <w:tcW w:w="624" w:type="dxa"/>
            <w:vAlign w:val="center"/>
          </w:tcPr>
          <w:p w14:paraId="0884F8A6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3" w:type="dxa"/>
            <w:vAlign w:val="center"/>
          </w:tcPr>
          <w:p w14:paraId="7043B718" w14:textId="64C3ED8C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70D3F5CC" w14:textId="42CF9814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0E898A79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</w:tr>
      <w:tr w:rsidR="00EB145F" w:rsidRPr="00C564AF" w14:paraId="248D61C2" w14:textId="77777777">
        <w:trPr>
          <w:trHeight w:val="351"/>
        </w:trPr>
        <w:tc>
          <w:tcPr>
            <w:tcW w:w="7088" w:type="dxa"/>
          </w:tcPr>
          <w:p w14:paraId="75D95775" w14:textId="25BF5277" w:rsidR="00EB145F" w:rsidRPr="00765E56" w:rsidRDefault="00EB145F" w:rsidP="00EB145F">
            <w:pPr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 w:rsidRPr="00765E56">
              <w:rPr>
                <w:rFonts w:ascii="Times New Roman" w:eastAsia="標楷體" w:hAnsi="Times New Roman" w:cs="Times New Roman"/>
                <w:color w:val="FF0000"/>
              </w:rPr>
              <w:t>4.</w:t>
            </w:r>
            <w:r w:rsidRPr="00765E5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="008E1B57" w:rsidRPr="00EB145F">
              <w:rPr>
                <w:rFonts w:ascii="Times New Roman" w:eastAsia="標楷體" w:hAnsi="Times New Roman" w:cs="Times New Roman" w:hint="eastAsia"/>
                <w:color w:val="FF0000"/>
              </w:rPr>
              <w:t>參與此次教學活動有助於</w:t>
            </w:r>
            <w:proofErr w:type="gramStart"/>
            <w:r w:rsidR="008E1B57">
              <w:rPr>
                <w:rFonts w:ascii="Times New Roman" w:eastAsia="標楷體" w:hAnsi="Times New Roman" w:cs="Times New Roman" w:hint="eastAsia"/>
                <w:color w:val="FF0000"/>
              </w:rPr>
              <w:t>瞭解</w:t>
            </w:r>
            <w:r w:rsidR="008E1B57" w:rsidRPr="00EB145F">
              <w:rPr>
                <w:rFonts w:ascii="Times New Roman" w:eastAsia="標楷體" w:hAnsi="Times New Roman" w:cs="Times New Roman" w:hint="eastAsia"/>
                <w:color w:val="FF0000"/>
              </w:rPr>
              <w:t>儲能</w:t>
            </w:r>
            <w:r w:rsidR="008E1B57">
              <w:rPr>
                <w:rFonts w:ascii="Times New Roman" w:eastAsia="標楷體" w:hAnsi="Times New Roman" w:cs="Times New Roman" w:hint="eastAsia"/>
                <w:color w:val="FF0000"/>
              </w:rPr>
              <w:t>蓄電池</w:t>
            </w:r>
            <w:proofErr w:type="gramEnd"/>
            <w:r w:rsidR="008E1B57">
              <w:rPr>
                <w:rFonts w:ascii="Times New Roman" w:eastAsia="標楷體" w:hAnsi="Times New Roman" w:cs="Times New Roman" w:hint="eastAsia"/>
                <w:color w:val="FF0000"/>
              </w:rPr>
              <w:t>的分類</w:t>
            </w:r>
            <w:r w:rsidR="008E1B57" w:rsidRPr="00EB145F">
              <w:rPr>
                <w:rFonts w:ascii="Times New Roman" w:eastAsia="標楷體" w:hAnsi="Times New Roman" w:cs="Times New Roman" w:hint="eastAsia"/>
                <w:color w:val="FF0000"/>
              </w:rPr>
              <w:t>。</w:t>
            </w:r>
          </w:p>
        </w:tc>
        <w:tc>
          <w:tcPr>
            <w:tcW w:w="623" w:type="dxa"/>
            <w:vAlign w:val="center"/>
          </w:tcPr>
          <w:p w14:paraId="2DFD0E21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A445F">
              <w:rPr>
                <w:rFonts w:ascii="標楷體" w:eastAsia="標楷體" w:hAnsi="標楷體" w:cs="Times New Roman" w:hint="eastAsia"/>
                <w:highlight w:val="cyan"/>
              </w:rPr>
              <w:t>□</w:t>
            </w:r>
          </w:p>
        </w:tc>
        <w:tc>
          <w:tcPr>
            <w:tcW w:w="624" w:type="dxa"/>
            <w:vAlign w:val="center"/>
          </w:tcPr>
          <w:p w14:paraId="6013CDBF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3" w:type="dxa"/>
            <w:vAlign w:val="center"/>
          </w:tcPr>
          <w:p w14:paraId="72C8F658" w14:textId="18607C86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229F85A2" w14:textId="68A6DCD8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5CD64E79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</w:tr>
      <w:tr w:rsidR="00EB145F" w:rsidRPr="00C564AF" w14:paraId="7BD0B7C2" w14:textId="77777777">
        <w:trPr>
          <w:trHeight w:val="256"/>
        </w:trPr>
        <w:tc>
          <w:tcPr>
            <w:tcW w:w="7088" w:type="dxa"/>
          </w:tcPr>
          <w:p w14:paraId="5EEC153C" w14:textId="7F2BBA7C" w:rsidR="00EB145F" w:rsidRPr="00765E56" w:rsidRDefault="00EB145F" w:rsidP="008E1B57">
            <w:pPr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 w:rsidRPr="00765E56">
              <w:rPr>
                <w:rFonts w:ascii="Times New Roman" w:eastAsia="標楷體" w:hAnsi="Times New Roman" w:cs="Times New Roman"/>
                <w:color w:val="FF0000"/>
              </w:rPr>
              <w:t>5.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="008E1B57" w:rsidRPr="00EB145F">
              <w:rPr>
                <w:rFonts w:ascii="Times New Roman" w:eastAsia="標楷體" w:hAnsi="Times New Roman" w:cs="Times New Roman" w:hint="eastAsia"/>
                <w:color w:val="FF0000"/>
              </w:rPr>
              <w:t>參與此次教學活動有助於</w:t>
            </w:r>
            <w:r w:rsidR="008E1B57">
              <w:rPr>
                <w:rFonts w:ascii="Times New Roman" w:eastAsia="標楷體" w:hAnsi="Times New Roman" w:cs="Times New Roman" w:hint="eastAsia"/>
                <w:color w:val="FF0000"/>
              </w:rPr>
              <w:t>瞭解蓄電池使用壽命的特性</w:t>
            </w:r>
            <w:r w:rsidR="008E1B57" w:rsidRPr="00EB145F">
              <w:rPr>
                <w:rFonts w:ascii="Times New Roman" w:eastAsia="標楷體" w:hAnsi="Times New Roman" w:cs="Times New Roman" w:hint="eastAsia"/>
                <w:color w:val="FF0000"/>
              </w:rPr>
              <w:t>。</w:t>
            </w:r>
          </w:p>
        </w:tc>
        <w:tc>
          <w:tcPr>
            <w:tcW w:w="623" w:type="dxa"/>
            <w:vAlign w:val="center"/>
          </w:tcPr>
          <w:p w14:paraId="21F77CC2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A445F">
              <w:rPr>
                <w:rFonts w:ascii="標楷體" w:eastAsia="標楷體" w:hAnsi="標楷體" w:cs="Times New Roman" w:hint="eastAsia"/>
                <w:highlight w:val="cyan"/>
              </w:rPr>
              <w:t>□</w:t>
            </w:r>
          </w:p>
        </w:tc>
        <w:tc>
          <w:tcPr>
            <w:tcW w:w="624" w:type="dxa"/>
            <w:vAlign w:val="center"/>
          </w:tcPr>
          <w:p w14:paraId="2E79EFC6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3" w:type="dxa"/>
            <w:vAlign w:val="center"/>
          </w:tcPr>
          <w:p w14:paraId="16F05BD8" w14:textId="36189E4B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1E0029F0" w14:textId="31A92C56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0755A612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</w:tr>
      <w:tr w:rsidR="00EB145F" w:rsidRPr="00C564AF" w14:paraId="3C1E6C30" w14:textId="77777777">
        <w:trPr>
          <w:trHeight w:val="256"/>
        </w:trPr>
        <w:tc>
          <w:tcPr>
            <w:tcW w:w="7088" w:type="dxa"/>
          </w:tcPr>
          <w:p w14:paraId="112688A9" w14:textId="382BD740" w:rsidR="00EB145F" w:rsidRPr="00765E56" w:rsidRDefault="00EB145F" w:rsidP="008E1B57">
            <w:pPr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 w:rsidRPr="00765E56">
              <w:rPr>
                <w:rFonts w:ascii="Times New Roman" w:eastAsia="標楷體" w:hAnsi="Times New Roman" w:cs="Times New Roman"/>
                <w:color w:val="FF0000"/>
              </w:rPr>
              <w:t>6.</w:t>
            </w:r>
            <w:r w:rsidRPr="00765E5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="008E1B57" w:rsidRPr="00EB145F">
              <w:rPr>
                <w:rFonts w:ascii="Times New Roman" w:eastAsia="標楷體" w:hAnsi="Times New Roman" w:cs="Times New Roman" w:hint="eastAsia"/>
                <w:color w:val="FF0000"/>
              </w:rPr>
              <w:t>參與此次教學活動有助於</w:t>
            </w:r>
            <w:r w:rsidR="008E1B57">
              <w:rPr>
                <w:rFonts w:ascii="Times New Roman" w:eastAsia="標楷體" w:hAnsi="Times New Roman" w:cs="Times New Roman" w:hint="eastAsia"/>
                <w:color w:val="FF0000"/>
              </w:rPr>
              <w:t>瞭解蓄電池的規格參數</w:t>
            </w:r>
            <w:r w:rsidR="008E1B57" w:rsidRPr="00EB145F">
              <w:rPr>
                <w:rFonts w:ascii="Times New Roman" w:eastAsia="標楷體" w:hAnsi="Times New Roman" w:cs="Times New Roman" w:hint="eastAsia"/>
                <w:color w:val="FF0000"/>
              </w:rPr>
              <w:t>。</w:t>
            </w:r>
          </w:p>
        </w:tc>
        <w:tc>
          <w:tcPr>
            <w:tcW w:w="623" w:type="dxa"/>
            <w:vAlign w:val="center"/>
          </w:tcPr>
          <w:p w14:paraId="0E55868D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A445F">
              <w:rPr>
                <w:rFonts w:ascii="標楷體" w:eastAsia="標楷體" w:hAnsi="標楷體" w:cs="Times New Roman" w:hint="eastAsia"/>
                <w:highlight w:val="cyan"/>
              </w:rPr>
              <w:t>□</w:t>
            </w:r>
          </w:p>
        </w:tc>
        <w:tc>
          <w:tcPr>
            <w:tcW w:w="624" w:type="dxa"/>
            <w:vAlign w:val="center"/>
          </w:tcPr>
          <w:p w14:paraId="021789D2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3" w:type="dxa"/>
            <w:vAlign w:val="center"/>
          </w:tcPr>
          <w:p w14:paraId="5C0EF269" w14:textId="0A913092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44769E08" w14:textId="7ADE8248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15997B5D" w14:textId="77777777" w:rsidR="00EB145F" w:rsidRPr="00C564AF" w:rsidRDefault="00EB145F" w:rsidP="00EB145F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</w:tr>
      <w:tr w:rsidR="008E1B57" w:rsidRPr="00C564AF" w14:paraId="7A2028A9" w14:textId="77777777">
        <w:trPr>
          <w:trHeight w:val="256"/>
        </w:trPr>
        <w:tc>
          <w:tcPr>
            <w:tcW w:w="7088" w:type="dxa"/>
          </w:tcPr>
          <w:p w14:paraId="76293943" w14:textId="64E6E208" w:rsidR="008E1B57" w:rsidRPr="00765E56" w:rsidRDefault="008E1B57" w:rsidP="008E1B57">
            <w:pPr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7</w:t>
            </w:r>
            <w:r w:rsidRPr="00765E56">
              <w:rPr>
                <w:rFonts w:ascii="Times New Roman" w:eastAsia="標楷體" w:hAnsi="Times New Roman" w:cs="Times New Roman"/>
                <w:color w:val="FF0000"/>
              </w:rPr>
              <w:t>.</w:t>
            </w:r>
            <w:r w:rsidRPr="00765E5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Pr="00EB145F">
              <w:rPr>
                <w:rFonts w:ascii="Times New Roman" w:eastAsia="標楷體" w:hAnsi="Times New Roman" w:cs="Times New Roman" w:hint="eastAsia"/>
                <w:color w:val="FF0000"/>
              </w:rPr>
              <w:t>參與此次教學活動有助於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瞭解蓄電池的充放電特性</w:t>
            </w:r>
            <w:r w:rsidRPr="00EB145F">
              <w:rPr>
                <w:rFonts w:ascii="Times New Roman" w:eastAsia="標楷體" w:hAnsi="Times New Roman" w:cs="Times New Roman" w:hint="eastAsia"/>
                <w:color w:val="FF0000"/>
              </w:rPr>
              <w:t>。</w:t>
            </w:r>
          </w:p>
        </w:tc>
        <w:tc>
          <w:tcPr>
            <w:tcW w:w="623" w:type="dxa"/>
            <w:vAlign w:val="center"/>
          </w:tcPr>
          <w:p w14:paraId="2686B8A7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A445F">
              <w:rPr>
                <w:rFonts w:ascii="標楷體" w:eastAsia="標楷體" w:hAnsi="標楷體" w:cs="Times New Roman" w:hint="eastAsia"/>
                <w:highlight w:val="cyan"/>
              </w:rPr>
              <w:t>□</w:t>
            </w:r>
          </w:p>
        </w:tc>
        <w:tc>
          <w:tcPr>
            <w:tcW w:w="624" w:type="dxa"/>
            <w:vAlign w:val="center"/>
          </w:tcPr>
          <w:p w14:paraId="19669525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3" w:type="dxa"/>
            <w:vAlign w:val="center"/>
          </w:tcPr>
          <w:p w14:paraId="0F7461F2" w14:textId="63E65B55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7EDE288C" w14:textId="38D8FE9E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2BC6866F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</w:tr>
      <w:tr w:rsidR="008E1B57" w:rsidRPr="00C564AF" w14:paraId="6FB06499" w14:textId="77777777" w:rsidTr="00EB4B75">
        <w:trPr>
          <w:trHeight w:val="256"/>
        </w:trPr>
        <w:tc>
          <w:tcPr>
            <w:tcW w:w="7088" w:type="dxa"/>
          </w:tcPr>
          <w:p w14:paraId="619ECAF8" w14:textId="1AFA255E" w:rsidR="008E1B57" w:rsidRPr="00765E56" w:rsidRDefault="008E1B57" w:rsidP="008E1B57">
            <w:pPr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8</w:t>
            </w:r>
            <w:r w:rsidRPr="00765E56">
              <w:rPr>
                <w:rFonts w:ascii="Times New Roman" w:eastAsia="標楷體" w:hAnsi="Times New Roman" w:cs="Times New Roman"/>
                <w:color w:val="FF0000"/>
              </w:rPr>
              <w:t>.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Pr="00150F7E">
              <w:rPr>
                <w:rFonts w:ascii="Times New Roman" w:eastAsia="標楷體" w:hAnsi="Times New Roman" w:cs="Times New Roman" w:hint="eastAsia"/>
                <w:color w:val="FF0000"/>
              </w:rPr>
              <w:t>本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次教學</w:t>
            </w:r>
            <w:r w:rsidRPr="00FF2546">
              <w:rPr>
                <w:rFonts w:ascii="Times New Roman" w:eastAsia="標楷體" w:hAnsi="Times New Roman" w:cs="Times New Roman" w:hint="eastAsia"/>
                <w:color w:val="FF0000"/>
              </w:rPr>
              <w:t>活動</w:t>
            </w:r>
            <w:r w:rsidRPr="00150F7E">
              <w:rPr>
                <w:rFonts w:ascii="Times New Roman" w:eastAsia="標楷體" w:hAnsi="Times New Roman" w:cs="Times New Roman" w:hint="eastAsia"/>
                <w:color w:val="FF0000"/>
              </w:rPr>
              <w:t>，讓我瞭解目前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微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FF0000"/>
              </w:rPr>
              <w:t>電網儲能</w:t>
            </w:r>
            <w:r w:rsidRPr="00150F7E">
              <w:rPr>
                <w:rFonts w:ascii="Times New Roman" w:eastAsia="標楷體" w:hAnsi="Times New Roman" w:cs="Times New Roman" w:hint="eastAsia"/>
                <w:color w:val="FF0000"/>
              </w:rPr>
              <w:t>產業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FF0000"/>
              </w:rPr>
              <w:t>的</w:t>
            </w:r>
            <w:r w:rsidRPr="00150F7E">
              <w:rPr>
                <w:rFonts w:ascii="Times New Roman" w:eastAsia="標楷體" w:hAnsi="Times New Roman" w:cs="Times New Roman" w:hint="eastAsia"/>
                <w:color w:val="FF0000"/>
              </w:rPr>
              <w:t>發展趨勢</w:t>
            </w:r>
            <w:r w:rsidRPr="00765E56">
              <w:rPr>
                <w:rFonts w:ascii="Times New Roman" w:eastAsia="標楷體" w:hAnsi="Times New Roman" w:cs="Times New Roman" w:hint="eastAsia"/>
                <w:color w:val="FF0000"/>
              </w:rPr>
              <w:t>。</w:t>
            </w:r>
          </w:p>
        </w:tc>
        <w:tc>
          <w:tcPr>
            <w:tcW w:w="623" w:type="dxa"/>
            <w:vAlign w:val="center"/>
          </w:tcPr>
          <w:p w14:paraId="23DD6EA0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A445F">
              <w:rPr>
                <w:rFonts w:ascii="標楷體" w:eastAsia="標楷體" w:hAnsi="標楷體" w:cs="Times New Roman" w:hint="eastAsia"/>
                <w:highlight w:val="cyan"/>
              </w:rPr>
              <w:t>□</w:t>
            </w:r>
          </w:p>
        </w:tc>
        <w:tc>
          <w:tcPr>
            <w:tcW w:w="624" w:type="dxa"/>
            <w:vAlign w:val="center"/>
          </w:tcPr>
          <w:p w14:paraId="00E9C480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3" w:type="dxa"/>
            <w:vAlign w:val="center"/>
          </w:tcPr>
          <w:p w14:paraId="232403D8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37B448CA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1A595220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</w:tr>
      <w:tr w:rsidR="008E1B57" w:rsidRPr="00C564AF" w14:paraId="731AC61D" w14:textId="77777777" w:rsidTr="00EB4B75">
        <w:trPr>
          <w:trHeight w:val="256"/>
        </w:trPr>
        <w:tc>
          <w:tcPr>
            <w:tcW w:w="7088" w:type="dxa"/>
          </w:tcPr>
          <w:p w14:paraId="5D102CA7" w14:textId="53310B99" w:rsidR="008E1B57" w:rsidRPr="00765E56" w:rsidRDefault="008E1B57" w:rsidP="008E1B57">
            <w:pPr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9</w:t>
            </w:r>
            <w:r w:rsidRPr="00765E56">
              <w:rPr>
                <w:rFonts w:ascii="Times New Roman" w:eastAsia="標楷體" w:hAnsi="Times New Roman" w:cs="Times New Roman"/>
                <w:color w:val="FF0000"/>
              </w:rPr>
              <w:t>.</w:t>
            </w:r>
            <w:r w:rsidRPr="00765E5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Pr="00150F7E">
              <w:rPr>
                <w:rFonts w:ascii="Times New Roman" w:eastAsia="標楷體" w:hAnsi="Times New Roman" w:cs="Times New Roman" w:hint="eastAsia"/>
                <w:color w:val="FF0000"/>
              </w:rPr>
              <w:t>本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次教學</w:t>
            </w:r>
            <w:r w:rsidRPr="00FF2546">
              <w:rPr>
                <w:rFonts w:ascii="Times New Roman" w:eastAsia="標楷體" w:hAnsi="Times New Roman" w:cs="Times New Roman" w:hint="eastAsia"/>
                <w:color w:val="FF0000"/>
              </w:rPr>
              <w:t>活動</w:t>
            </w:r>
            <w:r w:rsidRPr="00150F7E">
              <w:rPr>
                <w:rFonts w:ascii="Times New Roman" w:eastAsia="標楷體" w:hAnsi="Times New Roman" w:cs="Times New Roman" w:hint="eastAsia"/>
                <w:color w:val="FF0000"/>
              </w:rPr>
              <w:t>讓我瞭解未來就業需要何種能力</w:t>
            </w:r>
            <w:r w:rsidRPr="00765E56">
              <w:rPr>
                <w:rFonts w:ascii="Times New Roman" w:eastAsia="標楷體" w:hAnsi="Times New Roman" w:cs="Times New Roman" w:hint="eastAsia"/>
                <w:color w:val="FF0000"/>
              </w:rPr>
              <w:t>。</w:t>
            </w:r>
          </w:p>
        </w:tc>
        <w:tc>
          <w:tcPr>
            <w:tcW w:w="623" w:type="dxa"/>
            <w:vAlign w:val="center"/>
          </w:tcPr>
          <w:p w14:paraId="508DF23C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7092D364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A445F">
              <w:rPr>
                <w:rFonts w:ascii="標楷體" w:eastAsia="標楷體" w:hAnsi="標楷體" w:cs="Times New Roman" w:hint="eastAsia"/>
                <w:highlight w:val="cyan"/>
              </w:rPr>
              <w:t>□</w:t>
            </w:r>
          </w:p>
        </w:tc>
        <w:tc>
          <w:tcPr>
            <w:tcW w:w="623" w:type="dxa"/>
            <w:vAlign w:val="center"/>
          </w:tcPr>
          <w:p w14:paraId="4BC49D3C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50D0F504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7B547BB5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</w:tr>
      <w:tr w:rsidR="008E1B57" w:rsidRPr="00C564AF" w14:paraId="747B4CC9" w14:textId="77777777" w:rsidTr="00EB4B75">
        <w:trPr>
          <w:trHeight w:val="256"/>
        </w:trPr>
        <w:tc>
          <w:tcPr>
            <w:tcW w:w="7088" w:type="dxa"/>
          </w:tcPr>
          <w:p w14:paraId="652F2E02" w14:textId="02CA82C9" w:rsidR="008E1B57" w:rsidRPr="00765E56" w:rsidRDefault="008E1B57" w:rsidP="008E1B57">
            <w:pPr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10</w:t>
            </w:r>
            <w:r w:rsidRPr="00765E56">
              <w:rPr>
                <w:rFonts w:ascii="Times New Roman" w:eastAsia="標楷體" w:hAnsi="Times New Roman" w:cs="Times New Roman"/>
                <w:color w:val="FF0000"/>
              </w:rPr>
              <w:t>.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Pr="00FF2546">
              <w:rPr>
                <w:rFonts w:ascii="Times New Roman" w:eastAsia="標楷體" w:hAnsi="Times New Roman" w:cs="Times New Roman" w:hint="eastAsia"/>
                <w:color w:val="FF0000"/>
              </w:rPr>
              <w:t>整體而言本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次教學</w:t>
            </w:r>
            <w:r w:rsidRPr="00FF2546">
              <w:rPr>
                <w:rFonts w:ascii="Times New Roman" w:eastAsia="標楷體" w:hAnsi="Times New Roman" w:cs="Times New Roman" w:hint="eastAsia"/>
                <w:color w:val="FF0000"/>
              </w:rPr>
              <w:t>活動能令我滿意</w:t>
            </w:r>
            <w:r w:rsidRPr="00765E56">
              <w:rPr>
                <w:rFonts w:ascii="Times New Roman" w:eastAsia="標楷體" w:hAnsi="Times New Roman" w:cs="Times New Roman" w:hint="eastAsia"/>
                <w:color w:val="FF0000"/>
              </w:rPr>
              <w:t>。</w:t>
            </w:r>
          </w:p>
        </w:tc>
        <w:tc>
          <w:tcPr>
            <w:tcW w:w="623" w:type="dxa"/>
            <w:vAlign w:val="center"/>
          </w:tcPr>
          <w:p w14:paraId="5E04FD15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006E0039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A445F">
              <w:rPr>
                <w:rFonts w:ascii="標楷體" w:eastAsia="標楷體" w:hAnsi="標楷體" w:cs="Times New Roman" w:hint="eastAsia"/>
                <w:highlight w:val="cyan"/>
              </w:rPr>
              <w:t>□</w:t>
            </w:r>
          </w:p>
        </w:tc>
        <w:tc>
          <w:tcPr>
            <w:tcW w:w="623" w:type="dxa"/>
            <w:vAlign w:val="center"/>
          </w:tcPr>
          <w:p w14:paraId="170B4C46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2779CA70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  <w:tc>
          <w:tcPr>
            <w:tcW w:w="624" w:type="dxa"/>
            <w:vAlign w:val="center"/>
          </w:tcPr>
          <w:p w14:paraId="0657E1BA" w14:textId="77777777" w:rsidR="008E1B57" w:rsidRPr="00C564AF" w:rsidRDefault="008E1B57" w:rsidP="008E1B57">
            <w:pPr>
              <w:spacing w:line="240" w:lineRule="atLeas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64AF">
              <w:rPr>
                <w:rFonts w:ascii="標楷體" w:eastAsia="標楷體" w:hAnsi="標楷體" w:cs="Times New Roman" w:hint="eastAsia"/>
              </w:rPr>
              <w:t>□</w:t>
            </w:r>
          </w:p>
        </w:tc>
      </w:tr>
    </w:tbl>
    <w:p w14:paraId="3EC4E184" w14:textId="77777777" w:rsidR="00A80DEA" w:rsidRPr="00C564AF" w:rsidRDefault="00A80DEA" w:rsidP="00A80DEA">
      <w:pPr>
        <w:snapToGrid w:val="0"/>
        <w:spacing w:line="480" w:lineRule="atLeast"/>
        <w:ind w:leftChars="49" w:left="426" w:hangingChars="128" w:hanging="308"/>
        <w:rPr>
          <w:rFonts w:ascii="Times New Roman" w:eastAsia="標楷體" w:hAnsi="Times New Roman" w:cs="Times New Roman"/>
          <w:b/>
          <w:bCs/>
        </w:rPr>
      </w:pPr>
    </w:p>
    <w:sectPr w:rsidR="00A80DEA" w:rsidRPr="00C564AF" w:rsidSect="00C564AF">
      <w:head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B80DF" w14:textId="77777777" w:rsidR="00617A0A" w:rsidRDefault="00617A0A" w:rsidP="009D15D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51C5EE7" w14:textId="77777777" w:rsidR="00617A0A" w:rsidRDefault="00617A0A" w:rsidP="009D15D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DEACE" w14:textId="77777777" w:rsidR="00617A0A" w:rsidRDefault="00617A0A" w:rsidP="009D15D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92455B1" w14:textId="77777777" w:rsidR="00617A0A" w:rsidRDefault="00617A0A" w:rsidP="009D15D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4B8A" w14:textId="77777777" w:rsidR="00A80DEA" w:rsidRDefault="00C24FA8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81E306C" wp14:editId="693492FF">
          <wp:simplePos x="0" y="0"/>
          <wp:positionH relativeFrom="column">
            <wp:posOffset>0</wp:posOffset>
          </wp:positionH>
          <wp:positionV relativeFrom="paragraph">
            <wp:posOffset>-281305</wp:posOffset>
          </wp:positionV>
          <wp:extent cx="1303020" cy="356235"/>
          <wp:effectExtent l="0" t="0" r="0" b="0"/>
          <wp:wrapThrough wrapText="bothSides">
            <wp:wrapPolygon edited="0">
              <wp:start x="0" y="0"/>
              <wp:lineTo x="0" y="19636"/>
              <wp:lineTo x="1263" y="20791"/>
              <wp:lineTo x="1895" y="20791"/>
              <wp:lineTo x="21158" y="20791"/>
              <wp:lineTo x="21158" y="4620"/>
              <wp:lineTo x="2211" y="0"/>
              <wp:lineTo x="0" y="0"/>
            </wp:wrapPolygon>
          </wp:wrapThrough>
          <wp:docPr id="1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356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9AC"/>
    <w:multiLevelType w:val="hybridMultilevel"/>
    <w:tmpl w:val="7A963C48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 w16cid:durableId="192290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CC8"/>
    <w:rsid w:val="0000126D"/>
    <w:rsid w:val="000115DB"/>
    <w:rsid w:val="000429F7"/>
    <w:rsid w:val="00057A40"/>
    <w:rsid w:val="0007644C"/>
    <w:rsid w:val="000778E3"/>
    <w:rsid w:val="00082922"/>
    <w:rsid w:val="00087515"/>
    <w:rsid w:val="000A1E41"/>
    <w:rsid w:val="000B02EA"/>
    <w:rsid w:val="000B1BFF"/>
    <w:rsid w:val="000D011E"/>
    <w:rsid w:val="000E3C0B"/>
    <w:rsid w:val="000E7979"/>
    <w:rsid w:val="000F039F"/>
    <w:rsid w:val="000F54DF"/>
    <w:rsid w:val="0013219A"/>
    <w:rsid w:val="00142A5A"/>
    <w:rsid w:val="00142E6D"/>
    <w:rsid w:val="001440E5"/>
    <w:rsid w:val="00150F7E"/>
    <w:rsid w:val="0016082F"/>
    <w:rsid w:val="001643BA"/>
    <w:rsid w:val="001722E1"/>
    <w:rsid w:val="001B7986"/>
    <w:rsid w:val="002740DD"/>
    <w:rsid w:val="00281782"/>
    <w:rsid w:val="002952C9"/>
    <w:rsid w:val="002C7A9F"/>
    <w:rsid w:val="002D1594"/>
    <w:rsid w:val="002E35CB"/>
    <w:rsid w:val="00305DE7"/>
    <w:rsid w:val="0034641B"/>
    <w:rsid w:val="00361680"/>
    <w:rsid w:val="0037020D"/>
    <w:rsid w:val="00397FC6"/>
    <w:rsid w:val="003C2C95"/>
    <w:rsid w:val="003C5DB5"/>
    <w:rsid w:val="003C6B99"/>
    <w:rsid w:val="003F454F"/>
    <w:rsid w:val="00432934"/>
    <w:rsid w:val="004437CC"/>
    <w:rsid w:val="00444838"/>
    <w:rsid w:val="00457E30"/>
    <w:rsid w:val="004778B3"/>
    <w:rsid w:val="00495657"/>
    <w:rsid w:val="004A4608"/>
    <w:rsid w:val="004A659A"/>
    <w:rsid w:val="00570C80"/>
    <w:rsid w:val="00574EA0"/>
    <w:rsid w:val="005D3BF3"/>
    <w:rsid w:val="00610F48"/>
    <w:rsid w:val="00612222"/>
    <w:rsid w:val="00617A0A"/>
    <w:rsid w:val="00621C14"/>
    <w:rsid w:val="00624DA1"/>
    <w:rsid w:val="00640C34"/>
    <w:rsid w:val="0065607C"/>
    <w:rsid w:val="00665D28"/>
    <w:rsid w:val="006B3E5B"/>
    <w:rsid w:val="006B7FDB"/>
    <w:rsid w:val="006C7C54"/>
    <w:rsid w:val="00707079"/>
    <w:rsid w:val="00765E56"/>
    <w:rsid w:val="007A65A7"/>
    <w:rsid w:val="007C29D1"/>
    <w:rsid w:val="007E357F"/>
    <w:rsid w:val="007F741F"/>
    <w:rsid w:val="00802AE3"/>
    <w:rsid w:val="00802CEF"/>
    <w:rsid w:val="0083509D"/>
    <w:rsid w:val="008524CC"/>
    <w:rsid w:val="008C0F94"/>
    <w:rsid w:val="008E1B57"/>
    <w:rsid w:val="008F0128"/>
    <w:rsid w:val="008F2201"/>
    <w:rsid w:val="00917153"/>
    <w:rsid w:val="009201FF"/>
    <w:rsid w:val="00921E48"/>
    <w:rsid w:val="009738ED"/>
    <w:rsid w:val="00985F5F"/>
    <w:rsid w:val="009A0729"/>
    <w:rsid w:val="009A6F05"/>
    <w:rsid w:val="009A7C0D"/>
    <w:rsid w:val="009B0335"/>
    <w:rsid w:val="009D15DD"/>
    <w:rsid w:val="00A34925"/>
    <w:rsid w:val="00A80DEA"/>
    <w:rsid w:val="00AA10F8"/>
    <w:rsid w:val="00AB755F"/>
    <w:rsid w:val="00AC5FFD"/>
    <w:rsid w:val="00AD1C04"/>
    <w:rsid w:val="00AD2E94"/>
    <w:rsid w:val="00AD433A"/>
    <w:rsid w:val="00AD762D"/>
    <w:rsid w:val="00B20CAC"/>
    <w:rsid w:val="00B211B0"/>
    <w:rsid w:val="00B461D6"/>
    <w:rsid w:val="00B72561"/>
    <w:rsid w:val="00BC0B33"/>
    <w:rsid w:val="00BC48F1"/>
    <w:rsid w:val="00BF1707"/>
    <w:rsid w:val="00C20189"/>
    <w:rsid w:val="00C239E1"/>
    <w:rsid w:val="00C24FA8"/>
    <w:rsid w:val="00C35D84"/>
    <w:rsid w:val="00C46912"/>
    <w:rsid w:val="00C515DD"/>
    <w:rsid w:val="00C564AF"/>
    <w:rsid w:val="00C94CED"/>
    <w:rsid w:val="00CC33EF"/>
    <w:rsid w:val="00D04ABA"/>
    <w:rsid w:val="00D34FB8"/>
    <w:rsid w:val="00D40560"/>
    <w:rsid w:val="00D468B5"/>
    <w:rsid w:val="00D61922"/>
    <w:rsid w:val="00D87507"/>
    <w:rsid w:val="00D96D39"/>
    <w:rsid w:val="00DE201A"/>
    <w:rsid w:val="00DF4624"/>
    <w:rsid w:val="00E528A3"/>
    <w:rsid w:val="00E91484"/>
    <w:rsid w:val="00EB145F"/>
    <w:rsid w:val="00EB1E60"/>
    <w:rsid w:val="00EF16AF"/>
    <w:rsid w:val="00F04EBC"/>
    <w:rsid w:val="00F260B1"/>
    <w:rsid w:val="00F306F9"/>
    <w:rsid w:val="00F323D5"/>
    <w:rsid w:val="00F45D70"/>
    <w:rsid w:val="00F62CC8"/>
    <w:rsid w:val="00F70F86"/>
    <w:rsid w:val="00F84505"/>
    <w:rsid w:val="00FA445F"/>
    <w:rsid w:val="00FB323D"/>
    <w:rsid w:val="00FD0E63"/>
    <w:rsid w:val="00F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C2C1F5"/>
  <w15:docId w15:val="{F33EA594-5D67-406D-ACA5-6CB1FA26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CC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9D1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locked/>
    <w:rsid w:val="009D15DD"/>
    <w:rPr>
      <w:rFonts w:ascii="Calibri" w:eastAsia="新細明體" w:hAnsi="Calibri" w:cs="Calibri"/>
      <w:sz w:val="20"/>
      <w:szCs w:val="20"/>
    </w:rPr>
  </w:style>
  <w:style w:type="paragraph" w:styleId="a5">
    <w:name w:val="footer"/>
    <w:basedOn w:val="a"/>
    <w:link w:val="a6"/>
    <w:uiPriority w:val="99"/>
    <w:semiHidden/>
    <w:rsid w:val="009D1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locked/>
    <w:rsid w:val="009D15DD"/>
    <w:rPr>
      <w:rFonts w:ascii="Calibri" w:eastAsia="新細明體" w:hAnsi="Calibri" w:cs="Calibri"/>
      <w:sz w:val="20"/>
      <w:szCs w:val="20"/>
    </w:rPr>
  </w:style>
  <w:style w:type="paragraph" w:styleId="a7">
    <w:name w:val="List Paragraph"/>
    <w:basedOn w:val="a"/>
    <w:uiPriority w:val="99"/>
    <w:qFormat/>
    <w:rsid w:val="009D15D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rsid w:val="007C29D1"/>
    <w:rPr>
      <w:rFonts w:ascii="Cambria" w:hAnsi="Cambria" w:cs="Times New Roman"/>
      <w:sz w:val="18"/>
      <w:szCs w:val="18"/>
    </w:rPr>
  </w:style>
  <w:style w:type="character" w:customStyle="1" w:styleId="a9">
    <w:name w:val="註解方塊文字 字元"/>
    <w:link w:val="a8"/>
    <w:uiPriority w:val="99"/>
    <w:semiHidden/>
    <w:locked/>
    <w:rsid w:val="007C29D1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99"/>
    <w:locked/>
    <w:rsid w:val="00802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675</Characters>
  <Application>Microsoft Office Word</Application>
  <DocSecurity>0</DocSecurity>
  <Lines>5</Lines>
  <Paragraphs>1</Paragraphs>
  <ScaleCrop>false</ScaleCrop>
  <Company>ILC.EDU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Vito Wu</cp:lastModifiedBy>
  <cp:revision>4</cp:revision>
  <cp:lastPrinted>2019-08-28T00:24:00Z</cp:lastPrinted>
  <dcterms:created xsi:type="dcterms:W3CDTF">2022-04-12T14:12:00Z</dcterms:created>
  <dcterms:modified xsi:type="dcterms:W3CDTF">2022-04-21T05:57:00Z</dcterms:modified>
</cp:coreProperties>
</file>