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color w:val="5B6773"/>
          <w:sz w:val="20"/>
          <w:szCs w:val="20"/>
        </w:rPr>
        <w:t xml:space="preserve">Relatório de Status do Projeto Interdisciplinar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0F4C81"/>
          <w:sz w:val="52"/>
          <w:szCs w:val="52"/>
        </w:rPr>
        <w:t xml:space="preserve">Multiplagier Mobile</w:t>
      </w:r>
    </w:p>
    <w:p>
      <w:pPr>
        <w:pBdr>
          <w:bottom w:val="single" w:color="0F4C81" w:sz="12" w:space="6"/>
        </w:pBdr>
        <w:spacing w:after="200"/>
      </w:pPr>
      <w:r>
        <w:rPr>
          <w:rFonts w:ascii="Calibri" w:cs="Calibri" w:eastAsia="Calibri" w:hAnsi="Calibri"/>
          <w:color w:val="5B6773"/>
          <w:sz w:val="22"/>
          <w:szCs w:val="22"/>
        </w:rPr>
        <w:t xml:space="preserve">ISG022 | FATEC Mauá | 2026/2 | 02/10/2026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4C81"/>
          <w:sz w:val="30"/>
          <w:szCs w:val="30"/>
        </w:rPr>
        <w:t xml:space="preserve">1. Identificação do projeto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Aplicativo</w:t>
            </w:r>
          </w:p>
        </w:tc>
        <w:tc>
          <w:tcPr>
            <w:tcW w:type="dxa" w:w="7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Multiplagier Mobile (versão Flutter do Multiplagier)</w:t>
            </w:r>
          </w:p>
        </w:tc>
      </w:tr>
      <w:t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Turma</w:t>
            </w:r>
          </w:p>
        </w:tc>
        <w:tc>
          <w:tcPr>
            <w:tcW w:type="dxa" w:w="7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ISG022 – Segurança no Desenvolvimento de Aplicações, DSM, FATEC Mauá, 2026/2</w:t>
            </w:r>
          </w:p>
        </w:tc>
      </w:tr>
      <w:t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Integrantes</w:t>
            </w:r>
          </w:p>
        </w:tc>
        <w:tc>
          <w:tcPr>
            <w:tcW w:type="dxa" w:w="7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(Tech Lead)</w:t>
            </w:r>
          </w:p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Marco Machado (Product Manager)</w:t>
            </w:r>
          </w:p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Mauro Junior (Team Member)</w:t>
            </w:r>
          </w:p>
        </w:tc>
      </w:tr>
      <w:t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do relatório</w:t>
            </w:r>
          </w:p>
        </w:tc>
        <w:tc>
          <w:tcPr>
            <w:tcW w:type="dxa" w:w="7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02/10/2026</w:t>
            </w:r>
          </w:p>
        </w:tc>
      </w:tr>
      <w:t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Repositório</w:t>
            </w:r>
          </w:p>
        </w:tc>
        <w:tc>
          <w:tcPr>
            <w:tcW w:type="dxa" w:w="7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hyperlink w:history="1" r:id="rIdh_5tl-73g_tvekbhdgsh4">
              <w:r>
                <w:rPr>
                  <w:rFonts w:ascii="Calibri" w:cs="Calibri" w:eastAsia="Calibri" w:hAnsi="Calibri"/>
                  <w:color w:val="0F4C81"/>
                  <w:sz w:val="22"/>
                  <w:szCs w:val="22"/>
                  <w:u w:val="single"/>
                </w:rPr>
                <w:t xml:space="preserve">https://github.com/vitor-dandrea/multiplagier-mobile</w:t>
              </w:r>
            </w:hyperlink>
            <w:r>
              <w:rPr>
                <w:rFonts w:ascii="Calibri" w:cs="Calibri" w:eastAsia="Calibri" w:hAnsi="Calibri"/>
                <w:sz w:val="20"/>
                <w:szCs w:val="20"/>
              </w:rPr>
              <w:t xml:space="preserve">  (branch de trabalho: dev)</w:t>
            </w:r>
          </w:p>
        </w:tc>
      </w:tr>
    </w:tbl>
    <w:p>
      <w:pPr>
        <w:spacing w:after="120"/>
      </w:pP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Objetivo: oferecer ao cliente do Multiplagier, e-commerce de eletrônicos e acessórios, um aplicativo para consultar o catálogo de produtos pelo celular, com acesso protegido por login. Esta primeira etapa entrega o fluxo de login seguido do catálogo (lista e detalhe), com dados em SQLite local.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Público-alvo: consumidores de eletrônicos e acessórios (perfil Cliente do backlog do projeto web). O perfil Administrador não faz parte do escopo mobile atual.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4C81"/>
          <w:sz w:val="30"/>
          <w:szCs w:val="30"/>
        </w:rPr>
        <w:t xml:space="preserve">2. Situação atual do desenvolvimento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Resumo: 4 de 10 itens concluídos, 0 em andamento, 4 não iniciados e 2 bloqueados. Um item só consta como concluído quando está implementado e verificado por testes automatizados (55 testes passando, flutter analyze sem alertas).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00"/>
        <w:gridCol w:w="4438"/>
        <w:gridCol w:w="1600"/>
      </w:tblGrid>
      <w:tr>
        <w:trPr>
          <w:cantSplit/>
          <w:tblHeader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Funcionalidade ou etapa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 atual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já foi realizado e o que falta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Responsável(is)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Configuração inicial (Flutter, estrutura em camadas, SQLite e seed)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D5F0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Concluído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Realizado: projeto Flutter (Android e Windows), AppDatabase com tabelas users e products, seed com usuário demo, 5 produtos ativos e 1 inativo, README e fluxo de branches main/dev. Verificado por 4 testes de banco. Falta: nada nesta etapa.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Login local (US-002)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D5F0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Concluído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Realizado: tela de login com validação, autenticação contra o SQLite com senha em PBKDF2-HMAC-SHA256 + salt, mensagem genérica de falha, sessão persistida (somente o id do usuário), restauração de sessão e logout. Verificado por testes unitários, de widget e de fluxo ponta a ponta. Falta: limite de tentativas (item abaixo).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Catálogo: lista de produtos (US-003)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D5F0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Concluído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Realizado: lista somente produtos ativos, ordenada por nome, com nome, preço e disponibilidade; estados de carregamento, vazio e erro (sem expor detalhes internos), com nova tentativa. Verificado por testes de repositório e de widget. Falta: busca/filtro por categoria (US-009, fora do escopo atual).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Catálogo: detalhe do produto (US-004)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D5F0D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Concluído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Realizado: tela com nome, descrição, preço e disponibilidade; produto inexistente ou inativo mostra “Produto não encontrado”. Verificado por testes de widget e do repositório. Falta: nada nesta etapa.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Limite de tentativas de login (SEC-003)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6E9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iniciado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definir a regra (número de tentativas e tempo de bloqueio), implementar no AuthController e cobrir com testes.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Mauro Junior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Cadastro de cliente (US-001)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6E9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iniciado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a tela, a validação de campos e o tratamento de e-mail duplicado (o banco já impede duplicidade com UNIQUE e o hash de senha já está pronto).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Carrinho local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6E9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iniciado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 modelar a tabela de itens do carrinho, a tela e os testes. Critérios de aceite a refinar a partir do backlog do web.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e Marco Machado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Pedidos do cliente (US-006 e US-007)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6E9E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Não iniciado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Depende do carrinho. Falta criar o pedido, listar somente os pedidos do próprio usuário (SEC-001) e testar a regra de acesso.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e Mauro Junior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Execução em emulador ou dispositivo Android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8D7D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Bloqueado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app ainda não foi executado em emulador/dispositivo: o ambiente não tem Android toolchain nem Visual Studio (Windows) instalados. Hoje a validação é feita por testes automatizados e por renderização das telas via flutter_test.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Integração com API do Multiplagier web</w:t>
            </w:r>
          </w:p>
        </w:tc>
        <w:tc>
          <w:tcPr>
            <w:tcW w:type="dxa" w:w="1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8D7D3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Bloqueado</w:t>
            </w:r>
          </w:p>
        </w:tc>
        <w:tc>
          <w:tcPr>
            <w:tcW w:type="dxa" w:w="4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backend Laravel ainda está em estágio inicial e não expõe API de produtos ou autenticação para o mobile. Enquanto isso o app usa SQLite local atrás de interfaces (AuthRepository e CatalogRepository), o que permite trocar a origem dos dados depois.</w:t>
            </w:r>
          </w:p>
        </w:tc>
        <w:tc>
          <w:tcPr>
            <w:tcW w:type="dxa" w:w="1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e Marco Machado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4C81"/>
          <w:sz w:val="30"/>
          <w:szCs w:val="30"/>
        </w:rPr>
        <w:t xml:space="preserve">3. Evidências do progresso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Todas as telas abaixo correspondem a funcionalidades implementadas (não são protótipos). As imagens foram geradas renderizando o app real, com SQLite real, por um teste de widget (tool/screenshots/capture_screens_test.dart). Não são prints de emulador, pois o ambiente ainda não tem Android toolchain instalado (ver seção 4).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219200" cy="2438400"/>
                  <wp:effectExtent t="0" r="0" b="0" l="0"/>
                  <wp:docPr id="1" name="01-login.png" descr="Tela inicial exibida a quem não tem sessão." title="Evidência 1: tela de logi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219200" cy="2438400"/>
                  <wp:effectExtent t="0" r="0" b="0" l="0"/>
                  <wp:docPr id="2" name="02-login-erro.png" descr="Senha incorreta gera mensagem genérica." title="Evidência 2: login recusa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219200" cy="2438400"/>
                  <wp:effectExtent t="0" r="0" b="0" l="0"/>
                  <wp:docPr id="3" name="03-catalogo.png" descr="Produtos ativos lidos do SQLite após o login." title="Evidência 3: catá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219200" cy="2438400"/>
                  <wp:effectExtent t="0" r="0" b="0" l="0"/>
                  <wp:docPr id="4" name="04-detalhe.png" descr="Nome, preço, disponibilidade e descrição." title="Evidência 4: detalhe do produ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19200" cy="243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Evidência 1: tela de login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Evidência 2: login recusado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Evidência 3: catálogo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Evidência 4: detalhe do produto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5338"/>
        <w:gridCol w:w="2000"/>
      </w:tblGrid>
      <w:tr>
        <w:trPr>
          <w:cantSplit/>
          <w:tblHeader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Evidência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apresenta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Natureza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Evidência 1: login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Tela de entrada com e-mail e senha, validação de campos e botão de acesso.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Funcionalidade implementada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Evidência 2: login recusado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Resposta a senha incorreta com a mensagem genérica “E-mail ou senha inválidos.”, sem revelar se o e-mail existe.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Funcionalidade implementada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Evidência 3: catálogo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Lista dos 5 produtos ativos lidos do SQLite após o login; o produto inativo semeado não aparece.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Funcionalidade implementada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Evidência 4: detalhe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Detalhe de um produto com nome, preço, disponibilidade e descrição.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Funcionalidade implementada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Repositório e histórico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Código-fonte, commits atômicos e 4 pull requests (scaffold, login, catálogo e este relatório) integrados na branch dev.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Registro do trabalho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Resultado dos testes</w:t>
            </w:r>
          </w:p>
        </w:tc>
        <w:tc>
          <w:tcPr>
            <w:tcW w:type="dxa" w:w="53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flutter test: 55 testes passando (34 unitários, 20 de widget e 1 de fluxo ponta a ponta com SQLite real); flutter analyze: sem problemas.</w:t>
            </w:r>
          </w:p>
        </w:tc>
        <w:tc>
          <w:tcPr>
            <w:tcW w:type="dxa" w:w="2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Verificação automatizada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Links: </w:t>
      </w:r>
      <w:hyperlink w:history="1" r:id="rIdmpmahjvmux1el1ajmj2jh">
        <w:r>
          <w:rPr>
            <w:rFonts w:ascii="Calibri" w:cs="Calibri" w:eastAsia="Calibri" w:hAnsi="Calibri"/>
            <w:color w:val="0F4C81"/>
            <w:sz w:val="22"/>
            <w:szCs w:val="22"/>
            <w:u w:val="single"/>
          </w:rPr>
          <w:t xml:space="preserve">repositório</w:t>
        </w:r>
      </w:hyperlink>
      <w:r>
        <w:rPr>
          <w:rFonts w:ascii="Calibri" w:cs="Calibri" w:eastAsia="Calibri" w:hAnsi="Calibri"/>
          <w:sz w:val="22"/>
          <w:szCs w:val="22"/>
        </w:rPr>
        <w:t xml:space="preserve"> | </w:t>
      </w:r>
      <w:hyperlink w:history="1" r:id="rIdqm3uzbmgtqk-sa5ycwcxl">
        <w:r>
          <w:rPr>
            <w:rFonts w:ascii="Calibri" w:cs="Calibri" w:eastAsia="Calibri" w:hAnsi="Calibri"/>
            <w:color w:val="0F4C81"/>
            <w:sz w:val="22"/>
            <w:szCs w:val="22"/>
            <w:u w:val="single"/>
          </w:rPr>
          <w:t xml:space="preserve">histórico de commits (dev)</w:t>
        </w:r>
      </w:hyperlink>
      <w:r>
        <w:rPr>
          <w:rFonts w:ascii="Calibri" w:cs="Calibri" w:eastAsia="Calibri" w:hAnsi="Calibri"/>
          <w:sz w:val="22"/>
          <w:szCs w:val="22"/>
        </w:rPr>
        <w:t xml:space="preserve"> | </w:t>
      </w:r>
      <w:hyperlink w:history="1" r:id="rIdurfwuc04gqglg4s_cujub">
        <w:r>
          <w:rPr>
            <w:rFonts w:ascii="Calibri" w:cs="Calibri" w:eastAsia="Calibri" w:hAnsi="Calibri"/>
            <w:color w:val="0F4C81"/>
            <w:sz w:val="22"/>
            <w:szCs w:val="22"/>
            <w:u w:val="single"/>
          </w:rPr>
          <w:t xml:space="preserve">pull requests</w:t>
        </w:r>
      </w:hyperlink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4C81"/>
          <w:sz w:val="30"/>
          <w:szCs w:val="30"/>
        </w:rPr>
        <w:t xml:space="preserve">4. Dificuldades e pendências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300"/>
        <w:gridCol w:w="3438"/>
      </w:tblGrid>
      <w:tr>
        <w:trPr>
          <w:cantSplit/>
          <w:tblHeader/>
        </w:trPr>
        <w:tc>
          <w:tcPr>
            <w:tcW w:type="dxa" w:w="2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Dificuldade</w:t>
            </w:r>
          </w:p>
        </w:tc>
        <w:tc>
          <w:tcPr>
            <w:tcW w:type="dxa" w:w="3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afeta o andamento</w:t>
            </w:r>
          </w:p>
        </w:tc>
        <w:tc>
          <w:tcPr>
            <w:tcW w:type="dxa" w:w="3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 da equipe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Backend do web sem API disponível para o mobile</w:t>
            </w:r>
          </w:p>
        </w:tc>
        <w:tc>
          <w:tcPr>
            <w:tcW w:type="dxa" w:w="3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integração fica bloqueada; o app funciona apenas com dados locais (SQLite).</w:t>
            </w:r>
          </w:p>
        </w:tc>
        <w:tc>
          <w:tcPr>
            <w:tcW w:type="dxa" w:w="3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Manter o acesso a dados atrás de interfaces e alinhar com o time do web quais endpoints serão expostos (login via Sanctum e catálogo).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Ambiente sem Android toolchain e sem Visual Studio; modo de desenvolvedor do Windows desativado</w:t>
            </w:r>
          </w:p>
        </w:tc>
        <w:tc>
          <w:tcPr>
            <w:tcW w:type="dxa" w:w="3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app não foi executado em emulador ou dispositivo. As capturas de tela foram geradas por teste de widget (flutter_test), não por emulador.</w:t>
            </w:r>
          </w:p>
        </w:tc>
        <w:tc>
          <w:tcPr>
            <w:tcW w:type="dxa" w:w="3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Instalar o Android Studio e criar um emulador; substituir as capturas por prints do app em execução.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Build nativo do sqlite3 falhou com o Flutter SDK em caminho com espaço (C:\Users\Vitor Aletto)</w:t>
            </w:r>
          </w:p>
        </w:tc>
        <w:tc>
          <w:tcPr>
            <w:tcW w:type="dxa" w:w="3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Os testes que usam SQLite não rodavam até o SDK ser movido.</w:t>
            </w:r>
          </w:p>
        </w:tc>
        <w:tc>
          <w:tcPr>
            <w:tcW w:type="dxa" w:w="3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Resolvido: SDK movido para C:\flutter. A restrição foi documentada no README.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Segurança ainda parcial no mobile</w:t>
            </w:r>
          </w:p>
        </w:tc>
        <w:tc>
          <w:tcPr>
            <w:tcW w:type="dxa" w:w="3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há limite de tentativas de login e a senha do usuário demo está documentada no README (dado de demonstração).</w:t>
            </w:r>
          </w:p>
        </w:tc>
        <w:tc>
          <w:tcPr>
            <w:tcW w:type="dxa" w:w="34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Implementar SEC-003 nas próximas etapas e remover o seed demo quando houver cadastro e API.</w:t>
            </w:r>
          </w:p>
        </w:tc>
      </w:tr>
    </w:tbl>
    <w:p>
      <w:pPr>
        <w:spacing w:after="160"/>
      </w:pP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Apoio necessário dos professores:</w:t>
      </w:r>
    </w:p>
    <w:p>
      <w:pPr>
        <w:spacing w:after="80" w:line="270"/>
        <w:ind w:left="360" w:hanging="240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Confirmar se o aplicativo mobile deve consumir a API do projeto web ou se, nesta fase, pode operar de forma independente com SQLite local.</w:t>
      </w:r>
    </w:p>
    <w:p>
      <w:pPr>
        <w:spacing w:after="80" w:line="270"/>
        <w:ind w:left="360" w:hanging="240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sz w:val="22"/>
          <w:szCs w:val="22"/>
        </w:rPr>
        <w:t xml:space="preserve">Confirmar se capturas geradas por teste de widget são aceitas como evidência enquanto o emulador Android não estiver configurado.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0F4C81"/>
          <w:sz w:val="30"/>
          <w:szCs w:val="30"/>
        </w:rPr>
        <w:t xml:space="preserve">5. Próximos passos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300"/>
        <w:gridCol w:w="1700"/>
      </w:tblGrid>
      <w:tr>
        <w:trPr>
          <w:cantSplit/>
          <w:tblHeader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Tarefa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Responsável(is)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0F4C81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Prazo previsto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Executar o app em emulador Android e substituir as capturas por prints reais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09/10/2026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Limite de tentativas de login (SEC-003): regra, implementação e testes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Mauro Junior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16/10/2026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Cadastro de cliente (US-001) com validação e testes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16/10/2026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Definir com o time do web os endpoints de autenticação e catálogo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Marco Machado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16/10/2026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Carrinho local (tabela, tela e testes)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e Marco Machado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23/10/2026</w:t>
            </w:r>
          </w:p>
        </w:tc>
      </w:tr>
      <w:tr>
        <w:trPr>
          <w:cantSplit/>
        </w:trPr>
        <w:tc>
          <w:tcPr>
            <w:tcW w:type="dxa" w:w="5638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Pedidos do cliente com autorização por dono (US-006, US-007 e SEC-001)</w:t>
            </w:r>
          </w:p>
        </w:tc>
        <w:tc>
          <w:tcPr>
            <w:tcW w:type="dxa" w:w="23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Vitor Aletto e Mauro Junior</w:t>
            </w:r>
          </w:p>
        </w:tc>
        <w:tc>
          <w:tcPr>
            <w:tcW w:type="dxa" w:w="17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30/10/2026</w:t>
            </w:r>
          </w:p>
        </w:tc>
      </w:tr>
    </w:tbl>
    <w:p>
      <w:pPr>
        <w:spacing w:after="160"/>
      </w:pP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Situação em relação ao cronograma: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 projeto está dentro do cronograma para o escopo definido nesta etapa (configuração inicial, login e catálogo, todos concluídos e testados). Não há atraso a justificar. Os dois itens bloqueados (execução em emulador e integração com a API) não impedem o avanço das demais tarefas, mas são os principais riscos: o primeiro depende de configurar o ambiente e o segundo depende de o backend web disponibilizar a API. Os prazos acima são propostos pela equipe, pois o backlog ainda não traz datas para a versão mobile.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49E"/>
        <w:sz w:val="16"/>
        <w:szCs w:val="16"/>
      </w:rPr>
      <w:t xml:space="preserve">Página </w:t>
    </w:r>
    <w:r>
      <w:rPr>
        <w:rFonts w:ascii="Calibri" w:cs="Calibri" w:eastAsia="Calibri" w:hAnsi="Calibri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49E"/>
        <w:sz w:val="16"/>
        <w:szCs w:val="16"/>
      </w:rPr>
      <w:t xml:space="preserve">Multiplagier Mobile – Relatório de Status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h_5tl-73g_tvekbhdgsh4" Type="http://schemas.openxmlformats.org/officeDocument/2006/relationships/hyperlink" Target="https://github.com/vitor-dandrea/multiplagier-mobile" TargetMode="External"/><Relationship Id="rIdmpmahjvmux1el1ajmj2jh" Type="http://schemas.openxmlformats.org/officeDocument/2006/relationships/hyperlink" Target="https://github.com/vitor-dandrea/multiplagier-mobile" TargetMode="External"/><Relationship Id="rIdqm3uzbmgtqk-sa5ycwcxl" Type="http://schemas.openxmlformats.org/officeDocument/2006/relationships/hyperlink" Target="https://github.com/vitor-dandrea/multiplagier-mobile/commits/dev" TargetMode="External"/><Relationship Id="rIdurfwuc04gqglg4s_cujub" Type="http://schemas.openxmlformats.org/officeDocument/2006/relationships/hyperlink" Target="https://github.com/vitor-dandrea/multiplagier-mobile/pulls?q=is%3Apr" TargetMode="External"/><Relationship Id="rId9" Type="http://schemas.openxmlformats.org/officeDocument/2006/relationships/image" Target="media/302e0d93b4ab27267eb77a366d35cbad14a4b516.png"/><Relationship Id="rId10" Type="http://schemas.openxmlformats.org/officeDocument/2006/relationships/image" Target="media/0e5b750f5996459199fd8bfb5108735f7c769003.png"/><Relationship Id="rId11" Type="http://schemas.openxmlformats.org/officeDocument/2006/relationships/image" Target="media/936a5ba976cf81cac5caa8a9e85dccd5403b75df.png"/><Relationship Id="rId12" Type="http://schemas.openxmlformats.org/officeDocument/2006/relationships/image" Target="media/3c24cd1d1b55f904e53e75a72ae2a6f9a47513d6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Status – Multiplagier Mobile</dc:title>
  <dc:creator>Equipe Multiplagier</dc:creator>
  <cp:lastModifiedBy>Un-named</cp:lastModifiedBy>
  <cp:revision>1</cp:revision>
  <dcterms:created xsi:type="dcterms:W3CDTF">2026-10-02T23:36:54.883Z</dcterms:created>
  <dcterms:modified xsi:type="dcterms:W3CDTF">2026-10-02T23:36:54.884Z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