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5839" w14:textId="4E40180E" w:rsidR="005A2719" w:rsidRDefault="001D2642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SIMULAÇÃO EM APLICATIVO DE UM CELULAR PARA IDOSOS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48E76B3C" w:rsidR="005A2719" w:rsidRPr="00BB2B9E" w:rsidRDefault="00D208F9">
      <w:pPr>
        <w:pStyle w:val="TextosemFormatao"/>
        <w:jc w:val="center"/>
        <w:rPr>
          <w:rFonts w:ascii="Times New Roman" w:hAnsi="Times New Roman" w:cs="Times New Roman"/>
          <w:i/>
          <w:iCs/>
          <w:sz w:val="24"/>
          <w:lang w:val="pt-BR"/>
        </w:rPr>
      </w:pPr>
      <w:r w:rsidRPr="00BB2B9E">
        <w:rPr>
          <w:rFonts w:ascii="Times New Roman" w:hAnsi="Times New Roman" w:cs="Times New Roman"/>
          <w:i/>
          <w:iCs/>
          <w:sz w:val="24"/>
          <w:lang w:val="pt-BR"/>
        </w:rPr>
        <w:t>Vitor Kawamura Bassani</w:t>
      </w:r>
      <w:r w:rsidR="00E065A8" w:rsidRPr="00BB2B9E">
        <w:rPr>
          <w:rFonts w:ascii="Times New Roman" w:hAnsi="Times New Roman" w:cs="Times New Roman"/>
          <w:i/>
          <w:iCs/>
          <w:sz w:val="24"/>
          <w:lang w:val="pt-BR"/>
        </w:rPr>
        <w:t>,</w:t>
      </w:r>
      <w:r w:rsidR="002B7FEA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r w:rsidRPr="00BB2B9E">
        <w:rPr>
          <w:rFonts w:ascii="Times New Roman" w:hAnsi="Times New Roman" w:cs="Times New Roman"/>
          <w:i/>
          <w:iCs/>
          <w:sz w:val="24"/>
          <w:lang w:val="pt-BR"/>
        </w:rPr>
        <w:t>Raul Martins</w:t>
      </w:r>
      <w:r w:rsidR="00D564FE" w:rsidRPr="00BB2B9E">
        <w:rPr>
          <w:rFonts w:ascii="Times New Roman" w:hAnsi="Times New Roman" w:cs="Times New Roman"/>
          <w:i/>
          <w:iCs/>
          <w:sz w:val="24"/>
          <w:lang w:val="pt-BR"/>
        </w:rPr>
        <w:t>,</w:t>
      </w:r>
      <w:r w:rsidR="00E065A8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r w:rsidRPr="00BB2B9E">
        <w:rPr>
          <w:rFonts w:ascii="Times New Roman" w:hAnsi="Times New Roman" w:cs="Times New Roman"/>
          <w:i/>
          <w:iCs/>
          <w:sz w:val="24"/>
          <w:lang w:val="pt-BR"/>
        </w:rPr>
        <w:t>Gabriel Paiva</w:t>
      </w:r>
      <w:r w:rsidR="00D564FE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 e </w:t>
      </w:r>
      <w:r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Matheus </w:t>
      </w:r>
      <w:proofErr w:type="spellStart"/>
      <w:r w:rsidRPr="00BB2B9E">
        <w:rPr>
          <w:rFonts w:ascii="Times New Roman" w:hAnsi="Times New Roman" w:cs="Times New Roman"/>
          <w:i/>
          <w:iCs/>
          <w:sz w:val="24"/>
          <w:lang w:val="pt-BR"/>
        </w:rPr>
        <w:t>Brazolin</w:t>
      </w:r>
      <w:proofErr w:type="spellEnd"/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3D8A9A4" w14:textId="389337B9" w:rsidR="005A2719" w:rsidRPr="00BB2B9E" w:rsidRDefault="00D208F9">
      <w:pPr>
        <w:pStyle w:val="TextosemFormatao"/>
        <w:jc w:val="center"/>
        <w:rPr>
          <w:rFonts w:ascii="Times New Roman" w:hAnsi="Times New Roman" w:cs="Times New Roman"/>
          <w:i/>
          <w:iCs/>
          <w:sz w:val="24"/>
          <w:lang w:val="pt-BR"/>
        </w:rPr>
      </w:pPr>
      <w:r w:rsidRPr="00BB2B9E">
        <w:rPr>
          <w:rFonts w:ascii="Times New Roman" w:hAnsi="Times New Roman" w:cs="Times New Roman"/>
          <w:i/>
          <w:iCs/>
          <w:sz w:val="24"/>
          <w:lang w:val="pt-BR"/>
        </w:rPr>
        <w:t>Análise e Desenvolvimento de Sistemas</w:t>
      </w:r>
      <w:r w:rsidR="00D564FE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, </w:t>
      </w:r>
      <w:r w:rsidRPr="00BB2B9E">
        <w:rPr>
          <w:rFonts w:ascii="Times New Roman" w:hAnsi="Times New Roman" w:cs="Times New Roman"/>
          <w:i/>
          <w:iCs/>
          <w:sz w:val="24"/>
          <w:lang w:val="pt-BR"/>
        </w:rPr>
        <w:t>Paulista</w:t>
      </w:r>
      <w:r w:rsidR="00DE46FE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, </w:t>
      </w:r>
      <w:r w:rsidR="009E3AEC"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Universidade </w:t>
      </w:r>
      <w:r w:rsidRPr="00BB2B9E">
        <w:rPr>
          <w:rFonts w:ascii="Times New Roman" w:hAnsi="Times New Roman" w:cs="Times New Roman"/>
          <w:i/>
          <w:iCs/>
          <w:sz w:val="24"/>
          <w:lang w:val="pt-BR"/>
        </w:rPr>
        <w:t>Anhembi Morumbi</w:t>
      </w:r>
    </w:p>
    <w:p w14:paraId="03E1B9E9" w14:textId="40F96130" w:rsidR="005A2719" w:rsidRDefault="00E065A8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 w:rsidRPr="00BB2B9E">
        <w:rPr>
          <w:rFonts w:ascii="Times New Roman" w:hAnsi="Times New Roman" w:cs="Times New Roman"/>
          <w:i/>
          <w:iCs/>
          <w:sz w:val="24"/>
          <w:lang w:val="pt-BR"/>
        </w:rPr>
        <w:t xml:space="preserve">e-mail: </w:t>
      </w:r>
      <w:r w:rsidR="001D2642" w:rsidRPr="00BB2B9E">
        <w:rPr>
          <w:rFonts w:ascii="Times New Roman" w:hAnsi="Times New Roman" w:cs="Times New Roman"/>
          <w:i/>
          <w:iCs/>
          <w:sz w:val="24"/>
          <w:lang w:val="pt-BR"/>
        </w:rPr>
        <w:t>vitorbassani1@gmail.com</w:t>
      </w: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 w:rsidSect="004F03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4743B5DD" w:rsidR="005A2719" w:rsidRDefault="001E1971">
      <w:pPr>
        <w:pStyle w:val="TextosemFormatao"/>
        <w:jc w:val="both"/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F97C28">
        <w:rPr>
          <w:rFonts w:ascii="Times New Roman" w:hAnsi="Times New Roman" w:cs="Times New Roman"/>
          <w:lang w:val="pt-BR"/>
        </w:rPr>
        <w:t>O</w:t>
      </w:r>
      <w:r w:rsidR="00F77820">
        <w:rPr>
          <w:rFonts w:ascii="Times New Roman" w:hAnsi="Times New Roman" w:cs="Times New Roman"/>
          <w:lang w:val="pt-BR"/>
        </w:rPr>
        <w:t xml:space="preserve"> aplicativo tem como objetivo simular o uso de um celular específico para idosos, observando como o usuário se comportará perante a simulação. Foram inseridas funções essenciais para o usuário no cotidiano como contatos, mensagens e teclado numérico para ligações.</w:t>
      </w:r>
    </w:p>
    <w:p w14:paraId="2E90AC97" w14:textId="76768EDC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F77820">
        <w:rPr>
          <w:rFonts w:ascii="Times New Roman" w:hAnsi="Times New Roman" w:cs="Times New Roman"/>
          <w:szCs w:val="20"/>
          <w:lang w:val="pt-BR"/>
        </w:rPr>
        <w:t xml:space="preserve">Aplicativo, </w:t>
      </w:r>
      <w:r w:rsidR="00F97C28">
        <w:rPr>
          <w:rFonts w:ascii="Times New Roman" w:hAnsi="Times New Roman" w:cs="Times New Roman"/>
          <w:szCs w:val="20"/>
          <w:lang w:val="pt-BR"/>
        </w:rPr>
        <w:t>S</w:t>
      </w:r>
      <w:r w:rsidR="00F77820">
        <w:rPr>
          <w:rFonts w:ascii="Times New Roman" w:hAnsi="Times New Roman" w:cs="Times New Roman"/>
          <w:szCs w:val="20"/>
          <w:lang w:val="pt-BR"/>
        </w:rPr>
        <w:t xml:space="preserve">imulação, </w:t>
      </w:r>
      <w:r w:rsidR="00F97C28">
        <w:rPr>
          <w:rFonts w:ascii="Times New Roman" w:hAnsi="Times New Roman" w:cs="Times New Roman"/>
          <w:szCs w:val="20"/>
          <w:lang w:val="pt-BR"/>
        </w:rPr>
        <w:t>I</w:t>
      </w:r>
      <w:r w:rsidR="00F77820">
        <w:rPr>
          <w:rFonts w:ascii="Times New Roman" w:hAnsi="Times New Roman" w:cs="Times New Roman"/>
          <w:szCs w:val="20"/>
          <w:lang w:val="pt-BR"/>
        </w:rPr>
        <w:t xml:space="preserve">dosos, </w:t>
      </w:r>
      <w:r w:rsidR="00F97C28">
        <w:rPr>
          <w:rFonts w:ascii="Times New Roman" w:hAnsi="Times New Roman" w:cs="Times New Roman"/>
          <w:szCs w:val="20"/>
          <w:lang w:val="pt-BR"/>
        </w:rPr>
        <w:t>C</w:t>
      </w:r>
      <w:r w:rsidR="00F77820">
        <w:rPr>
          <w:rFonts w:ascii="Times New Roman" w:hAnsi="Times New Roman" w:cs="Times New Roman"/>
          <w:szCs w:val="20"/>
          <w:lang w:val="pt-BR"/>
        </w:rPr>
        <w:t>elular.</w:t>
      </w:r>
    </w:p>
    <w:p w14:paraId="222D548C" w14:textId="77777777" w:rsidR="000A2554" w:rsidRPr="00DA3706" w:rsidRDefault="000A2554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</w:p>
    <w:p w14:paraId="082875FC" w14:textId="5DDEA4E1" w:rsidR="00DA3706" w:rsidRPr="002F29CF" w:rsidRDefault="000A2554" w:rsidP="00DA3706">
      <w:pPr>
        <w:jc w:val="both"/>
        <w:rPr>
          <w:rFonts w:eastAsia="Times New Roman" w:cs="Times New Roman"/>
          <w:i/>
          <w:sz w:val="20"/>
          <w:szCs w:val="20"/>
          <w:lang w:val="en-US" w:bidi="ar-SA"/>
        </w:rPr>
      </w:pPr>
      <w:r w:rsidRPr="002F29CF">
        <w:rPr>
          <w:rFonts w:cs="Times New Roman"/>
          <w:b/>
          <w:i/>
          <w:sz w:val="20"/>
          <w:szCs w:val="20"/>
          <w:lang w:val="en-US"/>
        </w:rPr>
        <w:t>Abstract:</w:t>
      </w:r>
      <w:r w:rsidRPr="002F29CF">
        <w:rPr>
          <w:rFonts w:cs="Times New Roman"/>
          <w:i/>
          <w:sz w:val="20"/>
          <w:szCs w:val="20"/>
          <w:lang w:val="en-US"/>
        </w:rPr>
        <w:t xml:space="preserve"> </w:t>
      </w:r>
      <w:r w:rsidR="00F97C28">
        <w:rPr>
          <w:rFonts w:cs="Times New Roman"/>
          <w:i/>
          <w:sz w:val="20"/>
          <w:szCs w:val="20"/>
          <w:lang w:val="en-US"/>
        </w:rPr>
        <w:t>The app aims the simulation of a specific smartphone for seniors, observing how the user will handle the situation. There were inserted essential functions to the user such as: contacts, messages and numerical keyboard.</w:t>
      </w:r>
    </w:p>
    <w:p w14:paraId="25721356" w14:textId="6A9DE53E" w:rsidR="003A5E33" w:rsidRPr="003C13BF" w:rsidRDefault="009E29D1">
      <w:pPr>
        <w:pStyle w:val="TextosemFormatao"/>
        <w:jc w:val="both"/>
        <w:rPr>
          <w:rFonts w:ascii="Times New Roman" w:hAnsi="Times New Roman" w:cs="Times New Roman"/>
          <w:i/>
          <w:szCs w:val="20"/>
          <w:lang w:val="en-US"/>
        </w:rPr>
      </w:pPr>
      <w:r>
        <w:rPr>
          <w:rFonts w:ascii="Times New Roman" w:hAnsi="Times New Roman" w:cs="Times New Roman"/>
          <w:b/>
          <w:i/>
          <w:iCs/>
          <w:szCs w:val="20"/>
          <w:lang w:val="en-US"/>
        </w:rPr>
        <w:t>Keywords</w:t>
      </w:r>
      <w:r w:rsidR="000A2554" w:rsidRPr="002F29CF">
        <w:rPr>
          <w:rFonts w:ascii="Times New Roman" w:hAnsi="Times New Roman" w:cs="Times New Roman"/>
          <w:b/>
          <w:i/>
          <w:szCs w:val="20"/>
          <w:lang w:val="en-US"/>
        </w:rPr>
        <w:t xml:space="preserve">: </w:t>
      </w:r>
      <w:r w:rsidR="00F97C28">
        <w:rPr>
          <w:rFonts w:ascii="Times New Roman" w:hAnsi="Times New Roman" w:cs="Times New Roman"/>
          <w:i/>
          <w:szCs w:val="20"/>
          <w:lang w:val="en-US"/>
        </w:rPr>
        <w:t>Simulation, App, Seniors, Smartphone</w:t>
      </w:r>
      <w:r w:rsidR="000A2554" w:rsidRPr="002F29CF">
        <w:rPr>
          <w:rFonts w:ascii="Times New Roman" w:hAnsi="Times New Roman" w:cs="Times New Roman"/>
          <w:i/>
          <w:szCs w:val="20"/>
          <w:lang w:val="en-US"/>
        </w:rPr>
        <w:t>.</w:t>
      </w:r>
    </w:p>
    <w:p w14:paraId="785CFCE3" w14:textId="77777777" w:rsidR="00FD5B80" w:rsidRPr="00D23E84" w:rsidRDefault="00FD5B80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69E8884E" w14:textId="77777777" w:rsidR="005A2719" w:rsidRPr="00F97C28" w:rsidRDefault="00E065A8">
      <w:pPr>
        <w:pStyle w:val="TextosemFormatao"/>
        <w:rPr>
          <w:rFonts w:ascii="Times New Roman" w:hAnsi="Times New Roman" w:cs="Times New Roman"/>
          <w:b/>
          <w:lang w:val="en-US"/>
        </w:rPr>
      </w:pPr>
      <w:proofErr w:type="spellStart"/>
      <w:r w:rsidRPr="00F97C28">
        <w:rPr>
          <w:rFonts w:ascii="Times New Roman" w:hAnsi="Times New Roman" w:cs="Times New Roman"/>
          <w:b/>
          <w:lang w:val="en-US"/>
        </w:rPr>
        <w:t>Introdução</w:t>
      </w:r>
      <w:proofErr w:type="spellEnd"/>
    </w:p>
    <w:p w14:paraId="18C205F5" w14:textId="77777777" w:rsidR="005A2719" w:rsidRPr="00F97C28" w:rsidRDefault="005A2719">
      <w:pPr>
        <w:pStyle w:val="TextosemFormatao"/>
        <w:rPr>
          <w:rFonts w:ascii="Times New Roman" w:hAnsi="Times New Roman" w:cs="Times New Roman"/>
          <w:b/>
          <w:bCs/>
          <w:lang w:val="en-US"/>
        </w:rPr>
      </w:pPr>
    </w:p>
    <w:p w14:paraId="666B57E0" w14:textId="343BC196" w:rsidR="005A2719" w:rsidRDefault="00B60989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>A</w:t>
      </w:r>
      <w:r w:rsidR="00C10B09">
        <w:rPr>
          <w:rFonts w:ascii="Times New Roman" w:hAnsi="Times New Roman" w:cs="Times New Roman"/>
          <w:lang w:val="pt-BR"/>
        </w:rPr>
        <w:t xml:space="preserve"> UC</w:t>
      </w:r>
      <w:r>
        <w:rPr>
          <w:rFonts w:ascii="Times New Roman" w:hAnsi="Times New Roman" w:cs="Times New Roman"/>
          <w:lang w:val="pt-BR"/>
        </w:rPr>
        <w:t xml:space="preserve"> </w:t>
      </w:r>
      <w:r w:rsidR="00C10B09">
        <w:rPr>
          <w:rFonts w:ascii="Times New Roman" w:hAnsi="Times New Roman" w:cs="Times New Roman"/>
          <w:lang w:val="pt-BR"/>
        </w:rPr>
        <w:t>Programação de Soluções Computacionais</w:t>
      </w:r>
      <w:r w:rsidR="00E065A8">
        <w:rPr>
          <w:rFonts w:ascii="Times New Roman" w:hAnsi="Times New Roman" w:cs="Times New Roman"/>
          <w:lang w:val="pt-BR"/>
        </w:rPr>
        <w:t xml:space="preserve"> adota</w:t>
      </w:r>
      <w:r w:rsidR="003C13BF">
        <w:rPr>
          <w:rFonts w:ascii="Times New Roman" w:hAnsi="Times New Roman" w:cs="Times New Roman"/>
          <w:lang w:val="pt-BR"/>
        </w:rPr>
        <w:t>rá</w:t>
      </w:r>
      <w:r w:rsidR="00E065A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como</w:t>
      </w:r>
      <w:r w:rsidR="00E065A8">
        <w:rPr>
          <w:rFonts w:ascii="Times New Roman" w:hAnsi="Times New Roman" w:cs="Times New Roman"/>
          <w:lang w:val="pt-BR"/>
        </w:rPr>
        <w:t xml:space="preserve"> idioma oficia</w:t>
      </w:r>
      <w:r>
        <w:rPr>
          <w:rFonts w:ascii="Times New Roman" w:hAnsi="Times New Roman" w:cs="Times New Roman"/>
          <w:lang w:val="pt-BR"/>
        </w:rPr>
        <w:t>l o</w:t>
      </w:r>
      <w:r w:rsidR="00E065A8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E065A8">
        <w:rPr>
          <w:rFonts w:ascii="Times New Roman" w:hAnsi="Times New Roman" w:cs="Times New Roman"/>
          <w:lang w:val="pt-BR"/>
        </w:rPr>
        <w:t>Português</w:t>
      </w:r>
      <w:proofErr w:type="gramEnd"/>
      <w:r>
        <w:rPr>
          <w:rFonts w:ascii="Times New Roman" w:hAnsi="Times New Roman" w:cs="Times New Roman"/>
          <w:lang w:val="pt-BR"/>
        </w:rPr>
        <w:t xml:space="preserve"> do Brasil.</w:t>
      </w:r>
      <w:r w:rsidR="00E065A8">
        <w:rPr>
          <w:rFonts w:ascii="Times New Roman" w:hAnsi="Times New Roman" w:cs="Times New Roman"/>
          <w:lang w:val="pt-BR"/>
        </w:rPr>
        <w:t xml:space="preserve"> Todos os artigos aceitos </w:t>
      </w:r>
      <w:r w:rsidR="003C13BF">
        <w:rPr>
          <w:rFonts w:ascii="Times New Roman" w:hAnsi="Times New Roman" w:cs="Times New Roman"/>
          <w:lang w:val="pt-BR"/>
        </w:rPr>
        <w:t xml:space="preserve">e apresentados durante </w:t>
      </w:r>
      <w:r>
        <w:rPr>
          <w:rFonts w:ascii="Times New Roman" w:hAnsi="Times New Roman" w:cs="Times New Roman"/>
          <w:lang w:val="pt-BR"/>
        </w:rPr>
        <w:t>a avaliação</w:t>
      </w:r>
      <w:r w:rsidR="003C13B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receberão uma nota que equivale a 50 % dos pontos possíveis</w:t>
      </w:r>
      <w:r w:rsidR="00E065A8">
        <w:rPr>
          <w:rFonts w:ascii="Times New Roman" w:hAnsi="Times New Roman" w:cs="Times New Roman"/>
          <w:lang w:val="pt-BR"/>
        </w:rPr>
        <w:t xml:space="preserve">. Os trabalhos submetidos serão analisados </w:t>
      </w:r>
      <w:r w:rsidR="00FE1779">
        <w:rPr>
          <w:rFonts w:ascii="Times New Roman" w:hAnsi="Times New Roman" w:cs="Times New Roman"/>
          <w:lang w:val="pt-BR"/>
        </w:rPr>
        <w:t xml:space="preserve">e avaliados pelo professor da </w:t>
      </w:r>
      <w:r w:rsidR="002B0436">
        <w:rPr>
          <w:rFonts w:ascii="Times New Roman" w:hAnsi="Times New Roman" w:cs="Times New Roman"/>
          <w:lang w:val="pt-BR"/>
        </w:rPr>
        <w:t>UC</w:t>
      </w:r>
      <w:r w:rsidR="00E065A8">
        <w:rPr>
          <w:rFonts w:ascii="Times New Roman" w:hAnsi="Times New Roman" w:cs="Times New Roman"/>
          <w:lang w:val="pt-BR"/>
        </w:rPr>
        <w:t>.</w:t>
      </w:r>
      <w:r w:rsidR="0001580D">
        <w:rPr>
          <w:rFonts w:ascii="Times New Roman" w:hAnsi="Times New Roman" w:cs="Times New Roman"/>
          <w:lang w:val="pt-BR"/>
        </w:rPr>
        <w:t xml:space="preserve"> </w:t>
      </w:r>
      <w:r w:rsidR="007A3163">
        <w:rPr>
          <w:rFonts w:ascii="Times New Roman" w:hAnsi="Times New Roman" w:cs="Times New Roman"/>
          <w:lang w:val="pt-BR"/>
        </w:rPr>
        <w:t xml:space="preserve">A avaliação será conduzida </w:t>
      </w:r>
      <w:r w:rsidR="00FE1779">
        <w:rPr>
          <w:rFonts w:ascii="Times New Roman" w:hAnsi="Times New Roman" w:cs="Times New Roman"/>
          <w:lang w:val="pt-BR"/>
        </w:rPr>
        <w:t>s</w:t>
      </w:r>
      <w:r w:rsidR="007A3163">
        <w:rPr>
          <w:rFonts w:ascii="Times New Roman" w:hAnsi="Times New Roman" w:cs="Times New Roman"/>
          <w:lang w:val="pt-BR"/>
        </w:rPr>
        <w:t xml:space="preserve">em </w:t>
      </w:r>
      <w:r w:rsidR="00FE1779">
        <w:rPr>
          <w:rFonts w:ascii="Times New Roman" w:hAnsi="Times New Roman" w:cs="Times New Roman"/>
          <w:lang w:val="pt-BR"/>
        </w:rPr>
        <w:t>possibilidade de</w:t>
      </w:r>
      <w:r w:rsidR="007A3163">
        <w:rPr>
          <w:rFonts w:ascii="Times New Roman" w:hAnsi="Times New Roman" w:cs="Times New Roman"/>
          <w:lang w:val="pt-BR"/>
        </w:rPr>
        <w:t xml:space="preserve"> uma </w:t>
      </w:r>
      <w:r w:rsidR="00E065A8">
        <w:rPr>
          <w:rFonts w:ascii="Times New Roman" w:hAnsi="Times New Roman" w:cs="Times New Roman"/>
          <w:lang w:val="pt-BR"/>
        </w:rPr>
        <w:t>rodada de revisão dos artigos</w:t>
      </w:r>
      <w:r w:rsidR="007A3163">
        <w:rPr>
          <w:rFonts w:ascii="Times New Roman" w:hAnsi="Times New Roman" w:cs="Times New Roman"/>
          <w:lang w:val="pt-BR"/>
        </w:rPr>
        <w:t xml:space="preserve">. Assim, solicita-se muito cuidado </w:t>
      </w:r>
      <w:r w:rsidR="00277805">
        <w:rPr>
          <w:rFonts w:ascii="Times New Roman" w:hAnsi="Times New Roman" w:cs="Times New Roman"/>
          <w:lang w:val="pt-BR"/>
        </w:rPr>
        <w:t xml:space="preserve">aos autores </w:t>
      </w:r>
      <w:r w:rsidR="007A3163">
        <w:rPr>
          <w:rFonts w:ascii="Times New Roman" w:hAnsi="Times New Roman" w:cs="Times New Roman"/>
          <w:lang w:val="pt-BR"/>
        </w:rPr>
        <w:t>na preparação dos artigos para submissão.</w:t>
      </w:r>
    </w:p>
    <w:p w14:paraId="3F171E57" w14:textId="77EF9251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artigos devem ser submetidos no formato </w:t>
      </w:r>
      <w:r w:rsidR="00706A4A">
        <w:rPr>
          <w:rFonts w:ascii="Times New Roman" w:hAnsi="Times New Roman" w:cs="Times New Roman"/>
          <w:lang w:val="pt-BR"/>
        </w:rPr>
        <w:t>PDF</w:t>
      </w:r>
      <w:r w:rsidR="00541650" w:rsidRPr="006545A5">
        <w:rPr>
          <w:rFonts w:ascii="Times New Roman" w:hAnsi="Times New Roman" w:cs="Times New Roman"/>
          <w:lang w:val="pt-BR"/>
        </w:rPr>
        <w:t>®</w:t>
      </w:r>
      <w:r w:rsidR="00541650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(*.</w:t>
      </w:r>
      <w:proofErr w:type="spellStart"/>
      <w:r w:rsidR="00706A4A">
        <w:rPr>
          <w:rFonts w:ascii="Times New Roman" w:hAnsi="Times New Roman" w:cs="Times New Roman"/>
          <w:lang w:val="pt-BR"/>
        </w:rPr>
        <w:t>pdf</w:t>
      </w:r>
      <w:proofErr w:type="spellEnd"/>
      <w:r>
        <w:rPr>
          <w:rFonts w:ascii="Times New Roman" w:hAnsi="Times New Roman" w:cs="Times New Roman"/>
          <w:lang w:val="pt-BR"/>
        </w:rPr>
        <w:t>), com o corpo do texto em fonte Times New Roman, tamanho 10</w:t>
      </w:r>
      <w:r w:rsidR="002B7FE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2B7FEA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 títulos da mesma fonte e tamanho em negrito. Recomenda-se fazer uma cópia d</w:t>
      </w:r>
      <w:r w:rsidR="00D07B4F">
        <w:rPr>
          <w:rFonts w:ascii="Times New Roman" w:hAnsi="Times New Roman" w:cs="Times New Roman"/>
          <w:lang w:val="pt-BR"/>
        </w:rPr>
        <w:t>este arquivo</w:t>
      </w:r>
      <w:r>
        <w:rPr>
          <w:rFonts w:ascii="Times New Roman" w:hAnsi="Times New Roman" w:cs="Times New Roman"/>
          <w:lang w:val="pt-BR"/>
        </w:rPr>
        <w:t xml:space="preserve"> (para</w:t>
      </w:r>
      <w:r w:rsidR="002B7FEA">
        <w:rPr>
          <w:rFonts w:ascii="Times New Roman" w:hAnsi="Times New Roman" w:cs="Times New Roman"/>
          <w:lang w:val="pt-BR"/>
        </w:rPr>
        <w:t xml:space="preserve"> fins de consulta</w:t>
      </w:r>
      <w:r w:rsidR="00D07B4F">
        <w:rPr>
          <w:rFonts w:ascii="Times New Roman" w:hAnsi="Times New Roman" w:cs="Times New Roman"/>
          <w:lang w:val="pt-BR"/>
        </w:rPr>
        <w:t xml:space="preserve"> futura</w:t>
      </w:r>
      <w:r w:rsidR="002B7FEA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e sugere-se que o</w:t>
      </w:r>
      <w:r w:rsidR="00D07B4F">
        <w:rPr>
          <w:rFonts w:ascii="Times New Roman" w:hAnsi="Times New Roman" w:cs="Times New Roman"/>
          <w:lang w:val="pt-BR"/>
        </w:rPr>
        <w:t xml:space="preserve"> manuscrito seja preparado</w:t>
      </w:r>
      <w:r>
        <w:rPr>
          <w:rFonts w:ascii="Times New Roman" w:hAnsi="Times New Roman" w:cs="Times New Roman"/>
          <w:lang w:val="pt-BR"/>
        </w:rPr>
        <w:t xml:space="preserve"> diretamente sobre este modelo, com a substituição dos </w:t>
      </w:r>
      <w:r w:rsidR="00D07B4F">
        <w:rPr>
          <w:rFonts w:ascii="Times New Roman" w:hAnsi="Times New Roman" w:cs="Times New Roman"/>
          <w:lang w:val="pt-BR"/>
        </w:rPr>
        <w:t xml:space="preserve">textos de cada seção, e </w:t>
      </w:r>
      <w:r w:rsidR="00277805">
        <w:rPr>
          <w:rFonts w:ascii="Times New Roman" w:hAnsi="Times New Roman" w:cs="Times New Roman"/>
          <w:lang w:val="pt-BR"/>
        </w:rPr>
        <w:t>salvo</w:t>
      </w:r>
      <w:r w:rsidR="00D07B4F">
        <w:rPr>
          <w:rFonts w:ascii="Times New Roman" w:hAnsi="Times New Roman" w:cs="Times New Roman"/>
          <w:lang w:val="pt-BR"/>
        </w:rPr>
        <w:t xml:space="preserve"> em arquivo</w:t>
      </w:r>
      <w:r>
        <w:rPr>
          <w:rFonts w:ascii="Times New Roman" w:hAnsi="Times New Roman" w:cs="Times New Roman"/>
          <w:lang w:val="pt-BR"/>
        </w:rPr>
        <w:t xml:space="preserve"> com </w:t>
      </w:r>
      <w:r w:rsidR="00D07B4F">
        <w:rPr>
          <w:rFonts w:ascii="Times New Roman" w:hAnsi="Times New Roman" w:cs="Times New Roman"/>
          <w:lang w:val="pt-BR"/>
        </w:rPr>
        <w:t>nome adequado</w:t>
      </w:r>
      <w:r>
        <w:rPr>
          <w:rFonts w:ascii="Times New Roman" w:hAnsi="Times New Roman" w:cs="Times New Roman"/>
          <w:lang w:val="pt-BR"/>
        </w:rPr>
        <w:t>.</w:t>
      </w:r>
    </w:p>
    <w:p w14:paraId="74F3D402" w14:textId="63F15ECA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título do artigo deve ser conciso e conter as palavras principais do método e da aplicação. O artigo deve ser estruturado em se</w:t>
      </w:r>
      <w:r w:rsidR="001540A3">
        <w:rPr>
          <w:rFonts w:ascii="Times New Roman" w:hAnsi="Times New Roman" w:cs="Times New Roman"/>
          <w:lang w:val="pt-BR"/>
        </w:rPr>
        <w:t>ç</w:t>
      </w:r>
      <w:r>
        <w:rPr>
          <w:rFonts w:ascii="Times New Roman" w:hAnsi="Times New Roman" w:cs="Times New Roman"/>
          <w:lang w:val="pt-BR"/>
        </w:rPr>
        <w:t>ões hierárquicas</w:t>
      </w:r>
      <w:r w:rsidR="00A2522E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não excedendo dois níveis de cabeçalhos sem numeração, conforme adotado nestas instruções. Por exemplo, </w:t>
      </w:r>
      <w:r w:rsidR="00277805">
        <w:rPr>
          <w:rFonts w:ascii="Times New Roman" w:hAnsi="Times New Roman" w:cs="Times New Roman"/>
          <w:lang w:val="pt-BR"/>
        </w:rPr>
        <w:t xml:space="preserve">a seção </w:t>
      </w:r>
      <w:r>
        <w:rPr>
          <w:rFonts w:ascii="Times New Roman" w:hAnsi="Times New Roman" w:cs="Times New Roman"/>
          <w:lang w:val="pt-BR"/>
        </w:rPr>
        <w:t xml:space="preserve">“Materiais e Métodos” </w:t>
      </w:r>
      <w:r w:rsidR="00277805">
        <w:rPr>
          <w:rFonts w:ascii="Times New Roman" w:hAnsi="Times New Roman" w:cs="Times New Roman"/>
          <w:lang w:val="pt-BR"/>
        </w:rPr>
        <w:t xml:space="preserve">deste documento </w:t>
      </w:r>
      <w:r>
        <w:rPr>
          <w:rFonts w:ascii="Times New Roman" w:hAnsi="Times New Roman" w:cs="Times New Roman"/>
          <w:lang w:val="pt-BR"/>
        </w:rPr>
        <w:t>é o primeiro nível, e</w:t>
      </w:r>
      <w:r w:rsidR="00952882">
        <w:rPr>
          <w:rFonts w:ascii="Times New Roman" w:hAnsi="Times New Roman" w:cs="Times New Roman"/>
          <w:lang w:val="pt-BR"/>
        </w:rPr>
        <w:t xml:space="preserve"> </w:t>
      </w:r>
      <w:r w:rsidR="00277805">
        <w:rPr>
          <w:rFonts w:ascii="Times New Roman" w:hAnsi="Times New Roman" w:cs="Times New Roman"/>
          <w:lang w:val="pt-BR"/>
        </w:rPr>
        <w:t>a</w:t>
      </w:r>
      <w:r w:rsidR="00952882">
        <w:rPr>
          <w:rFonts w:ascii="Times New Roman" w:hAnsi="Times New Roman" w:cs="Times New Roman"/>
          <w:lang w:val="pt-BR"/>
        </w:rPr>
        <w:t xml:space="preserve"> </w:t>
      </w:r>
      <w:r w:rsidR="00277805">
        <w:rPr>
          <w:rFonts w:ascii="Times New Roman" w:hAnsi="Times New Roman" w:cs="Times New Roman"/>
          <w:lang w:val="pt-BR"/>
        </w:rPr>
        <w:t>subseção</w:t>
      </w:r>
      <w:r>
        <w:rPr>
          <w:rFonts w:ascii="Times New Roman" w:hAnsi="Times New Roman" w:cs="Times New Roman"/>
          <w:lang w:val="pt-BR"/>
        </w:rPr>
        <w:t xml:space="preserve"> “Tamanho do Papel” é o segundo</w:t>
      </w:r>
      <w:r w:rsidR="00A2522E">
        <w:rPr>
          <w:rFonts w:ascii="Times New Roman" w:hAnsi="Times New Roman" w:cs="Times New Roman"/>
          <w:lang w:val="pt-BR"/>
        </w:rPr>
        <w:t xml:space="preserve">, </w:t>
      </w:r>
      <w:r w:rsidR="00952882">
        <w:rPr>
          <w:rFonts w:ascii="Times New Roman" w:hAnsi="Times New Roman" w:cs="Times New Roman"/>
          <w:lang w:val="pt-BR"/>
        </w:rPr>
        <w:t>tabulado como início de novo parágrafo</w:t>
      </w:r>
      <w:r>
        <w:rPr>
          <w:rFonts w:ascii="Times New Roman" w:hAnsi="Times New Roman" w:cs="Times New Roman"/>
          <w:lang w:val="pt-BR"/>
        </w:rPr>
        <w:t>.</w:t>
      </w:r>
    </w:p>
    <w:p w14:paraId="491939DA" w14:textId="13362031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r w:rsidR="00277805">
        <w:rPr>
          <w:rFonts w:ascii="Times New Roman" w:hAnsi="Times New Roman" w:cs="Times New Roman"/>
          <w:lang w:val="pt-BR"/>
        </w:rPr>
        <w:t>i</w:t>
      </w:r>
      <w:r>
        <w:rPr>
          <w:rFonts w:ascii="Times New Roman" w:hAnsi="Times New Roman" w:cs="Times New Roman"/>
          <w:lang w:val="pt-BR"/>
        </w:rPr>
        <w:t>ntrodução deve ser concisa e objetiva, contendo de dois a quatro parágrafos que permitam esclarecer a motivação do estudo e suas bases na literatura científica, justificando o objetivo principal do trabalho, colocado no último parágrafo.</w:t>
      </w:r>
    </w:p>
    <w:p w14:paraId="1A859EA6" w14:textId="77777777" w:rsidR="00847DEF" w:rsidRDefault="00847DEF" w:rsidP="00847DEF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68DE608C" w14:textId="77777777" w:rsidR="00847DEF" w:rsidRDefault="00847DEF" w:rsidP="00847DEF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21CFECC4" w14:textId="77777777" w:rsidR="00847DEF" w:rsidRDefault="00847DEF" w:rsidP="00847DEF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5E1B46E4" w14:textId="77777777" w:rsidR="00847DEF" w:rsidRDefault="00847DEF" w:rsidP="00847DEF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3D3BF605" w14:textId="7361149D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1. </w:t>
      </w:r>
      <w:r w:rsidR="004E7D4D">
        <w:rPr>
          <w:rFonts w:ascii="Times New Roman" w:hAnsi="Times New Roman" w:cs="Times New Roman"/>
          <w:b/>
          <w:lang w:val="pt-BR"/>
        </w:rPr>
        <w:t>Materiais e Métodos</w:t>
      </w:r>
    </w:p>
    <w:p w14:paraId="36F2427E" w14:textId="77777777" w:rsidR="00BB2B9E" w:rsidRPr="00BB2B9E" w:rsidRDefault="00BB2B9E" w:rsidP="00BB2B9E">
      <w:pPr>
        <w:pStyle w:val="TextosemFormatao"/>
        <w:ind w:left="360"/>
        <w:jc w:val="both"/>
        <w:rPr>
          <w:rFonts w:ascii="Times New Roman" w:hAnsi="Times New Roman" w:cs="Times New Roman"/>
          <w:b/>
          <w:lang w:val="pt-BR"/>
        </w:rPr>
      </w:pPr>
    </w:p>
    <w:p w14:paraId="17238878" w14:textId="050AF12D" w:rsidR="00847DEF" w:rsidRDefault="00847DEF" w:rsidP="00BB2B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1.1 Linguagem de Programação</w:t>
      </w:r>
    </w:p>
    <w:p w14:paraId="117148D6" w14:textId="77777777" w:rsidR="00BB2B9E" w:rsidRDefault="00BB2B9E" w:rsidP="00BB2B9E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1039EFA4" w14:textId="04B8E12D" w:rsidR="00BB2B9E" w:rsidRDefault="00847DEF" w:rsidP="00BB2B9E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Utilizamos a linguagem Java para este aplicati</w:t>
      </w:r>
      <w:r w:rsidR="00BB2B9E">
        <w:rPr>
          <w:rFonts w:ascii="Times New Roman" w:hAnsi="Times New Roman" w:cs="Times New Roman"/>
          <w:lang w:val="pt-BR"/>
        </w:rPr>
        <w:t xml:space="preserve">vo com base no </w:t>
      </w:r>
      <w:r w:rsidR="004E7D4D">
        <w:rPr>
          <w:rFonts w:ascii="Times New Roman" w:hAnsi="Times New Roman" w:cs="Times New Roman"/>
          <w:lang w:val="pt-BR"/>
        </w:rPr>
        <w:t xml:space="preserve">Java </w:t>
      </w:r>
      <w:proofErr w:type="spellStart"/>
      <w:r w:rsidR="004E7D4D">
        <w:rPr>
          <w:rFonts w:ascii="Times New Roman" w:hAnsi="Times New Roman" w:cs="Times New Roman"/>
          <w:lang w:val="pt-BR"/>
        </w:rPr>
        <w:t>Development</w:t>
      </w:r>
      <w:proofErr w:type="spellEnd"/>
      <w:r w:rsidR="004E7D4D">
        <w:rPr>
          <w:rFonts w:ascii="Times New Roman" w:hAnsi="Times New Roman" w:cs="Times New Roman"/>
          <w:lang w:val="pt-BR"/>
        </w:rPr>
        <w:t xml:space="preserve"> </w:t>
      </w:r>
      <w:r w:rsidR="00BB2B9E">
        <w:rPr>
          <w:rFonts w:ascii="Times New Roman" w:hAnsi="Times New Roman" w:cs="Times New Roman"/>
          <w:lang w:val="pt-BR"/>
        </w:rPr>
        <w:t>K</w:t>
      </w:r>
      <w:r w:rsidR="004E7D4D">
        <w:rPr>
          <w:rFonts w:ascii="Times New Roman" w:hAnsi="Times New Roman" w:cs="Times New Roman"/>
          <w:lang w:val="pt-BR"/>
        </w:rPr>
        <w:t>it</w:t>
      </w:r>
      <w:r w:rsidR="00BB2B9E">
        <w:rPr>
          <w:rFonts w:ascii="Times New Roman" w:hAnsi="Times New Roman" w:cs="Times New Roman"/>
          <w:lang w:val="pt-BR"/>
        </w:rPr>
        <w:t xml:space="preserve"> 19.</w:t>
      </w:r>
    </w:p>
    <w:p w14:paraId="43BE757E" w14:textId="7CAE28E7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06426B8" w14:textId="0A2A0FB1" w:rsidR="00BB2B9E" w:rsidRPr="00BB2B9E" w:rsidRDefault="00BB2B9E" w:rsidP="00BB2B9E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  <w:r w:rsidRPr="00BB2B9E">
        <w:rPr>
          <w:rFonts w:ascii="Times New Roman" w:hAnsi="Times New Roman" w:cs="Times New Roman"/>
          <w:b/>
          <w:bCs/>
          <w:lang w:val="pt-BR"/>
        </w:rPr>
        <w:t xml:space="preserve">1.2 </w:t>
      </w:r>
      <w:r>
        <w:rPr>
          <w:rFonts w:ascii="Times New Roman" w:hAnsi="Times New Roman" w:cs="Times New Roman"/>
          <w:b/>
          <w:bCs/>
          <w:lang w:val="pt-BR"/>
        </w:rPr>
        <w:t>L</w:t>
      </w:r>
      <w:r w:rsidR="004E7D4D">
        <w:rPr>
          <w:rFonts w:ascii="Times New Roman" w:hAnsi="Times New Roman" w:cs="Times New Roman"/>
          <w:b/>
          <w:bCs/>
          <w:lang w:val="pt-BR"/>
        </w:rPr>
        <w:t>ógica</w:t>
      </w:r>
    </w:p>
    <w:p w14:paraId="06F44890" w14:textId="77777777" w:rsidR="00BB2B9E" w:rsidRDefault="00BB2B9E" w:rsidP="00BB2B9E">
      <w:pPr>
        <w:pStyle w:val="TextosemFormatao"/>
        <w:ind w:firstLine="709"/>
        <w:jc w:val="both"/>
        <w:rPr>
          <w:rFonts w:ascii="Times New Roman" w:hAnsi="Times New Roman" w:cs="Times New Roman"/>
          <w:lang w:val="pt-BR"/>
        </w:rPr>
      </w:pPr>
    </w:p>
    <w:p w14:paraId="6A605FE7" w14:textId="60D66D20" w:rsidR="00BB2B9E" w:rsidRDefault="00BB2B9E" w:rsidP="00BB2B9E">
      <w:pPr>
        <w:pStyle w:val="TextosemFormatao"/>
        <w:ind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construir essa aplicação, foi necessário o uso de algumas funcionalidades da própria linguagem, como a utilização de </w:t>
      </w:r>
      <w:r w:rsidR="005B0CB4">
        <w:rPr>
          <w:rFonts w:ascii="Times New Roman" w:hAnsi="Times New Roman" w:cs="Times New Roman"/>
          <w:lang w:val="pt-BR"/>
        </w:rPr>
        <w:t xml:space="preserve">formulários de </w:t>
      </w:r>
      <w:r>
        <w:rPr>
          <w:rFonts w:ascii="Times New Roman" w:hAnsi="Times New Roman" w:cs="Times New Roman"/>
          <w:lang w:val="pt-BR"/>
        </w:rPr>
        <w:t xml:space="preserve">classe </w:t>
      </w:r>
      <w:r w:rsidRPr="005B0CB4">
        <w:rPr>
          <w:rFonts w:ascii="Times New Roman" w:hAnsi="Times New Roman" w:cs="Times New Roman"/>
          <w:i/>
          <w:iCs/>
          <w:lang w:val="pt-BR"/>
        </w:rPr>
        <w:t>JFrame</w:t>
      </w:r>
      <w:r>
        <w:rPr>
          <w:rFonts w:ascii="Times New Roman" w:hAnsi="Times New Roman" w:cs="Times New Roman"/>
          <w:lang w:val="pt-BR"/>
        </w:rPr>
        <w:t>, onde foram construídas as interfaces gráficas e lógicas para o funcionamento do aplicativo.</w:t>
      </w:r>
    </w:p>
    <w:p w14:paraId="2EE0AA4A" w14:textId="740157BE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Também utilizamos classes públicas</w:t>
      </w:r>
      <w:r w:rsidR="00F27C6A">
        <w:rPr>
          <w:rFonts w:ascii="Times New Roman" w:hAnsi="Times New Roman" w:cs="Times New Roman"/>
          <w:lang w:val="pt-BR"/>
        </w:rPr>
        <w:t xml:space="preserve"> com atributos privados</w:t>
      </w:r>
      <w:r>
        <w:rPr>
          <w:rFonts w:ascii="Times New Roman" w:hAnsi="Times New Roman" w:cs="Times New Roman"/>
          <w:lang w:val="pt-BR"/>
        </w:rPr>
        <w:t xml:space="preserve"> para armazenar</w:t>
      </w:r>
      <w:r w:rsidR="00F27C6A">
        <w:rPr>
          <w:rFonts w:ascii="Times New Roman" w:hAnsi="Times New Roman" w:cs="Times New Roman"/>
          <w:lang w:val="pt-BR"/>
        </w:rPr>
        <w:t xml:space="preserve"> dados</w:t>
      </w:r>
      <w:r>
        <w:rPr>
          <w:rFonts w:ascii="Times New Roman" w:hAnsi="Times New Roman" w:cs="Times New Roman"/>
          <w:lang w:val="pt-BR"/>
        </w:rPr>
        <w:t xml:space="preserve"> essenciais para a construção da lógica da aplicação.</w:t>
      </w:r>
    </w:p>
    <w:p w14:paraId="3CE38ADA" w14:textId="7E40DCB1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Outra utilização essencial foi o banco de dados </w:t>
      </w:r>
      <w:r w:rsidRPr="005B0CB4">
        <w:rPr>
          <w:rFonts w:ascii="Times New Roman" w:hAnsi="Times New Roman" w:cs="Times New Roman"/>
          <w:i/>
          <w:iCs/>
          <w:lang w:val="pt-BR"/>
        </w:rPr>
        <w:t>MySQL</w:t>
      </w:r>
      <w:r>
        <w:rPr>
          <w:rFonts w:ascii="Times New Roman" w:hAnsi="Times New Roman" w:cs="Times New Roman"/>
          <w:lang w:val="pt-BR"/>
        </w:rPr>
        <w:t>, que armazenou dados referentes ao usuário.</w:t>
      </w:r>
    </w:p>
    <w:p w14:paraId="195F80E4" w14:textId="7FE077C7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15FFC09" w14:textId="7B0FA397" w:rsidR="00BB2B9E" w:rsidRDefault="00BB2B9E" w:rsidP="00BB2B9E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  <w:r w:rsidRPr="00BB2B9E">
        <w:rPr>
          <w:rFonts w:ascii="Times New Roman" w:hAnsi="Times New Roman" w:cs="Times New Roman"/>
          <w:b/>
          <w:bCs/>
          <w:lang w:val="pt-BR"/>
        </w:rPr>
        <w:t>1.3 Métodos Utilizados</w:t>
      </w:r>
    </w:p>
    <w:p w14:paraId="783C0F88" w14:textId="38A3BDB5" w:rsidR="00784D40" w:rsidRDefault="00784D40" w:rsidP="00BB2B9E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7CB18EA9" w14:textId="053787AA" w:rsidR="00784D40" w:rsidRPr="003050DB" w:rsidRDefault="003050DB" w:rsidP="00BB2B9E">
      <w:pPr>
        <w:pStyle w:val="TextosemFormatao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 w:rsidRPr="003050DB">
        <w:rPr>
          <w:rFonts w:ascii="Times New Roman" w:hAnsi="Times New Roman" w:cs="Times New Roman"/>
          <w:b/>
          <w:bCs/>
          <w:lang w:val="pt-BR"/>
        </w:rPr>
        <w:t>1.3.1</w:t>
      </w:r>
      <w:r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  <w:r w:rsidR="00784D40" w:rsidRPr="003050DB">
        <w:rPr>
          <w:rFonts w:ascii="Times New Roman" w:hAnsi="Times New Roman" w:cs="Times New Roman"/>
          <w:b/>
          <w:bCs/>
          <w:i/>
          <w:iCs/>
          <w:lang w:val="pt-BR"/>
        </w:rPr>
        <w:t>PACKAGE CONFIG</w:t>
      </w:r>
    </w:p>
    <w:p w14:paraId="7402BAAA" w14:textId="77777777" w:rsidR="003050DB" w:rsidRDefault="003050DB" w:rsidP="00BB2B9E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9B1F449" w14:textId="3E5C3FA7" w:rsidR="002C0F3D" w:rsidRDefault="002C0F3D" w:rsidP="003050DB">
      <w:pPr>
        <w:pStyle w:val="TextosemFormatao"/>
        <w:ind w:firstLine="709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1.3.</w:t>
      </w:r>
      <w:r w:rsidR="003050DB">
        <w:rPr>
          <w:rFonts w:ascii="Times New Roman" w:hAnsi="Times New Roman" w:cs="Times New Roman"/>
          <w:b/>
          <w:bCs/>
          <w:lang w:val="pt-BR"/>
        </w:rPr>
        <w:t>2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 w:rsidRPr="00145F18">
        <w:rPr>
          <w:rFonts w:ascii="Times New Roman" w:hAnsi="Times New Roman" w:cs="Times New Roman"/>
          <w:b/>
          <w:bCs/>
          <w:i/>
          <w:iCs/>
          <w:lang w:val="pt-BR"/>
        </w:rPr>
        <w:t>Config</w:t>
      </w:r>
    </w:p>
    <w:p w14:paraId="2858D58C" w14:textId="12D16C8A" w:rsidR="00145F18" w:rsidRDefault="00145F18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3050DB"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 xml:space="preserve">Classe criada em um </w:t>
      </w:r>
      <w:proofErr w:type="spellStart"/>
      <w:r w:rsidRPr="00145F18">
        <w:rPr>
          <w:rFonts w:ascii="Times New Roman" w:hAnsi="Times New Roman" w:cs="Times New Roman"/>
          <w:i/>
          <w:iCs/>
          <w:lang w:val="pt-BR"/>
        </w:rPr>
        <w:t>package</w:t>
      </w:r>
      <w:proofErr w:type="spellEnd"/>
      <w:r>
        <w:rPr>
          <w:rFonts w:ascii="Times New Roman" w:hAnsi="Times New Roman" w:cs="Times New Roman"/>
          <w:lang w:val="pt-BR"/>
        </w:rPr>
        <w:t xml:space="preserve"> dedicado para o </w:t>
      </w:r>
      <w:proofErr w:type="spellStart"/>
      <w:r w:rsidRPr="00145F18">
        <w:rPr>
          <w:rFonts w:ascii="Times New Roman" w:hAnsi="Times New Roman" w:cs="Times New Roman"/>
          <w:i/>
          <w:iCs/>
          <w:lang w:val="pt-BR"/>
        </w:rPr>
        <w:t>back-end</w:t>
      </w:r>
      <w:proofErr w:type="spellEnd"/>
      <w:r>
        <w:rPr>
          <w:rFonts w:ascii="Times New Roman" w:hAnsi="Times New Roman" w:cs="Times New Roman"/>
          <w:lang w:val="pt-BR"/>
        </w:rPr>
        <w:t xml:space="preserve"> da aplicação,</w:t>
      </w:r>
      <w:r w:rsidR="00937707">
        <w:rPr>
          <w:rFonts w:ascii="Times New Roman" w:hAnsi="Times New Roman" w:cs="Times New Roman"/>
          <w:lang w:val="pt-BR"/>
        </w:rPr>
        <w:t xml:space="preserve"> </w:t>
      </w:r>
      <w:r w:rsidR="00937707" w:rsidRPr="00937707">
        <w:rPr>
          <w:rFonts w:ascii="Times New Roman" w:hAnsi="Times New Roman" w:cs="Times New Roman"/>
          <w:i/>
          <w:iCs/>
          <w:lang w:val="pt-BR"/>
        </w:rPr>
        <w:t>Config</w:t>
      </w:r>
      <w:r w:rsidR="00937707">
        <w:rPr>
          <w:rFonts w:ascii="Times New Roman" w:hAnsi="Times New Roman" w:cs="Times New Roman"/>
          <w:i/>
          <w:iCs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onde foram criados atributos referentes ao funcionamento do aplicativo, são eles: </w:t>
      </w:r>
      <w:r w:rsidRPr="00937707">
        <w:rPr>
          <w:rFonts w:ascii="Times New Roman" w:hAnsi="Times New Roman" w:cs="Times New Roman"/>
          <w:i/>
          <w:iCs/>
          <w:lang w:val="pt-BR"/>
        </w:rPr>
        <w:t xml:space="preserve">id, </w:t>
      </w:r>
      <w:proofErr w:type="spellStart"/>
      <w:r w:rsidRPr="00937707">
        <w:rPr>
          <w:rFonts w:ascii="Times New Roman" w:hAnsi="Times New Roman" w:cs="Times New Roman"/>
          <w:i/>
          <w:iCs/>
          <w:lang w:val="pt-BR"/>
        </w:rPr>
        <w:t>senha_usuario</w:t>
      </w:r>
      <w:proofErr w:type="spellEnd"/>
      <w:r w:rsidR="00937707" w:rsidRPr="00937707">
        <w:rPr>
          <w:rFonts w:ascii="Times New Roman" w:hAnsi="Times New Roman" w:cs="Times New Roman"/>
          <w:i/>
          <w:iCs/>
          <w:lang w:val="pt-BR"/>
        </w:rPr>
        <w:t xml:space="preserve">, </w:t>
      </w:r>
      <w:proofErr w:type="gramStart"/>
      <w:r w:rsidR="00937707" w:rsidRPr="00937707">
        <w:rPr>
          <w:rFonts w:ascii="Times New Roman" w:hAnsi="Times New Roman" w:cs="Times New Roman"/>
          <w:i/>
          <w:iCs/>
          <w:lang w:val="pt-BR"/>
        </w:rPr>
        <w:t>policia</w:t>
      </w:r>
      <w:proofErr w:type="gramEnd"/>
      <w:r w:rsidR="00937707" w:rsidRPr="00937707">
        <w:rPr>
          <w:rFonts w:ascii="Times New Roman" w:hAnsi="Times New Roman" w:cs="Times New Roman"/>
          <w:i/>
          <w:iCs/>
          <w:lang w:val="pt-BR"/>
        </w:rPr>
        <w:t xml:space="preserve">, </w:t>
      </w:r>
      <w:proofErr w:type="spellStart"/>
      <w:r w:rsidR="00937707" w:rsidRPr="00937707">
        <w:rPr>
          <w:rFonts w:ascii="Times New Roman" w:hAnsi="Times New Roman" w:cs="Times New Roman"/>
          <w:i/>
          <w:iCs/>
          <w:lang w:val="pt-BR"/>
        </w:rPr>
        <w:t>samu</w:t>
      </w:r>
      <w:proofErr w:type="spellEnd"/>
      <w:r w:rsidR="00937707" w:rsidRPr="00937707">
        <w:rPr>
          <w:rFonts w:ascii="Times New Roman" w:hAnsi="Times New Roman" w:cs="Times New Roman"/>
          <w:i/>
          <w:iCs/>
          <w:lang w:val="pt-BR"/>
        </w:rPr>
        <w:t>, mensagem, escolha</w:t>
      </w:r>
      <w:r w:rsidR="00937707">
        <w:rPr>
          <w:rFonts w:ascii="Times New Roman" w:hAnsi="Times New Roman" w:cs="Times New Roman"/>
          <w:lang w:val="pt-BR"/>
        </w:rPr>
        <w:t>.</w:t>
      </w:r>
    </w:p>
    <w:p w14:paraId="10A5F18B" w14:textId="6E8A0183" w:rsidR="00937707" w:rsidRDefault="00937707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Dentro desta mesma classe foram criados métodos acessores </w:t>
      </w:r>
      <w:proofErr w:type="spellStart"/>
      <w:r w:rsidRPr="00937707">
        <w:rPr>
          <w:rFonts w:ascii="Times New Roman" w:hAnsi="Times New Roman" w:cs="Times New Roman"/>
          <w:i/>
          <w:iCs/>
          <w:lang w:val="pt-BR"/>
        </w:rPr>
        <w:t>Getters</w:t>
      </w:r>
      <w:proofErr w:type="spellEnd"/>
      <w:r w:rsidRPr="00937707">
        <w:rPr>
          <w:rFonts w:ascii="Times New Roman" w:hAnsi="Times New Roman" w:cs="Times New Roman"/>
          <w:i/>
          <w:iCs/>
          <w:lang w:val="pt-BR"/>
        </w:rPr>
        <w:t xml:space="preserve"> e </w:t>
      </w:r>
      <w:proofErr w:type="spellStart"/>
      <w:r w:rsidRPr="00937707">
        <w:rPr>
          <w:rFonts w:ascii="Times New Roman" w:hAnsi="Times New Roman" w:cs="Times New Roman"/>
          <w:i/>
          <w:iCs/>
          <w:lang w:val="pt-BR"/>
        </w:rPr>
        <w:t>Setters</w:t>
      </w:r>
      <w:proofErr w:type="spellEnd"/>
      <w:r>
        <w:rPr>
          <w:rFonts w:ascii="Times New Roman" w:hAnsi="Times New Roman" w:cs="Times New Roman"/>
          <w:lang w:val="pt-BR"/>
        </w:rPr>
        <w:t xml:space="preserve"> pois os atributos, por segurança, devem ser sempre privados, impedindo o acesso de qualquer forma que não sejam os métodos acessores.</w:t>
      </w:r>
    </w:p>
    <w:p w14:paraId="34E4709F" w14:textId="3AC14DB7" w:rsidR="00937707" w:rsidRDefault="00937707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24CF4A09" w14:textId="09E038D9" w:rsidR="00937707" w:rsidRDefault="00937707" w:rsidP="003050DB">
      <w:pPr>
        <w:pStyle w:val="TextosemFormatao"/>
        <w:ind w:firstLine="709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 w:rsidRPr="00937707">
        <w:rPr>
          <w:rFonts w:ascii="Times New Roman" w:hAnsi="Times New Roman" w:cs="Times New Roman"/>
          <w:b/>
          <w:bCs/>
          <w:lang w:val="pt-BR"/>
        </w:rPr>
        <w:t>1.3.</w:t>
      </w:r>
      <w:r w:rsidR="003050DB">
        <w:rPr>
          <w:rFonts w:ascii="Times New Roman" w:hAnsi="Times New Roman" w:cs="Times New Roman"/>
          <w:b/>
          <w:bCs/>
          <w:lang w:val="pt-BR"/>
        </w:rPr>
        <w:t>3</w:t>
      </w:r>
      <w:r w:rsidRPr="00937707">
        <w:rPr>
          <w:rFonts w:ascii="Times New Roman" w:hAnsi="Times New Roman" w:cs="Times New Roman"/>
          <w:b/>
          <w:bCs/>
          <w:lang w:val="pt-BR"/>
        </w:rPr>
        <w:t xml:space="preserve"> </w:t>
      </w:r>
      <w:r w:rsidR="00AB6531">
        <w:rPr>
          <w:rFonts w:ascii="Times New Roman" w:hAnsi="Times New Roman" w:cs="Times New Roman"/>
          <w:b/>
          <w:bCs/>
          <w:i/>
          <w:iCs/>
          <w:lang w:val="pt-BR"/>
        </w:rPr>
        <w:t>MySQL</w:t>
      </w:r>
    </w:p>
    <w:p w14:paraId="6B27BCFC" w14:textId="77777777" w:rsidR="00A1671B" w:rsidRDefault="00937707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3050DB">
        <w:rPr>
          <w:rFonts w:ascii="Times New Roman" w:hAnsi="Times New Roman" w:cs="Times New Roman"/>
          <w:lang w:val="pt-BR"/>
        </w:rPr>
        <w:tab/>
      </w:r>
      <w:r w:rsidR="004754FC">
        <w:rPr>
          <w:rFonts w:ascii="Times New Roman" w:hAnsi="Times New Roman" w:cs="Times New Roman"/>
          <w:lang w:val="pt-BR"/>
        </w:rPr>
        <w:t xml:space="preserve">Classe criada no </w:t>
      </w:r>
      <w:proofErr w:type="spellStart"/>
      <w:r w:rsidR="004754FC" w:rsidRPr="004754FC">
        <w:rPr>
          <w:rFonts w:ascii="Times New Roman" w:hAnsi="Times New Roman" w:cs="Times New Roman"/>
          <w:i/>
          <w:iCs/>
          <w:lang w:val="pt-BR"/>
        </w:rPr>
        <w:t>package</w:t>
      </w:r>
      <w:proofErr w:type="spellEnd"/>
      <w:r w:rsidR="004754FC" w:rsidRPr="004754FC">
        <w:rPr>
          <w:rFonts w:ascii="Times New Roman" w:hAnsi="Times New Roman" w:cs="Times New Roman"/>
          <w:i/>
          <w:iCs/>
          <w:lang w:val="pt-BR"/>
        </w:rPr>
        <w:t xml:space="preserve"> Config</w:t>
      </w:r>
      <w:r w:rsidR="004754FC">
        <w:rPr>
          <w:rFonts w:ascii="Times New Roman" w:hAnsi="Times New Roman" w:cs="Times New Roman"/>
          <w:i/>
          <w:iCs/>
          <w:lang w:val="pt-BR"/>
        </w:rPr>
        <w:t xml:space="preserve">, </w:t>
      </w:r>
      <w:r w:rsidR="004754FC">
        <w:rPr>
          <w:rFonts w:ascii="Times New Roman" w:hAnsi="Times New Roman" w:cs="Times New Roman"/>
          <w:lang w:val="pt-BR"/>
        </w:rPr>
        <w:t xml:space="preserve">pois possui relação direta com o banco de dados e o </w:t>
      </w:r>
      <w:proofErr w:type="spellStart"/>
      <w:r w:rsidR="004754FC" w:rsidRPr="00784D40">
        <w:rPr>
          <w:rFonts w:ascii="Times New Roman" w:hAnsi="Times New Roman" w:cs="Times New Roman"/>
          <w:i/>
          <w:iCs/>
          <w:lang w:val="pt-BR"/>
        </w:rPr>
        <w:t>back-end</w:t>
      </w:r>
      <w:proofErr w:type="spellEnd"/>
      <w:r w:rsidR="004754FC">
        <w:rPr>
          <w:rFonts w:ascii="Times New Roman" w:hAnsi="Times New Roman" w:cs="Times New Roman"/>
          <w:lang w:val="pt-BR"/>
        </w:rPr>
        <w:t xml:space="preserve"> do projeto.</w:t>
      </w:r>
    </w:p>
    <w:p w14:paraId="2D4A87CA" w14:textId="35F3F5C1" w:rsidR="004754FC" w:rsidRPr="00784D40" w:rsidRDefault="004754FC" w:rsidP="00A1671B">
      <w:pPr>
        <w:pStyle w:val="TextosemFormatao"/>
        <w:ind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 atr</w:t>
      </w:r>
      <w:r w:rsidR="00784D40">
        <w:rPr>
          <w:rFonts w:ascii="Times New Roman" w:hAnsi="Times New Roman" w:cs="Times New Roman"/>
          <w:lang w:val="pt-BR"/>
        </w:rPr>
        <w:t xml:space="preserve">ibutos para salvar a </w:t>
      </w:r>
      <w:proofErr w:type="spellStart"/>
      <w:r w:rsidR="00784D40" w:rsidRPr="00784D40">
        <w:rPr>
          <w:rFonts w:ascii="Times New Roman" w:hAnsi="Times New Roman" w:cs="Times New Roman"/>
          <w:i/>
          <w:iCs/>
          <w:lang w:val="pt-BR"/>
        </w:rPr>
        <w:t>url</w:t>
      </w:r>
      <w:proofErr w:type="spellEnd"/>
      <w:r w:rsidR="00784D40">
        <w:rPr>
          <w:rFonts w:ascii="Times New Roman" w:hAnsi="Times New Roman" w:cs="Times New Roman"/>
          <w:lang w:val="pt-BR"/>
        </w:rPr>
        <w:t xml:space="preserve"> do banco de dados, </w:t>
      </w:r>
      <w:r w:rsidR="00784D40" w:rsidRPr="00784D40">
        <w:rPr>
          <w:rFonts w:ascii="Times New Roman" w:hAnsi="Times New Roman" w:cs="Times New Roman"/>
          <w:i/>
          <w:iCs/>
          <w:lang w:val="pt-BR"/>
        </w:rPr>
        <w:t>nome e senha</w:t>
      </w:r>
      <w:r w:rsidR="00784D40">
        <w:rPr>
          <w:rFonts w:ascii="Times New Roman" w:hAnsi="Times New Roman" w:cs="Times New Roman"/>
          <w:lang w:val="pt-BR"/>
        </w:rPr>
        <w:t xml:space="preserve">, também é criado o atributo </w:t>
      </w:r>
      <w:proofErr w:type="spellStart"/>
      <w:r w:rsidR="00784D40" w:rsidRPr="00784D40">
        <w:rPr>
          <w:rFonts w:ascii="Times New Roman" w:hAnsi="Times New Roman" w:cs="Times New Roman"/>
          <w:i/>
          <w:iCs/>
          <w:lang w:val="pt-BR"/>
        </w:rPr>
        <w:t>conn</w:t>
      </w:r>
      <w:proofErr w:type="spellEnd"/>
      <w:r w:rsidR="00784D40">
        <w:rPr>
          <w:rFonts w:ascii="Times New Roman" w:hAnsi="Times New Roman" w:cs="Times New Roman"/>
          <w:lang w:val="pt-BR"/>
        </w:rPr>
        <w:t xml:space="preserve"> para ser utilizado no </w:t>
      </w:r>
      <w:proofErr w:type="gramStart"/>
      <w:r w:rsidR="00784D40">
        <w:rPr>
          <w:rFonts w:ascii="Times New Roman" w:hAnsi="Times New Roman" w:cs="Times New Roman"/>
          <w:lang w:val="pt-BR"/>
        </w:rPr>
        <w:t xml:space="preserve">método </w:t>
      </w:r>
      <w:r w:rsidR="00784D40" w:rsidRPr="00784D40">
        <w:rPr>
          <w:rFonts w:ascii="Times New Roman" w:hAnsi="Times New Roman" w:cs="Times New Roman"/>
          <w:i/>
          <w:iCs/>
          <w:lang w:val="pt-BR"/>
        </w:rPr>
        <w:t>Conectar</w:t>
      </w:r>
      <w:proofErr w:type="gramEnd"/>
      <w:r w:rsidR="00784D40">
        <w:rPr>
          <w:rFonts w:ascii="Times New Roman" w:hAnsi="Times New Roman" w:cs="Times New Roman"/>
          <w:i/>
          <w:iCs/>
          <w:lang w:val="pt-BR"/>
        </w:rPr>
        <w:t xml:space="preserve">, </w:t>
      </w:r>
      <w:r w:rsidR="00784D40" w:rsidRPr="00784D40">
        <w:rPr>
          <w:rFonts w:ascii="Times New Roman" w:hAnsi="Times New Roman" w:cs="Times New Roman"/>
          <w:lang w:val="pt-BR"/>
        </w:rPr>
        <w:t>validando a conexão da aplicação com o banco de dados</w:t>
      </w:r>
      <w:r w:rsidR="00784D40">
        <w:rPr>
          <w:rFonts w:ascii="Times New Roman" w:hAnsi="Times New Roman" w:cs="Times New Roman"/>
          <w:i/>
          <w:iCs/>
          <w:lang w:val="pt-BR"/>
        </w:rPr>
        <w:t>.</w:t>
      </w:r>
    </w:p>
    <w:p w14:paraId="0A859692" w14:textId="646F87FB" w:rsidR="004754FC" w:rsidRPr="004754FC" w:rsidRDefault="004754FC" w:rsidP="00BB2B9E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i/>
          <w:iCs/>
          <w:lang w:val="pt-BR"/>
        </w:rPr>
        <w:tab/>
      </w:r>
    </w:p>
    <w:p w14:paraId="7A46BFC1" w14:textId="1573A8A2" w:rsidR="002C0F3D" w:rsidRDefault="002C0F3D" w:rsidP="00C25603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118FD76" w14:textId="465BF44A" w:rsidR="00C25603" w:rsidRPr="00C25603" w:rsidRDefault="00C25603" w:rsidP="003050DB">
      <w:pPr>
        <w:pStyle w:val="TextosemFormatao"/>
        <w:ind w:firstLine="709"/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1.3.</w:t>
      </w:r>
      <w:r w:rsidR="003050DB">
        <w:rPr>
          <w:rFonts w:ascii="Times New Roman" w:hAnsi="Times New Roman" w:cs="Times New Roman"/>
          <w:b/>
          <w:bCs/>
          <w:lang w:val="pt-BR"/>
        </w:rPr>
        <w:t>4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 w:rsidRPr="00A1671B">
        <w:rPr>
          <w:rFonts w:ascii="Times New Roman" w:hAnsi="Times New Roman" w:cs="Times New Roman"/>
          <w:b/>
          <w:bCs/>
          <w:i/>
          <w:iCs/>
          <w:lang w:val="pt-BR"/>
        </w:rPr>
        <w:t>Login</w:t>
      </w:r>
    </w:p>
    <w:p w14:paraId="52134D96" w14:textId="77777777" w:rsidR="00A1671B" w:rsidRDefault="00C25603" w:rsidP="00A1671B">
      <w:pPr>
        <w:pStyle w:val="TextosemFormatao"/>
        <w:ind w:left="709"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Classe criada </w:t>
      </w:r>
      <w:r w:rsidR="00DB05D3">
        <w:rPr>
          <w:rFonts w:ascii="Times New Roman" w:hAnsi="Times New Roman" w:cs="Times New Roman"/>
          <w:lang w:val="pt-BR"/>
        </w:rPr>
        <w:t>no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106FB">
        <w:rPr>
          <w:rFonts w:ascii="Times New Roman" w:hAnsi="Times New Roman" w:cs="Times New Roman"/>
          <w:i/>
          <w:iCs/>
          <w:lang w:val="pt-BR"/>
        </w:rPr>
        <w:t>package</w:t>
      </w:r>
      <w:proofErr w:type="spellEnd"/>
      <w:r w:rsidRPr="001106FB">
        <w:rPr>
          <w:rFonts w:ascii="Times New Roman" w:hAnsi="Times New Roman" w:cs="Times New Roman"/>
          <w:i/>
          <w:iCs/>
          <w:lang w:val="pt-BR"/>
        </w:rPr>
        <w:t xml:space="preserve"> Config</w:t>
      </w:r>
      <w:r>
        <w:rPr>
          <w:rFonts w:ascii="Times New Roman" w:hAnsi="Times New Roman" w:cs="Times New Roman"/>
          <w:lang w:val="pt-BR"/>
        </w:rPr>
        <w:t xml:space="preserve"> pois também se refere ao </w:t>
      </w:r>
      <w:proofErr w:type="spellStart"/>
      <w:r w:rsidRPr="00C25603">
        <w:rPr>
          <w:rFonts w:ascii="Times New Roman" w:hAnsi="Times New Roman" w:cs="Times New Roman"/>
          <w:i/>
          <w:iCs/>
          <w:lang w:val="pt-BR"/>
        </w:rPr>
        <w:t>back-end</w:t>
      </w:r>
      <w:proofErr w:type="spellEnd"/>
      <w:r>
        <w:rPr>
          <w:rFonts w:ascii="Times New Roman" w:hAnsi="Times New Roman" w:cs="Times New Roman"/>
          <w:lang w:val="pt-BR"/>
        </w:rPr>
        <w:t xml:space="preserve"> do projeto. </w:t>
      </w:r>
    </w:p>
    <w:p w14:paraId="2CE71A70" w14:textId="35DBF358" w:rsidR="002C0F3D" w:rsidRDefault="00C25603" w:rsidP="00A1671B">
      <w:pPr>
        <w:pStyle w:val="TextosemFormatao"/>
        <w:ind w:left="709"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classe possui apenas</w:t>
      </w:r>
      <w:r w:rsidR="004754FC">
        <w:rPr>
          <w:rFonts w:ascii="Times New Roman" w:hAnsi="Times New Roman" w:cs="Times New Roman"/>
          <w:lang w:val="pt-BR"/>
        </w:rPr>
        <w:t xml:space="preserve"> um atributo </w:t>
      </w:r>
      <w:proofErr w:type="spellStart"/>
      <w:r w:rsidR="00784D40" w:rsidRPr="00784D40">
        <w:rPr>
          <w:rFonts w:ascii="Times New Roman" w:hAnsi="Times New Roman" w:cs="Times New Roman"/>
          <w:i/>
          <w:iCs/>
          <w:lang w:val="pt-BR"/>
        </w:rPr>
        <w:t>conn</w:t>
      </w:r>
      <w:proofErr w:type="spellEnd"/>
      <w:r w:rsidR="00784D40">
        <w:rPr>
          <w:rFonts w:ascii="Times New Roman" w:hAnsi="Times New Roman" w:cs="Times New Roman"/>
          <w:lang w:val="pt-BR"/>
        </w:rPr>
        <w:t xml:space="preserve"> onde é instanciado o objeto da classe </w:t>
      </w:r>
      <w:r w:rsidR="00784D40" w:rsidRPr="00784D40">
        <w:rPr>
          <w:rFonts w:ascii="Times New Roman" w:hAnsi="Times New Roman" w:cs="Times New Roman"/>
          <w:i/>
          <w:iCs/>
          <w:lang w:val="pt-BR"/>
        </w:rPr>
        <w:lastRenderedPageBreak/>
        <w:t>MySQL</w:t>
      </w:r>
      <w:r w:rsidR="00784D40">
        <w:rPr>
          <w:rFonts w:ascii="Times New Roman" w:hAnsi="Times New Roman" w:cs="Times New Roman"/>
          <w:lang w:val="pt-BR"/>
        </w:rPr>
        <w:t xml:space="preserve"> e o</w:t>
      </w:r>
      <w:r>
        <w:rPr>
          <w:rFonts w:ascii="Times New Roman" w:hAnsi="Times New Roman" w:cs="Times New Roman"/>
          <w:lang w:val="pt-BR"/>
        </w:rPr>
        <w:t xml:space="preserve"> método </w:t>
      </w:r>
      <w:proofErr w:type="spellStart"/>
      <w:r>
        <w:rPr>
          <w:rFonts w:ascii="Times New Roman" w:hAnsi="Times New Roman" w:cs="Times New Roman"/>
          <w:i/>
          <w:iCs/>
          <w:lang w:val="pt-BR"/>
        </w:rPr>
        <w:t>AutenticarUsuario</w:t>
      </w:r>
      <w:proofErr w:type="spellEnd"/>
      <w:r>
        <w:rPr>
          <w:rFonts w:ascii="Times New Roman" w:hAnsi="Times New Roman" w:cs="Times New Roman"/>
          <w:lang w:val="pt-BR"/>
        </w:rPr>
        <w:t xml:space="preserve">, com o intuito de realizar a validação do login do usuário ao banco de dados, junto com os </w:t>
      </w:r>
      <w:proofErr w:type="spellStart"/>
      <w:r>
        <w:rPr>
          <w:rFonts w:ascii="Times New Roman" w:hAnsi="Times New Roman" w:cs="Times New Roman"/>
          <w:lang w:val="pt-BR"/>
        </w:rPr>
        <w:t>imports</w:t>
      </w:r>
      <w:proofErr w:type="spellEnd"/>
      <w:r>
        <w:rPr>
          <w:rFonts w:ascii="Times New Roman" w:hAnsi="Times New Roman" w:cs="Times New Roman"/>
          <w:lang w:val="pt-BR"/>
        </w:rPr>
        <w:t xml:space="preserve"> de </w:t>
      </w:r>
      <w:proofErr w:type="gramStart"/>
      <w:r w:rsidRPr="00C25603">
        <w:rPr>
          <w:rFonts w:ascii="Times New Roman" w:hAnsi="Times New Roman" w:cs="Times New Roman"/>
          <w:i/>
          <w:iCs/>
          <w:lang w:val="pt-BR"/>
        </w:rPr>
        <w:t>java.sql.*</w:t>
      </w:r>
      <w:proofErr w:type="gramEnd"/>
      <w:r>
        <w:rPr>
          <w:rFonts w:ascii="Times New Roman" w:hAnsi="Times New Roman" w:cs="Times New Roman"/>
          <w:lang w:val="pt-BR"/>
        </w:rPr>
        <w:t xml:space="preserve"> para importar tudo relacionado a classe de </w:t>
      </w:r>
      <w:r w:rsidRPr="00C25603">
        <w:rPr>
          <w:rFonts w:ascii="Times New Roman" w:hAnsi="Times New Roman" w:cs="Times New Roman"/>
          <w:i/>
          <w:iCs/>
          <w:lang w:val="pt-BR"/>
        </w:rPr>
        <w:t>MySQL</w:t>
      </w:r>
      <w:r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Pr="00C25603">
        <w:rPr>
          <w:rFonts w:ascii="Times New Roman" w:hAnsi="Times New Roman" w:cs="Times New Roman"/>
          <w:i/>
          <w:iCs/>
          <w:lang w:val="pt-BR"/>
        </w:rPr>
        <w:t>javax.Swing.JOptionPane</w:t>
      </w:r>
      <w:proofErr w:type="spellEnd"/>
      <w:r>
        <w:rPr>
          <w:rFonts w:ascii="Times New Roman" w:hAnsi="Times New Roman" w:cs="Times New Roman"/>
          <w:i/>
          <w:iCs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para alertar o usuário caso ocorra algum erro na validação.</w:t>
      </w:r>
    </w:p>
    <w:p w14:paraId="0C1175B9" w14:textId="14DDE704" w:rsidR="003050DB" w:rsidRDefault="003050D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FF44FC2" w14:textId="19CCC241" w:rsidR="003050DB" w:rsidRDefault="003050DB" w:rsidP="003050DB">
      <w:pPr>
        <w:pStyle w:val="TextosemFormatao"/>
        <w:ind w:firstLine="709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 w:rsidRPr="003050DB">
        <w:rPr>
          <w:rFonts w:ascii="Times New Roman" w:hAnsi="Times New Roman" w:cs="Times New Roman"/>
          <w:b/>
          <w:bCs/>
          <w:lang w:val="pt-BR"/>
        </w:rPr>
        <w:t xml:space="preserve">1.3.5 </w:t>
      </w:r>
      <w:r w:rsidRPr="003050DB">
        <w:rPr>
          <w:rFonts w:ascii="Times New Roman" w:hAnsi="Times New Roman" w:cs="Times New Roman"/>
          <w:b/>
          <w:bCs/>
          <w:i/>
          <w:iCs/>
          <w:lang w:val="pt-BR"/>
        </w:rPr>
        <w:t>PACKAGE TELAS</w:t>
      </w:r>
    </w:p>
    <w:p w14:paraId="3397EAE9" w14:textId="52EAD119" w:rsidR="00A1671B" w:rsidRDefault="003050DB" w:rsidP="003050DB">
      <w:pPr>
        <w:pStyle w:val="TextosemFormatao"/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 w:rsidRPr="003050DB">
        <w:rPr>
          <w:rFonts w:ascii="Times New Roman" w:hAnsi="Times New Roman" w:cs="Times New Roman"/>
          <w:b/>
          <w:bCs/>
          <w:lang w:val="pt-BR"/>
        </w:rPr>
        <w:t>1.3.6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 w:rsidRPr="00A1671B">
        <w:rPr>
          <w:rFonts w:ascii="Times New Roman" w:hAnsi="Times New Roman" w:cs="Times New Roman"/>
          <w:b/>
          <w:bCs/>
          <w:i/>
          <w:iCs/>
          <w:lang w:val="pt-BR"/>
        </w:rPr>
        <w:t>TelaLigar</w:t>
      </w:r>
    </w:p>
    <w:p w14:paraId="1564852D" w14:textId="222AF5D1" w:rsidR="00A1671B" w:rsidRDefault="00A1671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ab/>
      </w:r>
      <w:r>
        <w:rPr>
          <w:rFonts w:ascii="Times New Roman" w:hAnsi="Times New Roman" w:cs="Times New Roman"/>
          <w:b/>
          <w:bCs/>
          <w:lang w:val="pt-BR"/>
        </w:rPr>
        <w:tab/>
      </w:r>
      <w:r>
        <w:rPr>
          <w:rFonts w:ascii="Times New Roman" w:hAnsi="Times New Roman" w:cs="Times New Roman"/>
          <w:b/>
          <w:bCs/>
          <w:lang w:val="pt-BR"/>
        </w:rPr>
        <w:tab/>
      </w:r>
      <w:r>
        <w:rPr>
          <w:rFonts w:ascii="Times New Roman" w:hAnsi="Times New Roman" w:cs="Times New Roman"/>
          <w:lang w:val="pt-BR"/>
        </w:rPr>
        <w:t xml:space="preserve">Será a primeira tela/classe que será visualizada pelo usuário, onde de forma simples o usuário terá a opção de ligar o celular com um </w:t>
      </w:r>
      <w:r w:rsidRPr="00A1671B">
        <w:rPr>
          <w:rFonts w:ascii="Times New Roman" w:hAnsi="Times New Roman" w:cs="Times New Roman"/>
          <w:i/>
          <w:iCs/>
          <w:lang w:val="pt-BR"/>
        </w:rPr>
        <w:t>JButton</w:t>
      </w:r>
      <w:r>
        <w:rPr>
          <w:rFonts w:ascii="Times New Roman" w:hAnsi="Times New Roman" w:cs="Times New Roman"/>
          <w:lang w:val="pt-BR"/>
        </w:rPr>
        <w:t xml:space="preserve"> autoexplicativo indicando para o usuário que deve pressioná-lo.</w:t>
      </w:r>
    </w:p>
    <w:p w14:paraId="40F52833" w14:textId="59EE058E" w:rsidR="00A1671B" w:rsidRDefault="00A1671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Nesta classe foi criado um método para o pressionar do botão onde foi instanciado a classe </w:t>
      </w:r>
      <w:r w:rsidRPr="00A1671B">
        <w:rPr>
          <w:rFonts w:ascii="Times New Roman" w:hAnsi="Times New Roman" w:cs="Times New Roman"/>
          <w:i/>
          <w:iCs/>
          <w:lang w:val="pt-BR"/>
        </w:rPr>
        <w:t>VerificaSenha</w:t>
      </w:r>
      <w:r>
        <w:rPr>
          <w:rFonts w:ascii="Times New Roman" w:hAnsi="Times New Roman" w:cs="Times New Roman"/>
          <w:i/>
          <w:iCs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o método </w:t>
      </w:r>
      <w:proofErr w:type="spellStart"/>
      <w:r>
        <w:rPr>
          <w:rFonts w:ascii="Times New Roman" w:hAnsi="Times New Roman" w:cs="Times New Roman"/>
          <w:lang w:val="pt-BR"/>
        </w:rPr>
        <w:t>setVisible</w:t>
      </w:r>
      <w:proofErr w:type="spellEnd"/>
      <w:r>
        <w:rPr>
          <w:rFonts w:ascii="Times New Roman" w:hAnsi="Times New Roman" w:cs="Times New Roman"/>
          <w:lang w:val="pt-BR"/>
        </w:rPr>
        <w:t xml:space="preserve"> para o objeto instanciado e a janela da classe atual, para um sendo atribuído um tipo primitivo </w:t>
      </w:r>
      <w:r w:rsidRPr="00A1671B">
        <w:rPr>
          <w:rFonts w:ascii="Times New Roman" w:hAnsi="Times New Roman" w:cs="Times New Roman"/>
          <w:i/>
          <w:iCs/>
          <w:lang w:val="pt-BR"/>
        </w:rPr>
        <w:t xml:space="preserve">booleano </w:t>
      </w:r>
      <w:proofErr w:type="spellStart"/>
      <w:r w:rsidRPr="00A1671B">
        <w:rPr>
          <w:rFonts w:ascii="Times New Roman" w:hAnsi="Times New Roman" w:cs="Times New Roman"/>
          <w:i/>
          <w:iCs/>
          <w:lang w:val="pt-BR"/>
        </w:rPr>
        <w:t>true</w:t>
      </w:r>
      <w:proofErr w:type="spellEnd"/>
      <w:r>
        <w:rPr>
          <w:rFonts w:ascii="Times New Roman" w:hAnsi="Times New Roman" w:cs="Times New Roman"/>
          <w:i/>
          <w:iCs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indicando que terá a sua janela visível e outro método atribuído o tipo </w:t>
      </w:r>
      <w:r w:rsidRPr="00A1671B">
        <w:rPr>
          <w:rFonts w:ascii="Times New Roman" w:hAnsi="Times New Roman" w:cs="Times New Roman"/>
          <w:i/>
          <w:iCs/>
          <w:lang w:val="pt-BR"/>
        </w:rPr>
        <w:t>booleano false</w:t>
      </w:r>
      <w:r>
        <w:rPr>
          <w:rFonts w:ascii="Times New Roman" w:hAnsi="Times New Roman" w:cs="Times New Roman"/>
          <w:lang w:val="pt-BR"/>
        </w:rPr>
        <w:t>, indicando que a janela atual não estará mais visível.</w:t>
      </w:r>
    </w:p>
    <w:p w14:paraId="1B57F457" w14:textId="4581234F" w:rsidR="00A1671B" w:rsidRDefault="00A1671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 w:rsidRPr="00A1671B">
        <w:rPr>
          <w:rFonts w:ascii="Times New Roman" w:hAnsi="Times New Roman" w:cs="Times New Roman"/>
          <w:b/>
          <w:bCs/>
          <w:lang w:val="pt-BR"/>
        </w:rPr>
        <w:t xml:space="preserve">1.3.7 </w:t>
      </w:r>
      <w:r w:rsidRPr="00A1671B">
        <w:rPr>
          <w:rFonts w:ascii="Times New Roman" w:hAnsi="Times New Roman" w:cs="Times New Roman"/>
          <w:b/>
          <w:bCs/>
          <w:i/>
          <w:iCs/>
          <w:lang w:val="pt-BR"/>
        </w:rPr>
        <w:t>VerificaSenha</w:t>
      </w:r>
    </w:p>
    <w:p w14:paraId="5EB61843" w14:textId="77777777" w:rsidR="009D4507" w:rsidRDefault="00A1671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 xml:space="preserve">Será a segunda tela a ser visualizada, onde foi aplicado um método de verificação de senha ao apertar o </w:t>
      </w:r>
      <w:r w:rsidR="009D4507">
        <w:rPr>
          <w:rFonts w:ascii="Times New Roman" w:hAnsi="Times New Roman" w:cs="Times New Roman"/>
          <w:lang w:val="pt-BR"/>
        </w:rPr>
        <w:t xml:space="preserve">botão </w:t>
      </w:r>
      <w:proofErr w:type="spellStart"/>
      <w:r w:rsidR="009D4507" w:rsidRPr="009D4507">
        <w:rPr>
          <w:rFonts w:ascii="Times New Roman" w:hAnsi="Times New Roman" w:cs="Times New Roman"/>
          <w:i/>
          <w:iCs/>
          <w:lang w:val="pt-BR"/>
        </w:rPr>
        <w:t>btn_entrar</w:t>
      </w:r>
      <w:proofErr w:type="spellEnd"/>
      <w:r>
        <w:rPr>
          <w:rFonts w:ascii="Times New Roman" w:hAnsi="Times New Roman" w:cs="Times New Roman"/>
          <w:lang w:val="pt-BR"/>
        </w:rPr>
        <w:t xml:space="preserve"> que está sendo validado a partir da classe</w:t>
      </w:r>
      <w:r w:rsidR="009D4507">
        <w:rPr>
          <w:rFonts w:ascii="Times New Roman" w:hAnsi="Times New Roman" w:cs="Times New Roman"/>
          <w:lang w:val="pt-BR"/>
        </w:rPr>
        <w:t xml:space="preserve"> </w:t>
      </w:r>
      <w:r w:rsidR="009D4507" w:rsidRPr="009D4507">
        <w:rPr>
          <w:rFonts w:ascii="Times New Roman" w:hAnsi="Times New Roman" w:cs="Times New Roman"/>
          <w:i/>
          <w:iCs/>
          <w:lang w:val="pt-BR"/>
        </w:rPr>
        <w:t>Login</w:t>
      </w:r>
      <w:r w:rsidR="009D4507">
        <w:rPr>
          <w:rFonts w:ascii="Times New Roman" w:hAnsi="Times New Roman" w:cs="Times New Roman"/>
          <w:lang w:val="pt-BR"/>
        </w:rPr>
        <w:t xml:space="preserve"> do </w:t>
      </w:r>
      <w:proofErr w:type="spellStart"/>
      <w:r w:rsidR="009D4507" w:rsidRPr="009D4507">
        <w:rPr>
          <w:rFonts w:ascii="Times New Roman" w:hAnsi="Times New Roman" w:cs="Times New Roman"/>
          <w:i/>
          <w:iCs/>
          <w:lang w:val="pt-BR"/>
        </w:rPr>
        <w:t>Package</w:t>
      </w:r>
      <w:proofErr w:type="spellEnd"/>
      <w:r w:rsidR="009D4507" w:rsidRPr="009D4507">
        <w:rPr>
          <w:rFonts w:ascii="Times New Roman" w:hAnsi="Times New Roman" w:cs="Times New Roman"/>
          <w:i/>
          <w:iCs/>
          <w:lang w:val="pt-BR"/>
        </w:rPr>
        <w:t xml:space="preserve"> Config</w:t>
      </w:r>
      <w:r w:rsidR="009D4507">
        <w:rPr>
          <w:rFonts w:ascii="Times New Roman" w:hAnsi="Times New Roman" w:cs="Times New Roman"/>
          <w:lang w:val="pt-BR"/>
        </w:rPr>
        <w:t xml:space="preserve">. </w:t>
      </w:r>
    </w:p>
    <w:p w14:paraId="06347089" w14:textId="594975E9" w:rsidR="00A1671B" w:rsidRDefault="009D4507" w:rsidP="009D4507">
      <w:pPr>
        <w:pStyle w:val="TextosemFormatao"/>
        <w:ind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Também é possível notar que é </w:t>
      </w:r>
      <w:proofErr w:type="spellStart"/>
      <w:r>
        <w:rPr>
          <w:rFonts w:ascii="Times New Roman" w:hAnsi="Times New Roman" w:cs="Times New Roman"/>
          <w:lang w:val="pt-BR"/>
        </w:rPr>
        <w:t>instaciado</w:t>
      </w:r>
      <w:proofErr w:type="spellEnd"/>
      <w:r>
        <w:rPr>
          <w:rFonts w:ascii="Times New Roman" w:hAnsi="Times New Roman" w:cs="Times New Roman"/>
          <w:lang w:val="pt-BR"/>
        </w:rPr>
        <w:t xml:space="preserve"> a classe </w:t>
      </w:r>
      <w:proofErr w:type="spellStart"/>
      <w:r w:rsidRPr="009D4507">
        <w:rPr>
          <w:rFonts w:ascii="Times New Roman" w:hAnsi="Times New Roman" w:cs="Times New Roman"/>
          <w:i/>
          <w:iCs/>
          <w:lang w:val="pt-BR"/>
        </w:rPr>
        <w:t>Calendar</w:t>
      </w:r>
      <w:proofErr w:type="spellEnd"/>
      <w:r>
        <w:rPr>
          <w:rFonts w:ascii="Times New Roman" w:hAnsi="Times New Roman" w:cs="Times New Roman"/>
          <w:i/>
          <w:iCs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que recebe o horário da máquina onde o aplicativo está sendo executado, sempre mostrando a hora exata</w:t>
      </w:r>
      <w:r w:rsidR="00643726">
        <w:rPr>
          <w:rFonts w:ascii="Times New Roman" w:hAnsi="Times New Roman" w:cs="Times New Roman"/>
          <w:lang w:val="pt-BR"/>
        </w:rPr>
        <w:t xml:space="preserve">, através do método </w:t>
      </w:r>
      <w:proofErr w:type="spellStart"/>
      <w:r w:rsidR="00643726" w:rsidRPr="00643726">
        <w:rPr>
          <w:rFonts w:ascii="Times New Roman" w:hAnsi="Times New Roman" w:cs="Times New Roman"/>
          <w:i/>
          <w:iCs/>
          <w:lang w:val="pt-BR"/>
        </w:rPr>
        <w:t>recebeHorario</w:t>
      </w:r>
      <w:proofErr w:type="spellEnd"/>
      <w:r w:rsidR="00643726">
        <w:rPr>
          <w:rFonts w:ascii="Times New Roman" w:hAnsi="Times New Roman" w:cs="Times New Roman"/>
          <w:lang w:val="pt-BR"/>
        </w:rPr>
        <w:t>.</w:t>
      </w:r>
    </w:p>
    <w:p w14:paraId="723D5118" w14:textId="77777777" w:rsidR="00643726" w:rsidRDefault="00643726" w:rsidP="009D4507">
      <w:pPr>
        <w:pStyle w:val="TextosemFormatao"/>
        <w:ind w:firstLine="709"/>
        <w:jc w:val="both"/>
        <w:rPr>
          <w:rFonts w:ascii="Times New Roman" w:hAnsi="Times New Roman" w:cs="Times New Roman"/>
          <w:lang w:val="pt-BR"/>
        </w:rPr>
      </w:pPr>
    </w:p>
    <w:p w14:paraId="04F720BE" w14:textId="467AECCC" w:rsidR="00643726" w:rsidRDefault="00643726" w:rsidP="00643726">
      <w:pPr>
        <w:pStyle w:val="TextosemFormatao"/>
        <w:ind w:left="709" w:firstLine="709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 w:rsidRPr="00643726">
        <w:rPr>
          <w:rFonts w:ascii="Times New Roman" w:hAnsi="Times New Roman" w:cs="Times New Roman"/>
          <w:b/>
          <w:bCs/>
          <w:lang w:val="pt-BR"/>
        </w:rPr>
        <w:t>1.3.8</w:t>
      </w:r>
      <w:r>
        <w:rPr>
          <w:rFonts w:ascii="Times New Roman" w:hAnsi="Times New Roman" w:cs="Times New Roman"/>
          <w:lang w:val="pt-BR"/>
        </w:rPr>
        <w:t xml:space="preserve"> </w:t>
      </w:r>
      <w:r w:rsidRPr="00643726">
        <w:rPr>
          <w:rFonts w:ascii="Times New Roman" w:hAnsi="Times New Roman" w:cs="Times New Roman"/>
          <w:b/>
          <w:bCs/>
          <w:i/>
          <w:iCs/>
          <w:lang w:val="pt-BR"/>
        </w:rPr>
        <w:t>TelaInicial</w:t>
      </w:r>
    </w:p>
    <w:p w14:paraId="74DB1B5C" w14:textId="3C85F32A" w:rsidR="00643726" w:rsidRDefault="00643726" w:rsidP="00643726">
      <w:pPr>
        <w:pStyle w:val="TextosemFormatao"/>
        <w:ind w:left="709"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Será a tela principal do projeto, onde o usuário poderá acessar as funções que deseja baseada no apertar de alguns dos botões disponíveis, são eles: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btn_contatos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btn_emerg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btn_tec_</w:t>
      </w:r>
      <w:proofErr w:type="gramStart"/>
      <w:r w:rsidRPr="00643726">
        <w:rPr>
          <w:rFonts w:ascii="Times New Roman" w:hAnsi="Times New Roman" w:cs="Times New Roman"/>
          <w:i/>
          <w:iCs/>
          <w:lang w:val="pt-BR"/>
        </w:rPr>
        <w:t>num</w:t>
      </w:r>
      <w:proofErr w:type="spellEnd"/>
      <w:r w:rsidRPr="00643726">
        <w:rPr>
          <w:rFonts w:ascii="Times New Roman" w:hAnsi="Times New Roman" w:cs="Times New Roman"/>
          <w:i/>
          <w:iCs/>
          <w:lang w:val="pt-BR"/>
        </w:rPr>
        <w:t xml:space="preserve">,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btn</w:t>
      </w:r>
      <w:proofErr w:type="gramEnd"/>
      <w:r w:rsidRPr="00643726">
        <w:rPr>
          <w:rFonts w:ascii="Times New Roman" w:hAnsi="Times New Roman" w:cs="Times New Roman"/>
          <w:i/>
          <w:iCs/>
          <w:lang w:val="pt-BR"/>
        </w:rPr>
        <w:t>_msg</w:t>
      </w:r>
      <w:proofErr w:type="spellEnd"/>
      <w:r w:rsidRPr="00643726">
        <w:rPr>
          <w:rFonts w:ascii="Times New Roman" w:hAnsi="Times New Roman" w:cs="Times New Roman"/>
          <w:i/>
          <w:iCs/>
          <w:lang w:val="pt-BR"/>
        </w:rPr>
        <w:t xml:space="preserve"> e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btn_desligar</w:t>
      </w:r>
      <w:proofErr w:type="spellEnd"/>
      <w:r>
        <w:rPr>
          <w:rFonts w:ascii="Times New Roman" w:hAnsi="Times New Roman" w:cs="Times New Roman"/>
          <w:lang w:val="pt-BR"/>
        </w:rPr>
        <w:t>.</w:t>
      </w:r>
    </w:p>
    <w:p w14:paraId="79CE7443" w14:textId="714E880A" w:rsidR="00643726" w:rsidRPr="00643726" w:rsidRDefault="00643726" w:rsidP="00643726">
      <w:pPr>
        <w:pStyle w:val="TextosemFormatao"/>
        <w:ind w:left="709"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Cada botão instancia automaticamente uma das classes do </w:t>
      </w:r>
      <w:proofErr w:type="spellStart"/>
      <w:r w:rsidRPr="00643726">
        <w:rPr>
          <w:rFonts w:ascii="Times New Roman" w:hAnsi="Times New Roman" w:cs="Times New Roman"/>
          <w:i/>
          <w:iCs/>
          <w:lang w:val="pt-BR"/>
        </w:rPr>
        <w:t>package</w:t>
      </w:r>
      <w:proofErr w:type="spellEnd"/>
      <w:r>
        <w:rPr>
          <w:rFonts w:ascii="Times New Roman" w:hAnsi="Times New Roman" w:cs="Times New Roman"/>
          <w:lang w:val="pt-BR"/>
        </w:rPr>
        <w:t xml:space="preserve"> para que o usuário seja levado a tela que deseja.</w:t>
      </w:r>
    </w:p>
    <w:p w14:paraId="53737659" w14:textId="0F901AEA" w:rsidR="003050DB" w:rsidRDefault="003050DB" w:rsidP="003050DB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266529AC" w14:textId="7307449C" w:rsidR="003050DB" w:rsidRPr="003050DB" w:rsidRDefault="003050DB" w:rsidP="003050DB">
      <w:pPr>
        <w:pStyle w:val="TextosemFormatao"/>
        <w:ind w:firstLine="709"/>
        <w:jc w:val="both"/>
        <w:rPr>
          <w:rFonts w:ascii="Times New Roman" w:hAnsi="Times New Roman" w:cs="Times New Roman"/>
          <w:b/>
          <w:bCs/>
          <w:i/>
          <w:iCs/>
          <w:lang w:val="pt-BR"/>
        </w:rPr>
      </w:pPr>
      <w:r w:rsidRPr="003050DB">
        <w:rPr>
          <w:rFonts w:ascii="Times New Roman" w:hAnsi="Times New Roman" w:cs="Times New Roman"/>
          <w:b/>
          <w:bCs/>
          <w:i/>
          <w:iCs/>
          <w:lang w:val="pt-BR"/>
        </w:rPr>
        <w:t>PACKAGE ICONS</w:t>
      </w:r>
    </w:p>
    <w:p w14:paraId="3769CD3E" w14:textId="0A9FBD79" w:rsidR="003050DB" w:rsidRDefault="003050DB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Onde estão armazenados localmente todos os ícones utilizados no projeto, de forma que não dependam de fontes externas para funcionarem.</w:t>
      </w:r>
    </w:p>
    <w:p w14:paraId="7EEB5C00" w14:textId="77777777" w:rsidR="003050DB" w:rsidRDefault="003050DB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DD1D3C4" w14:textId="77777777" w:rsidR="00CC22B6" w:rsidRDefault="00CC22B6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1: Tamanho e estilo das fontes (Times New Roman).</w:t>
      </w:r>
    </w:p>
    <w:p w14:paraId="25B6055C" w14:textId="77777777" w:rsidR="00CC22B6" w:rsidRDefault="00CC22B6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53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109"/>
        <w:gridCol w:w="1417"/>
      </w:tblGrid>
      <w:tr w:rsidR="00CC22B6" w14:paraId="0E03EAA5" w14:textId="77777777" w:rsidTr="007172F8">
        <w:trPr>
          <w:jc w:val="center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F85756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Item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71EF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Tamanho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EA2AF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Estilo</w:t>
            </w:r>
          </w:p>
        </w:tc>
      </w:tr>
      <w:tr w:rsidR="00CC22B6" w14:paraId="030FA797" w14:textId="77777777" w:rsidTr="007172F8">
        <w:trPr>
          <w:jc w:val="center"/>
        </w:trPr>
        <w:tc>
          <w:tcPr>
            <w:tcW w:w="2010" w:type="dxa"/>
            <w:tcBorders>
              <w:top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4D71F7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Título</w:t>
            </w:r>
          </w:p>
        </w:tc>
        <w:tc>
          <w:tcPr>
            <w:tcW w:w="11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9E926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2172B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Negrito, Maiúsculas</w:t>
            </w:r>
          </w:p>
        </w:tc>
      </w:tr>
      <w:tr w:rsidR="00CC22B6" w14:paraId="654F58E0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9CF811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Nomes, endereços, afiliação e e-mail dos autores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5E19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7BF35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CC22B6" w14:paraId="0944F7FE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11768C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Abstract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DA54A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AC5DA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CC22B6" w14:paraId="39479027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EA7CCD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Cabeçalhos das seções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2A0C8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F1077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CC22B6" w14:paraId="2A531A87" w14:textId="77777777" w:rsidTr="007172F8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7209BA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Corpo do texto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BEB13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6352E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CC22B6" w14:paraId="553788A6" w14:textId="77777777" w:rsidTr="007172F8">
        <w:trPr>
          <w:jc w:val="center"/>
        </w:trPr>
        <w:tc>
          <w:tcPr>
            <w:tcW w:w="2010" w:type="dxa"/>
            <w:tcBorders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2D6756" w14:textId="77777777" w:rsidR="00CC22B6" w:rsidRDefault="00CC22B6" w:rsidP="007172F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Expressões estrangeiras, variáveis nas equações e no texto</w:t>
            </w:r>
          </w:p>
        </w:tc>
        <w:tc>
          <w:tcPr>
            <w:tcW w:w="11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23438" w14:textId="77777777" w:rsidR="00CC22B6" w:rsidRDefault="00CC22B6" w:rsidP="007172F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2A59" w14:textId="77777777" w:rsidR="00CC22B6" w:rsidRDefault="00CC22B6" w:rsidP="007172F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Itálico</w:t>
            </w:r>
          </w:p>
        </w:tc>
      </w:tr>
    </w:tbl>
    <w:p w14:paraId="4E822CDC" w14:textId="77777777" w:rsidR="00CC22B6" w:rsidRDefault="00CC22B6" w:rsidP="00CC22B6">
      <w:pPr>
        <w:pStyle w:val="TextosemFormatao"/>
        <w:jc w:val="both"/>
      </w:pPr>
    </w:p>
    <w:p w14:paraId="48F844B7" w14:textId="40F1BEF4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Estilo</w:t>
      </w:r>
      <w:r w:rsidR="00C518E8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seções separadas para Introdução, Materiais e Métodos, Resultados, Discussão, Conclusão, Agradecimentos e Referências. A seção </w:t>
      </w:r>
      <w:r w:rsidR="00CC22B6">
        <w:rPr>
          <w:rFonts w:ascii="Times New Roman" w:hAnsi="Times New Roman" w:cs="Times New Roman"/>
          <w:lang w:val="pt-BR"/>
        </w:rPr>
        <w:t>de c</w:t>
      </w:r>
      <w:r>
        <w:rPr>
          <w:rFonts w:ascii="Times New Roman" w:hAnsi="Times New Roman" w:cs="Times New Roman"/>
          <w:lang w:val="pt-BR"/>
        </w:rPr>
        <w:t xml:space="preserve">onclusão é opcional e, quando for o caso, pode ser substituída por um parágrafo conclusivo ao final da </w:t>
      </w:r>
      <w:r w:rsidR="00EF6919">
        <w:rPr>
          <w:rFonts w:ascii="Times New Roman" w:hAnsi="Times New Roman" w:cs="Times New Roman"/>
          <w:lang w:val="pt-BR"/>
        </w:rPr>
        <w:t>seção de d</w:t>
      </w:r>
      <w:r>
        <w:rPr>
          <w:rFonts w:ascii="Times New Roman" w:hAnsi="Times New Roman" w:cs="Times New Roman"/>
          <w:lang w:val="pt-BR"/>
        </w:rPr>
        <w:t>iscussão. Os títulos das seções (</w:t>
      </w:r>
      <w:r w:rsidR="00EF6919">
        <w:rPr>
          <w:rFonts w:ascii="Times New Roman" w:hAnsi="Times New Roman" w:cs="Times New Roman"/>
          <w:lang w:val="pt-BR"/>
        </w:rPr>
        <w:t>alinhados</w:t>
      </w:r>
      <w:r>
        <w:rPr>
          <w:rFonts w:ascii="Times New Roman" w:hAnsi="Times New Roman" w:cs="Times New Roman"/>
          <w:lang w:val="pt-BR"/>
        </w:rPr>
        <w:t xml:space="preserve"> à esquerda) devem estar em negrito, com uma linha em branco antes e depois de cada título (10</w:t>
      </w:r>
      <w:r w:rsidR="00C518E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pontos).</w:t>
      </w:r>
    </w:p>
    <w:p w14:paraId="7770F8F8" w14:textId="46F95320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 xml:space="preserve">Cabeçalhos de segunda ordem </w:t>
      </w:r>
      <w:r w:rsidR="00CC22B6">
        <w:rPr>
          <w:rFonts w:ascii="Times New Roman" w:hAnsi="Times New Roman" w:cs="Times New Roman"/>
          <w:lang w:val="pt-BR"/>
        </w:rPr>
        <w:t xml:space="preserve">(títulos de subseções) </w:t>
      </w:r>
      <w:r>
        <w:rPr>
          <w:rFonts w:ascii="Times New Roman" w:hAnsi="Times New Roman" w:cs="Times New Roman"/>
          <w:lang w:val="pt-BR"/>
        </w:rPr>
        <w:t>devem ser inseridos no corpo do parágrafo, em negrito e com o mesmo re</w:t>
      </w:r>
      <w:r w:rsidR="00C518E8">
        <w:rPr>
          <w:rFonts w:ascii="Times New Roman" w:hAnsi="Times New Roman" w:cs="Times New Roman"/>
          <w:lang w:val="pt-BR"/>
        </w:rPr>
        <w:t xml:space="preserve">cuo dos inícios de parágrafo (5 </w:t>
      </w:r>
      <w:r>
        <w:rPr>
          <w:rFonts w:ascii="Times New Roman" w:hAnsi="Times New Roman" w:cs="Times New Roman"/>
          <w:lang w:val="pt-BR"/>
        </w:rPr>
        <w:t>mm). Usar o hífen largo (</w:t>
      </w:r>
      <w:proofErr w:type="spellStart"/>
      <w:r>
        <w:rPr>
          <w:rFonts w:ascii="Times New Roman" w:hAnsi="Times New Roman" w:cs="Times New Roman"/>
          <w:lang w:val="pt-BR"/>
        </w:rPr>
        <w:t>ctrl</w:t>
      </w:r>
      <w:proofErr w:type="spellEnd"/>
      <w:r>
        <w:rPr>
          <w:rFonts w:ascii="Times New Roman" w:hAnsi="Times New Roman" w:cs="Times New Roman"/>
          <w:lang w:val="pt-BR"/>
        </w:rPr>
        <w:t xml:space="preserve"> “-</w:t>
      </w:r>
      <w:r>
        <w:rPr>
          <w:rFonts w:ascii="Times New Roman" w:hAnsi="Times New Roman" w:cs="Times New Roman"/>
          <w:szCs w:val="20"/>
        </w:rPr>
        <w:t>”</w:t>
      </w:r>
      <w:r w:rsidR="00727474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numérico) para separar </w:t>
      </w:r>
      <w:r w:rsidR="00727474">
        <w:rPr>
          <w:rFonts w:ascii="Times New Roman" w:hAnsi="Times New Roman" w:cs="Times New Roman"/>
          <w:lang w:val="pt-BR"/>
        </w:rPr>
        <w:t xml:space="preserve">este item </w:t>
      </w:r>
      <w:r>
        <w:rPr>
          <w:rFonts w:ascii="Times New Roman" w:hAnsi="Times New Roman" w:cs="Times New Roman"/>
          <w:lang w:val="pt-BR"/>
        </w:rPr>
        <w:t>do texto.</w:t>
      </w:r>
    </w:p>
    <w:p w14:paraId="440C2FCA" w14:textId="3B60A58D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Corpo do texto</w:t>
      </w:r>
      <w:r w:rsidR="00C518E8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fonte </w:t>
      </w:r>
      <w:r>
        <w:rPr>
          <w:rFonts w:ascii="Times New Roman" w:hAnsi="Times New Roman" w:cs="Times New Roman"/>
          <w:i/>
          <w:iCs/>
          <w:lang w:val="pt-BR"/>
        </w:rPr>
        <w:t>Times New Roman</w:t>
      </w:r>
      <w:r>
        <w:rPr>
          <w:rFonts w:ascii="Times New Roman" w:hAnsi="Times New Roman" w:cs="Times New Roman"/>
          <w:lang w:val="pt-BR"/>
        </w:rPr>
        <w:t xml:space="preserve"> (10 pontos, regular) ao longo do artigo. Utiliz</w:t>
      </w:r>
      <w:r w:rsidR="00D173DD">
        <w:rPr>
          <w:rFonts w:ascii="Times New Roman" w:hAnsi="Times New Roman" w:cs="Times New Roman"/>
          <w:lang w:val="pt-BR"/>
        </w:rPr>
        <w:t>e</w:t>
      </w:r>
      <w:r>
        <w:rPr>
          <w:rFonts w:ascii="Times New Roman" w:hAnsi="Times New Roman" w:cs="Times New Roman"/>
          <w:lang w:val="pt-BR"/>
        </w:rPr>
        <w:t xml:space="preserve"> itálico em expressões estrangeiras</w:t>
      </w:r>
      <w:r w:rsidR="00C518E8">
        <w:rPr>
          <w:rFonts w:ascii="Times New Roman" w:hAnsi="Times New Roman" w:cs="Times New Roman"/>
          <w:lang w:val="pt-BR"/>
        </w:rPr>
        <w:t xml:space="preserve"> e</w:t>
      </w:r>
      <w:r w:rsidR="00D173DD">
        <w:rPr>
          <w:rFonts w:ascii="Times New Roman" w:hAnsi="Times New Roman" w:cs="Times New Roman"/>
          <w:lang w:val="pt-BR"/>
        </w:rPr>
        <w:t xml:space="preserve"> variáveis de equações</w:t>
      </w:r>
      <w:r>
        <w:rPr>
          <w:rFonts w:ascii="Times New Roman" w:hAnsi="Times New Roman" w:cs="Times New Roman"/>
          <w:lang w:val="pt-BR"/>
        </w:rPr>
        <w:t xml:space="preserve">. </w:t>
      </w:r>
      <w:r w:rsidR="00D173DD">
        <w:rPr>
          <w:rFonts w:ascii="Times New Roman" w:hAnsi="Times New Roman" w:cs="Times New Roman"/>
          <w:lang w:val="pt-BR"/>
        </w:rPr>
        <w:t xml:space="preserve">Evite o uso de </w:t>
      </w:r>
      <w:r w:rsidR="00D173DD" w:rsidRPr="00D173DD">
        <w:rPr>
          <w:rFonts w:ascii="Times New Roman" w:hAnsi="Times New Roman" w:cs="Times New Roman"/>
          <w:u w:val="single"/>
          <w:lang w:val="pt-BR"/>
        </w:rPr>
        <w:t xml:space="preserve">textos </w:t>
      </w:r>
      <w:r w:rsidRPr="00D173DD">
        <w:rPr>
          <w:rFonts w:ascii="Times New Roman" w:hAnsi="Times New Roman" w:cs="Times New Roman"/>
          <w:u w:val="single"/>
          <w:lang w:val="pt-BR"/>
        </w:rPr>
        <w:t>sublinhado</w:t>
      </w:r>
      <w:r w:rsidR="00D173DD" w:rsidRPr="00D173DD">
        <w:rPr>
          <w:rFonts w:ascii="Times New Roman" w:hAnsi="Times New Roman" w:cs="Times New Roman"/>
          <w:u w:val="single"/>
          <w:lang w:val="pt-BR"/>
        </w:rPr>
        <w:t>s</w:t>
      </w:r>
      <w:r w:rsidR="00D173DD">
        <w:rPr>
          <w:rFonts w:ascii="Times New Roman" w:hAnsi="Times New Roman" w:cs="Times New Roman"/>
          <w:lang w:val="pt-BR"/>
        </w:rPr>
        <w:t>. Não insira</w:t>
      </w:r>
      <w:r>
        <w:rPr>
          <w:rFonts w:ascii="Times New Roman" w:hAnsi="Times New Roman" w:cs="Times New Roman"/>
          <w:lang w:val="pt-BR"/>
        </w:rPr>
        <w:t xml:space="preserve"> linhas em branco entre parágrafos.</w:t>
      </w:r>
      <w:r>
        <w:rPr>
          <w:rFonts w:ascii="Times New Roman" w:hAnsi="Times New Roman" w:cs="Times New Roman"/>
          <w:iCs/>
          <w:lang w:val="pt-BR"/>
        </w:rPr>
        <w:t xml:space="preserve"> Devem ser utilizadas </w:t>
      </w:r>
      <w:r w:rsidR="00D173DD">
        <w:rPr>
          <w:rFonts w:ascii="Times New Roman" w:hAnsi="Times New Roman" w:cs="Times New Roman"/>
          <w:iCs/>
          <w:lang w:val="pt-BR"/>
        </w:rPr>
        <w:t xml:space="preserve">medidas e </w:t>
      </w:r>
      <w:r>
        <w:rPr>
          <w:rFonts w:ascii="Times New Roman" w:hAnsi="Times New Roman" w:cs="Times New Roman"/>
          <w:szCs w:val="18"/>
        </w:rPr>
        <w:t>unidades d</w:t>
      </w:r>
      <w:r w:rsidR="00D173DD">
        <w:rPr>
          <w:rFonts w:ascii="Times New Roman" w:hAnsi="Times New Roman" w:cs="Times New Roman"/>
          <w:szCs w:val="18"/>
        </w:rPr>
        <w:t>efinidas n</w:t>
      </w:r>
      <w:r>
        <w:rPr>
          <w:rFonts w:ascii="Times New Roman" w:hAnsi="Times New Roman" w:cs="Times New Roman"/>
          <w:szCs w:val="18"/>
        </w:rPr>
        <w:t xml:space="preserve">o Sistema </w:t>
      </w:r>
      <w:r w:rsidR="00D173DD">
        <w:rPr>
          <w:rFonts w:ascii="Times New Roman" w:hAnsi="Times New Roman" w:cs="Times New Roman"/>
          <w:szCs w:val="18"/>
        </w:rPr>
        <w:t>Internacional de Unidades</w:t>
      </w:r>
      <w:r>
        <w:rPr>
          <w:rFonts w:ascii="Times New Roman" w:hAnsi="Times New Roman" w:cs="Times New Roman"/>
          <w:szCs w:val="18"/>
        </w:rPr>
        <w:t xml:space="preserve"> (SI) para todas as grandezas no texto, </w:t>
      </w:r>
      <w:r w:rsidR="00D173DD">
        <w:rPr>
          <w:rFonts w:ascii="Times New Roman" w:hAnsi="Times New Roman" w:cs="Times New Roman"/>
          <w:szCs w:val="18"/>
        </w:rPr>
        <w:t xml:space="preserve">nas </w:t>
      </w:r>
      <w:r>
        <w:rPr>
          <w:rFonts w:ascii="Times New Roman" w:hAnsi="Times New Roman" w:cs="Times New Roman"/>
          <w:szCs w:val="18"/>
        </w:rPr>
        <w:t xml:space="preserve">figuras e </w:t>
      </w:r>
      <w:r w:rsidR="00D173DD">
        <w:rPr>
          <w:rFonts w:ascii="Times New Roman" w:hAnsi="Times New Roman" w:cs="Times New Roman"/>
          <w:szCs w:val="18"/>
        </w:rPr>
        <w:t xml:space="preserve">nas </w:t>
      </w:r>
      <w:r>
        <w:rPr>
          <w:rFonts w:ascii="Times New Roman" w:hAnsi="Times New Roman" w:cs="Times New Roman"/>
          <w:szCs w:val="18"/>
        </w:rPr>
        <w:t>tabelas.</w:t>
      </w:r>
    </w:p>
    <w:p w14:paraId="5D2A8B8D" w14:textId="5DA6FA1B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Tabelas e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f</w:t>
      </w:r>
      <w:r>
        <w:rPr>
          <w:rFonts w:ascii="Times New Roman" w:hAnsi="Times New Roman" w:cs="Times New Roman"/>
          <w:b/>
          <w:bCs/>
          <w:iCs/>
          <w:lang w:val="pt-BR"/>
        </w:rPr>
        <w:t>iguras</w:t>
      </w:r>
      <w:r w:rsidR="00C518E8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Devem ser inseridas após a sua primeira citação no texto, tão perto quanto possível de onde foram citadas. Se necessário, podem ter largura maior que a de uma coluna, invadindo a área da coluna do lado, mas respeitando as margens da página. Devem ser centralizadas e numeradas consecutivamente com algarismos arábicos (Tabela 1, Tabela 2, ...</w:t>
      </w:r>
      <w:r w:rsidR="00873138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Figura 1, Figura 2, ...), e cada tabela ou figura deve receber um título ou legenda, respectivamente. Os títulos devem ser colocados acima das tabelas e as legendas abaixo das figuras. Deixar uma linha em branco antes e uma depois de cada título ou legenda, os quais devem ser escritos a partir da margem esquerda da coluna, sem recuo e em estilo normal.</w:t>
      </w:r>
    </w:p>
    <w:p w14:paraId="44388500" w14:textId="77777777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Tabelas devem conter somente caracteres alfanuméricos e nenhum elemento gráfico. Não usar fontes com menos de 8 pontos. No texto, referencie figuras e tabelas com a primeira letra maiúscula. A Tabela 1 deve ser usada como modelo a ser adotado: linhas horizontais devem ser usadas apenas para delimitar a tabela e separar os títulos das colunas dos respectivos dados. Evitar o uso de linhas verticais.</w:t>
      </w:r>
    </w:p>
    <w:p w14:paraId="4753369A" w14:textId="538EFD23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>Fotografias digitais ou esquemas e diagramas podem ser usados, mas devem apresentar alta definição (no mínimo 300 pontos por polegada, respeitando</w:t>
      </w:r>
      <w:r w:rsidR="00ED683C">
        <w:rPr>
          <w:rFonts w:ascii="Times New Roman" w:hAnsi="Times New Roman" w:cs="Times New Roman"/>
          <w:lang w:val="pt-BR"/>
        </w:rPr>
        <w:t>-se</w:t>
      </w:r>
      <w:r>
        <w:rPr>
          <w:rFonts w:ascii="Times New Roman" w:hAnsi="Times New Roman" w:cs="Times New Roman"/>
          <w:lang w:val="pt-BR"/>
        </w:rPr>
        <w:t xml:space="preserve"> o tamanho</w:t>
      </w:r>
      <w:r w:rsidR="00ED683C">
        <w:rPr>
          <w:rFonts w:ascii="Times New Roman" w:hAnsi="Times New Roman" w:cs="Times New Roman"/>
          <w:lang w:val="pt-BR"/>
        </w:rPr>
        <w:t xml:space="preserve"> total do arquivo de 3 </w:t>
      </w:r>
      <w:proofErr w:type="spellStart"/>
      <w:r w:rsidR="00ED683C">
        <w:rPr>
          <w:rFonts w:ascii="Times New Roman" w:hAnsi="Times New Roman" w:cs="Times New Roman"/>
          <w:lang w:val="pt-BR"/>
        </w:rPr>
        <w:t>MB</w:t>
      </w:r>
      <w:r>
        <w:rPr>
          <w:rFonts w:ascii="Times New Roman" w:hAnsi="Times New Roman" w:cs="Times New Roman"/>
          <w:lang w:val="pt-BR"/>
        </w:rPr>
        <w:t>ytes</w:t>
      </w:r>
      <w:proofErr w:type="spellEnd"/>
      <w:r>
        <w:rPr>
          <w:rFonts w:ascii="Times New Roman" w:hAnsi="Times New Roman" w:cs="Times New Roman"/>
          <w:lang w:val="pt-BR"/>
        </w:rPr>
        <w:t xml:space="preserve">). </w:t>
      </w:r>
      <w:r w:rsidR="00E91E50">
        <w:rPr>
          <w:rFonts w:ascii="Times New Roman" w:hAnsi="Times New Roman" w:cs="Times New Roman"/>
          <w:lang w:val="pt-BR"/>
        </w:rPr>
        <w:t xml:space="preserve">Como exemplo, a </w:t>
      </w:r>
      <w:r>
        <w:rPr>
          <w:rFonts w:ascii="Times New Roman" w:hAnsi="Times New Roman" w:cs="Times New Roman"/>
          <w:lang w:val="pt-BR"/>
        </w:rPr>
        <w:t>Figura</w:t>
      </w:r>
      <w:r w:rsidR="00DB6DC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1 mostra</w:t>
      </w:r>
      <w:r w:rsidR="00DB6DC8">
        <w:rPr>
          <w:rFonts w:ascii="Times New Roman" w:hAnsi="Times New Roman" w:cs="Times New Roman"/>
          <w:lang w:val="pt-BR"/>
        </w:rPr>
        <w:t xml:space="preserve"> o logotipo da </w:t>
      </w:r>
      <w:r w:rsidR="00706A4A">
        <w:rPr>
          <w:rFonts w:ascii="Times New Roman" w:hAnsi="Times New Roman" w:cs="Times New Roman"/>
          <w:lang w:val="pt-BR"/>
        </w:rPr>
        <w:t>UAM</w:t>
      </w:r>
      <w:r w:rsidR="00043099">
        <w:rPr>
          <w:rFonts w:ascii="Times New Roman" w:hAnsi="Times New Roman" w:cs="Times New Roman"/>
          <w:lang w:val="pt-BR"/>
        </w:rPr>
        <w:t>.</w:t>
      </w:r>
    </w:p>
    <w:p w14:paraId="5E629779" w14:textId="44C76478" w:rsidR="005A2719" w:rsidRDefault="005A2719">
      <w:pPr>
        <w:pStyle w:val="TextosemFormatao"/>
        <w:jc w:val="both"/>
        <w:rPr>
          <w:rFonts w:ascii="Times New Roman" w:hAnsi="Times New Roman" w:cs="Times New Roman"/>
        </w:rPr>
      </w:pPr>
    </w:p>
    <w:p w14:paraId="30663952" w14:textId="77777777" w:rsidR="00F77820" w:rsidRPr="00043099" w:rsidRDefault="00F77820">
      <w:pPr>
        <w:pStyle w:val="TextosemFormatao"/>
        <w:jc w:val="both"/>
        <w:rPr>
          <w:rFonts w:ascii="Times New Roman" w:hAnsi="Times New Roman" w:cs="Times New Roman"/>
        </w:rPr>
      </w:pPr>
    </w:p>
    <w:p w14:paraId="0759DB85" w14:textId="3F0501FD" w:rsidR="005A2719" w:rsidRDefault="0057123E">
      <w:pPr>
        <w:pStyle w:val="TextosemFormatao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3E2A0D91" wp14:editId="2B11CCDB">
            <wp:extent cx="2831465" cy="66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9A3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07ADE28" w14:textId="2AE5B1C1" w:rsidR="005A2719" w:rsidRDefault="00E065A8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1: Logotipo da </w:t>
      </w:r>
      <w:r w:rsidR="00706A4A">
        <w:rPr>
          <w:rFonts w:ascii="Times New Roman" w:hAnsi="Times New Roman" w:cs="Times New Roman"/>
          <w:lang w:val="pt-BR"/>
        </w:rPr>
        <w:t>UAM</w:t>
      </w:r>
      <w:r>
        <w:rPr>
          <w:rFonts w:ascii="Times New Roman" w:hAnsi="Times New Roman" w:cs="Times New Roman"/>
          <w:lang w:val="pt-BR"/>
        </w:rPr>
        <w:t>.</w:t>
      </w:r>
    </w:p>
    <w:p w14:paraId="14A98A5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2DBF7E" w14:textId="1E1BCD57" w:rsidR="005A2719" w:rsidRDefault="00E065A8">
      <w:pPr>
        <w:pStyle w:val="Standard"/>
        <w:autoSpaceDE w:val="0"/>
        <w:ind w:firstLine="284"/>
        <w:jc w:val="both"/>
      </w:pPr>
      <w:r>
        <w:rPr>
          <w:b/>
          <w:bCs/>
          <w:sz w:val="20"/>
          <w:szCs w:val="18"/>
        </w:rPr>
        <w:t>Equações</w:t>
      </w:r>
      <w:r w:rsidR="00043099">
        <w:rPr>
          <w:b/>
          <w:bCs/>
          <w:sz w:val="20"/>
          <w:szCs w:val="18"/>
        </w:rPr>
        <w:t xml:space="preserve"> </w:t>
      </w:r>
      <w:r>
        <w:rPr>
          <w:b/>
          <w:bCs/>
          <w:sz w:val="20"/>
          <w:szCs w:val="18"/>
        </w:rPr>
        <w:t xml:space="preserve">– </w:t>
      </w:r>
      <w:r>
        <w:rPr>
          <w:sz w:val="20"/>
          <w:szCs w:val="18"/>
        </w:rPr>
        <w:t>Devem s</w:t>
      </w:r>
      <w:r w:rsidR="00921ADC">
        <w:rPr>
          <w:sz w:val="20"/>
          <w:szCs w:val="18"/>
        </w:rPr>
        <w:t>er centralizadas, numeradas sequ</w:t>
      </w:r>
      <w:r>
        <w:rPr>
          <w:sz w:val="20"/>
          <w:szCs w:val="18"/>
        </w:rPr>
        <w:t>encialmente e com os números entre parênteses, justificados à direita:</w:t>
      </w:r>
    </w:p>
    <w:p w14:paraId="411816F8" w14:textId="77777777" w:rsidR="005A2719" w:rsidRDefault="005A2719">
      <w:pPr>
        <w:pStyle w:val="Standard"/>
        <w:autoSpaceDE w:val="0"/>
        <w:jc w:val="both"/>
        <w:rPr>
          <w:sz w:val="20"/>
          <w:szCs w:val="18"/>
        </w:rPr>
      </w:pPr>
    </w:p>
    <w:p w14:paraId="54360BE6" w14:textId="77777777" w:rsidR="005A2719" w:rsidRDefault="005A2719">
      <w:pPr>
        <w:pStyle w:val="TextosemFormatao"/>
        <w:tabs>
          <w:tab w:val="right" w:pos="4536"/>
        </w:tabs>
        <w:jc w:val="right"/>
      </w:pPr>
      <m:oMath>
        <m:r>
          <w:rPr>
            <w:rFonts w:ascii="Cambria Math" w:hAnsi="Cambria Math"/>
          </w:rPr>
          <m:t>U(x)=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m:t>cos</m:t>
            </m:r>
            <m:r>
              <w:rPr>
                <w:rFonts w:ascii="Cambria Math" w:hAnsi="Cambria Math"/>
              </w:rPr>
              <m:t>kπx</m:t>
            </m:r>
          </m:e>
        </m:nary>
      </m:oMath>
      <w:r w:rsidR="00E065A8">
        <w:rPr>
          <w:rFonts w:ascii="Times New Roman" w:hAnsi="Times New Roman" w:cs="Times New Roman"/>
          <w:iCs/>
          <w:lang w:val="pt-BR"/>
        </w:rPr>
        <w:t xml:space="preserve">                   (1)</w:t>
      </w:r>
    </w:p>
    <w:p w14:paraId="38734E4C" w14:textId="77777777" w:rsidR="005A2719" w:rsidRDefault="005A2719">
      <w:pPr>
        <w:pStyle w:val="TextosemFormatao"/>
        <w:tabs>
          <w:tab w:val="right" w:pos="4536"/>
        </w:tabs>
        <w:jc w:val="both"/>
        <w:rPr>
          <w:rFonts w:ascii="Times New Roman" w:hAnsi="Times New Roman" w:cs="Times New Roman"/>
          <w:iCs/>
          <w:lang w:val="pt-BR"/>
        </w:rPr>
      </w:pPr>
    </w:p>
    <w:p w14:paraId="2F60A83D" w14:textId="77777777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Referências</w:t>
      </w:r>
      <w:r w:rsidR="00043099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Numerar as referências no texto na ordem de citação, usando algarismos arábicos entre colchetes [1]. Listar as referências nesta mesma ordem, na última seção do artigo, a qual deve ser intitulada Referências, como apresentado adiante.</w:t>
      </w:r>
    </w:p>
    <w:p w14:paraId="2A22EFE6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195A05D3" w14:textId="479DB19E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07B3D524" w14:textId="19047848" w:rsidR="002E7A9E" w:rsidRDefault="002E7A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</w:p>
    <w:p w14:paraId="5B873074" w14:textId="0D6167DB" w:rsidR="002E7A9E" w:rsidRDefault="002E7A9E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A figura 1 representa a clas...</w:t>
      </w:r>
    </w:p>
    <w:p w14:paraId="2D9E3D21" w14:textId="2767B6CD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0DC8E98" w14:textId="191534BB" w:rsidR="00B26E5D" w:rsidRDefault="00B26E5D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 w:rsidRPr="00B26E5D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F97CE24" wp14:editId="75D575CD">
            <wp:extent cx="2831465" cy="1709420"/>
            <wp:effectExtent l="0" t="0" r="698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BC21" w14:textId="55568A59" w:rsidR="00B26E5D" w:rsidRDefault="00B26E5D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1: Classe de </w:t>
      </w:r>
      <w:proofErr w:type="spellStart"/>
      <w:r>
        <w:rPr>
          <w:rFonts w:ascii="Times New Roman" w:hAnsi="Times New Roman" w:cs="Times New Roman"/>
          <w:lang w:val="pt-BR"/>
        </w:rPr>
        <w:t>náo</w:t>
      </w:r>
      <w:proofErr w:type="spellEnd"/>
      <w:r>
        <w:rPr>
          <w:rFonts w:ascii="Times New Roman" w:hAnsi="Times New Roman" w:cs="Times New Roman"/>
          <w:lang w:val="pt-BR"/>
        </w:rPr>
        <w:t xml:space="preserve"> sei o que com sei o quela</w:t>
      </w:r>
    </w:p>
    <w:p w14:paraId="2A9BEDC9" w14:textId="4F62DAF9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Observar cuidadosamente o acabamento e o aspecto final</w:t>
      </w:r>
      <w:r w:rsidR="00873138">
        <w:rPr>
          <w:rFonts w:ascii="Times New Roman" w:hAnsi="Times New Roman" w:cs="Times New Roman"/>
          <w:lang w:val="pt-BR"/>
        </w:rPr>
        <w:t xml:space="preserve"> do artigo</w:t>
      </w:r>
      <w:r>
        <w:rPr>
          <w:rFonts w:ascii="Times New Roman" w:hAnsi="Times New Roman" w:cs="Times New Roman"/>
          <w:lang w:val="pt-BR"/>
        </w:rPr>
        <w:t>. Não terminar uma coluna com o título de uma seção, nem iniciar uma página com uma linha incompleta.</w:t>
      </w:r>
    </w:p>
    <w:p w14:paraId="3AFE06D8" w14:textId="2BD7FB19" w:rsidR="005A2719" w:rsidRDefault="00E065A8">
      <w:pPr>
        <w:pStyle w:val="TextosemFormatao"/>
        <w:widowControl w:val="0"/>
        <w:ind w:firstLine="284"/>
        <w:jc w:val="both"/>
      </w:pPr>
      <w:r>
        <w:rPr>
          <w:rFonts w:ascii="Times New Roman" w:hAnsi="Times New Roman" w:cs="Times New Roman"/>
          <w:lang w:val="pt-BR"/>
        </w:rPr>
        <w:t xml:space="preserve">Antes de </w:t>
      </w:r>
      <w:r w:rsidR="00CB40BB">
        <w:rPr>
          <w:rFonts w:ascii="Times New Roman" w:hAnsi="Times New Roman" w:cs="Times New Roman"/>
          <w:lang w:val="pt-BR"/>
        </w:rPr>
        <w:t>submeter seu artigo, imprima</w:t>
      </w:r>
      <w:r>
        <w:rPr>
          <w:rFonts w:ascii="Times New Roman" w:hAnsi="Times New Roman" w:cs="Times New Roman"/>
          <w:lang w:val="pt-BR"/>
        </w:rPr>
        <w:t xml:space="preserve"> uma prova do </w:t>
      </w:r>
      <w:r w:rsidR="00CB40BB">
        <w:rPr>
          <w:rFonts w:ascii="Times New Roman" w:hAnsi="Times New Roman" w:cs="Times New Roman"/>
          <w:lang w:val="pt-BR"/>
        </w:rPr>
        <w:t>mesmo</w:t>
      </w:r>
      <w:r>
        <w:rPr>
          <w:rFonts w:ascii="Times New Roman" w:hAnsi="Times New Roman" w:cs="Times New Roman"/>
          <w:lang w:val="pt-BR"/>
        </w:rPr>
        <w:t xml:space="preserve"> em impressora a laser ou a jato de tinta e verifi</w:t>
      </w:r>
      <w:r w:rsidR="00CB40BB">
        <w:rPr>
          <w:rFonts w:ascii="Times New Roman" w:hAnsi="Times New Roman" w:cs="Times New Roman"/>
          <w:lang w:val="pt-BR"/>
        </w:rPr>
        <w:t>que</w:t>
      </w:r>
      <w:r>
        <w:rPr>
          <w:rFonts w:ascii="Times New Roman" w:hAnsi="Times New Roman" w:cs="Times New Roman"/>
          <w:lang w:val="pt-BR"/>
        </w:rPr>
        <w:t xml:space="preserve"> a qualidade da versão impressa. Zelar particularmente pela qualidade das figuras e equações.</w:t>
      </w:r>
    </w:p>
    <w:p w14:paraId="3E59699B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E14BC10" w14:textId="72BFD81A" w:rsidR="005A2719" w:rsidRDefault="00CB40BB">
      <w:pPr>
        <w:pStyle w:val="TextosemFormatao"/>
        <w:widowControl w:val="0"/>
        <w:ind w:firstLine="284"/>
        <w:jc w:val="both"/>
      </w:pPr>
      <w:r>
        <w:rPr>
          <w:rFonts w:ascii="Times New Roman" w:hAnsi="Times New Roman" w:cs="Times New Roman"/>
          <w:lang w:val="pt-BR"/>
        </w:rPr>
        <w:t>Siga</w:t>
      </w:r>
      <w:r w:rsidR="00E065A8">
        <w:rPr>
          <w:rFonts w:ascii="Times New Roman" w:hAnsi="Times New Roman" w:cs="Times New Roman"/>
          <w:lang w:val="pt-BR"/>
        </w:rPr>
        <w:t xml:space="preserve"> as instruções </w:t>
      </w:r>
      <w:r>
        <w:rPr>
          <w:rFonts w:ascii="Times New Roman" w:hAnsi="Times New Roman" w:cs="Times New Roman"/>
          <w:lang w:val="pt-BR"/>
        </w:rPr>
        <w:t xml:space="preserve">contidas </w:t>
      </w:r>
      <w:r w:rsidR="00635B71">
        <w:rPr>
          <w:rFonts w:ascii="Times New Roman" w:hAnsi="Times New Roman" w:cs="Times New Roman"/>
          <w:lang w:val="pt-BR"/>
        </w:rPr>
        <w:t>neste documento e</w:t>
      </w:r>
      <w:r w:rsidR="00E065A8">
        <w:rPr>
          <w:rFonts w:ascii="Times New Roman" w:hAnsi="Times New Roman" w:cs="Times New Roman"/>
          <w:lang w:val="pt-BR"/>
        </w:rPr>
        <w:t xml:space="preserve"> para </w:t>
      </w:r>
      <w:r>
        <w:rPr>
          <w:rFonts w:ascii="Times New Roman" w:hAnsi="Times New Roman" w:cs="Times New Roman"/>
          <w:lang w:val="pt-BR"/>
        </w:rPr>
        <w:t xml:space="preserve">maiores detalhes sobre o processo de </w:t>
      </w:r>
      <w:r w:rsidR="00635B71">
        <w:rPr>
          <w:rFonts w:ascii="Times New Roman" w:hAnsi="Times New Roman" w:cs="Times New Roman"/>
          <w:lang w:val="pt-BR"/>
        </w:rPr>
        <w:t>redação</w:t>
      </w:r>
      <w:r>
        <w:rPr>
          <w:rFonts w:ascii="Times New Roman" w:hAnsi="Times New Roman" w:cs="Times New Roman"/>
          <w:lang w:val="pt-BR"/>
        </w:rPr>
        <w:t xml:space="preserve"> e </w:t>
      </w:r>
      <w:r w:rsidR="00E065A8">
        <w:rPr>
          <w:rFonts w:ascii="Times New Roman" w:hAnsi="Times New Roman" w:cs="Times New Roman"/>
          <w:lang w:val="pt-BR"/>
        </w:rPr>
        <w:t>submissão d</w:t>
      </w:r>
      <w:r w:rsidR="00635B71">
        <w:rPr>
          <w:rFonts w:ascii="Times New Roman" w:hAnsi="Times New Roman" w:cs="Times New Roman"/>
          <w:lang w:val="pt-BR"/>
        </w:rPr>
        <w:t>o</w:t>
      </w:r>
      <w:r w:rsidR="00E065A8">
        <w:rPr>
          <w:rFonts w:ascii="Times New Roman" w:hAnsi="Times New Roman" w:cs="Times New Roman"/>
          <w:lang w:val="pt-BR"/>
        </w:rPr>
        <w:t xml:space="preserve"> </w:t>
      </w:r>
      <w:r w:rsidR="00635B71">
        <w:rPr>
          <w:rFonts w:ascii="Times New Roman" w:hAnsi="Times New Roman" w:cs="Times New Roman"/>
          <w:lang w:val="pt-BR"/>
        </w:rPr>
        <w:t>trabalho consulte seu professor</w:t>
      </w:r>
      <w:r w:rsidR="00E065A8">
        <w:rPr>
          <w:rFonts w:ascii="Times New Roman" w:hAnsi="Times New Roman" w:cs="Times New Roman"/>
          <w:lang w:val="pt-BR"/>
        </w:rPr>
        <w:t>.</w:t>
      </w:r>
    </w:p>
    <w:p w14:paraId="7C7FA26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CE98FD8" w14:textId="6740180D" w:rsidR="00CB40BB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última seção </w:t>
      </w:r>
      <w:r w:rsidR="00CB40BB">
        <w:rPr>
          <w:rFonts w:ascii="Times New Roman" w:hAnsi="Times New Roman" w:cs="Times New Roman"/>
          <w:lang w:val="pt-BR"/>
        </w:rPr>
        <w:t xml:space="preserve">deste texto </w:t>
      </w:r>
      <w:r>
        <w:rPr>
          <w:rFonts w:ascii="Times New Roman" w:hAnsi="Times New Roman" w:cs="Times New Roman"/>
          <w:lang w:val="pt-BR"/>
        </w:rPr>
        <w:t xml:space="preserve">ilustra o formato a </w:t>
      </w:r>
      <w:r w:rsidR="00CB40BB">
        <w:rPr>
          <w:rFonts w:ascii="Times New Roman" w:hAnsi="Times New Roman" w:cs="Times New Roman"/>
          <w:lang w:val="pt-BR"/>
        </w:rPr>
        <w:t>ser seguido para referências de</w:t>
      </w:r>
      <w:r>
        <w:rPr>
          <w:rFonts w:ascii="Times New Roman" w:hAnsi="Times New Roman" w:cs="Times New Roman"/>
          <w:lang w:val="pt-BR"/>
        </w:rPr>
        <w:t xml:space="preserve"> livros e obras completas [1], capítulos de livros [2], artigos em periódicos [3], teses [4], anais de congressos [5] e publicações eletrônicas [6].</w:t>
      </w:r>
    </w:p>
    <w:p w14:paraId="5697FD4E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FDD7DBE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Agradecimentos</w:t>
      </w:r>
    </w:p>
    <w:p w14:paraId="0F2DA4C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iCs/>
          <w:lang w:val="pt-BR"/>
        </w:rPr>
      </w:pPr>
    </w:p>
    <w:p w14:paraId="651786CA" w14:textId="32B83918" w:rsidR="005A2719" w:rsidRDefault="00CB40B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 w:rsidR="00E065A8">
        <w:rPr>
          <w:rFonts w:ascii="Times New Roman" w:hAnsi="Times New Roman" w:cs="Times New Roman"/>
          <w:lang w:val="pt-BR"/>
        </w:rPr>
        <w:t>gradecimentos a pessoas ou órgãos financiadores devem ser colocados nessa seção, antes das referências.</w:t>
      </w:r>
    </w:p>
    <w:p w14:paraId="529AD011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82D1078" w14:textId="77777777" w:rsidR="005A2719" w:rsidRPr="002B7FEA" w:rsidRDefault="00E065A8">
      <w:pPr>
        <w:pStyle w:val="TextosemFormata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2B7FEA">
        <w:rPr>
          <w:rFonts w:ascii="Times New Roman" w:hAnsi="Times New Roman" w:cs="Times New Roman"/>
          <w:b/>
          <w:lang w:val="en-US"/>
        </w:rPr>
        <w:t>Referências</w:t>
      </w:r>
      <w:proofErr w:type="spellEnd"/>
    </w:p>
    <w:p w14:paraId="13DD7B7A" w14:textId="77777777" w:rsidR="005A2719" w:rsidRPr="002B7FEA" w:rsidRDefault="005A2719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0A07A16B" w14:textId="77777777" w:rsidR="00527768" w:rsidRDefault="00527768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Murray PR, Rosenthal KS, Kobayashi GS, Pfaller MA. Medical microbiology. 4th</w:t>
      </w:r>
      <w:r>
        <w:rPr>
          <w:kern w:val="0"/>
          <w:sz w:val="20"/>
          <w:szCs w:val="20"/>
          <w:shd w:val="clear" w:color="auto" w:fill="FFFFFF"/>
          <w:lang w:eastAsia="en-US"/>
        </w:rPr>
        <w:t xml:space="preserve"> 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ed. St. Louis: Mosby; 2002</w:t>
      </w:r>
      <w:r w:rsidR="00E01A10" w:rsidRPr="00E01A10">
        <w:rPr>
          <w:kern w:val="0"/>
          <w:sz w:val="20"/>
          <w:szCs w:val="20"/>
          <w:shd w:val="clear" w:color="auto" w:fill="FFFFFF"/>
          <w:lang w:eastAsia="en-US"/>
        </w:rPr>
        <w:t>.</w:t>
      </w:r>
    </w:p>
    <w:p w14:paraId="2375C5D3" w14:textId="77777777" w:rsid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sz w:val="20"/>
          <w:lang w:val="en-US"/>
        </w:rPr>
        <w:t xml:space="preserve">Neuman MR. </w:t>
      </w:r>
      <w:r w:rsidR="002B3C60" w:rsidRPr="00527768">
        <w:rPr>
          <w:sz w:val="20"/>
          <w:lang w:val="en-US"/>
        </w:rPr>
        <w:t>Biopotential a</w:t>
      </w:r>
      <w:r w:rsidR="00E065A8" w:rsidRPr="00527768">
        <w:rPr>
          <w:sz w:val="20"/>
          <w:lang w:val="en-US"/>
        </w:rPr>
        <w:t>mplifiers</w:t>
      </w:r>
      <w:r w:rsidRPr="00527768">
        <w:rPr>
          <w:sz w:val="20"/>
          <w:lang w:val="en-US"/>
        </w:rPr>
        <w:t xml:space="preserve">. </w:t>
      </w:r>
      <w:r w:rsidR="00527768" w:rsidRPr="00527768">
        <w:rPr>
          <w:sz w:val="20"/>
          <w:lang w:val="en-US"/>
        </w:rPr>
        <w:t>In</w:t>
      </w:r>
      <w:r w:rsidR="00E065A8" w:rsidRPr="00527768">
        <w:rPr>
          <w:sz w:val="20"/>
          <w:lang w:val="en-US"/>
        </w:rPr>
        <w:t xml:space="preserve">: </w:t>
      </w:r>
      <w:r w:rsidRPr="00527768">
        <w:rPr>
          <w:smallCaps/>
          <w:sz w:val="20"/>
          <w:lang w:val="en-US"/>
        </w:rPr>
        <w:t>J</w:t>
      </w:r>
      <w:r w:rsidRPr="00527768">
        <w:rPr>
          <w:sz w:val="20"/>
          <w:lang w:val="en-US"/>
        </w:rPr>
        <w:t xml:space="preserve">.G. Webster, editor. </w:t>
      </w:r>
      <w:r w:rsidR="00E065A8" w:rsidRPr="00EE1876">
        <w:rPr>
          <w:sz w:val="20"/>
          <w:lang w:val="en-US"/>
        </w:rPr>
        <w:t>Medical Instrumentation</w:t>
      </w:r>
      <w:r w:rsidRPr="00EE1876">
        <w:rPr>
          <w:sz w:val="20"/>
          <w:lang w:val="en-US"/>
        </w:rPr>
        <w:t>.</w:t>
      </w:r>
      <w:r w:rsidR="00E065A8" w:rsidRPr="00EE1876">
        <w:rPr>
          <w:smallCaps/>
          <w:sz w:val="20"/>
          <w:lang w:val="en-US"/>
        </w:rPr>
        <w:t xml:space="preserve"> </w:t>
      </w:r>
      <w:r w:rsidRPr="00EE1876">
        <w:rPr>
          <w:sz w:val="20"/>
          <w:lang w:val="en-US"/>
        </w:rPr>
        <w:t>New York: John Wiley and Sons; 1995. p. 227-</w:t>
      </w:r>
      <w:r w:rsidR="00E065A8" w:rsidRPr="00EE1876">
        <w:rPr>
          <w:sz w:val="20"/>
          <w:lang w:val="en-US"/>
        </w:rPr>
        <w:t>88.</w:t>
      </w:r>
    </w:p>
    <w:p w14:paraId="0954A3C2" w14:textId="77777777" w:rsid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Oliveira CLC, Vieira CRS, Giannella-Neto A. Transdutor de pressão diferencial capacitivo para medição de fluxo ventilatório. Revista Brasileira de Engenharia Biomédica - Caderno de Engenharia Biomédica. 1982; 1(1):5-29.</w:t>
      </w:r>
    </w:p>
    <w:p w14:paraId="788CDB6C" w14:textId="77777777" w:rsidR="00527768" w:rsidRDefault="00E735C7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proofErr w:type="spellStart"/>
      <w:r w:rsidRPr="00527768">
        <w:rPr>
          <w:sz w:val="20"/>
          <w:lang w:val="pt-BR"/>
        </w:rPr>
        <w:t>Onusic</w:t>
      </w:r>
      <w:proofErr w:type="spellEnd"/>
      <w:r w:rsidRPr="00527768">
        <w:rPr>
          <w:sz w:val="20"/>
          <w:lang w:val="pt-BR"/>
        </w:rPr>
        <w:t xml:space="preserve"> D</w:t>
      </w:r>
      <w:r w:rsidR="00E065A8" w:rsidRPr="00527768">
        <w:rPr>
          <w:sz w:val="20"/>
          <w:lang w:val="pt-BR"/>
        </w:rPr>
        <w:t xml:space="preserve">M. </w:t>
      </w:r>
      <w:r w:rsidR="00E065A8" w:rsidRPr="00527768">
        <w:rPr>
          <w:bCs/>
          <w:iCs/>
          <w:sz w:val="20"/>
          <w:lang w:val="pt-BR"/>
        </w:rPr>
        <w:t xml:space="preserve">Construção de um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 xml:space="preserve">ispositivo </w:t>
      </w:r>
      <w:r w:rsidR="002B3C60" w:rsidRPr="00527768">
        <w:rPr>
          <w:bCs/>
          <w:iCs/>
          <w:sz w:val="20"/>
          <w:lang w:val="pt-BR"/>
        </w:rPr>
        <w:t>e</w:t>
      </w:r>
      <w:r w:rsidR="00E065A8" w:rsidRPr="00527768">
        <w:rPr>
          <w:bCs/>
          <w:iCs/>
          <w:sz w:val="20"/>
          <w:lang w:val="pt-BR"/>
        </w:rPr>
        <w:t xml:space="preserve">letrônico para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 xml:space="preserve">eterminação de </w:t>
      </w:r>
      <w:r w:rsidR="002B3C60" w:rsidRPr="00527768">
        <w:rPr>
          <w:bCs/>
          <w:iCs/>
          <w:sz w:val="20"/>
          <w:lang w:val="pt-BR"/>
        </w:rPr>
        <w:t>c</w:t>
      </w:r>
      <w:r w:rsidR="00E065A8" w:rsidRPr="00527768">
        <w:rPr>
          <w:bCs/>
          <w:iCs/>
          <w:sz w:val="20"/>
          <w:lang w:val="pt-BR"/>
        </w:rPr>
        <w:t xml:space="preserve">amada </w:t>
      </w:r>
      <w:proofErr w:type="spellStart"/>
      <w:r w:rsidR="002B3C60" w:rsidRPr="00527768">
        <w:rPr>
          <w:bCs/>
          <w:iCs/>
          <w:sz w:val="20"/>
          <w:lang w:val="pt-BR"/>
        </w:rPr>
        <w:t>s</w:t>
      </w:r>
      <w:r w:rsidR="00E065A8" w:rsidRPr="00527768">
        <w:rPr>
          <w:bCs/>
          <w:iCs/>
          <w:sz w:val="20"/>
          <w:lang w:val="pt-BR"/>
        </w:rPr>
        <w:t>emi-</w:t>
      </w:r>
      <w:r w:rsidR="002B3C60" w:rsidRPr="00527768">
        <w:rPr>
          <w:bCs/>
          <w:iCs/>
          <w:sz w:val="20"/>
          <w:lang w:val="pt-BR"/>
        </w:rPr>
        <w:t>r</w:t>
      </w:r>
      <w:r w:rsidR="00E065A8" w:rsidRPr="00527768">
        <w:rPr>
          <w:bCs/>
          <w:iCs/>
          <w:sz w:val="20"/>
          <w:lang w:val="pt-BR"/>
        </w:rPr>
        <w:t>edutora</w:t>
      </w:r>
      <w:proofErr w:type="spellEnd"/>
      <w:r w:rsidR="00E065A8" w:rsidRPr="00527768">
        <w:rPr>
          <w:bCs/>
          <w:iCs/>
          <w:sz w:val="20"/>
          <w:lang w:val="pt-BR"/>
        </w:rPr>
        <w:t xml:space="preserve"> em </w:t>
      </w:r>
      <w:r w:rsidR="002B3C60" w:rsidRPr="00527768">
        <w:rPr>
          <w:bCs/>
          <w:iCs/>
          <w:sz w:val="20"/>
          <w:lang w:val="pt-BR"/>
        </w:rPr>
        <w:t>f</w:t>
      </w:r>
      <w:r w:rsidR="00E065A8" w:rsidRPr="00527768">
        <w:rPr>
          <w:bCs/>
          <w:iCs/>
          <w:sz w:val="20"/>
          <w:lang w:val="pt-BR"/>
        </w:rPr>
        <w:t xml:space="preserve">eixe de </w:t>
      </w:r>
      <w:r w:rsidR="002B3C60" w:rsidRPr="00527768">
        <w:rPr>
          <w:bCs/>
          <w:iCs/>
          <w:sz w:val="20"/>
          <w:lang w:val="pt-BR"/>
        </w:rPr>
        <w:t>r</w:t>
      </w:r>
      <w:r w:rsidR="00E065A8" w:rsidRPr="00527768">
        <w:rPr>
          <w:bCs/>
          <w:iCs/>
          <w:sz w:val="20"/>
          <w:lang w:val="pt-BR"/>
        </w:rPr>
        <w:t xml:space="preserve">aios-X </w:t>
      </w:r>
      <w:r w:rsidR="002B3C60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iCs/>
          <w:sz w:val="20"/>
          <w:lang w:val="pt-BR"/>
        </w:rPr>
        <w:t>iagnóstico</w:t>
      </w:r>
      <w:r w:rsidRPr="00527768">
        <w:rPr>
          <w:bCs/>
          <w:iCs/>
          <w:sz w:val="20"/>
          <w:lang w:val="pt-BR"/>
        </w:rPr>
        <w:t xml:space="preserve"> [</w:t>
      </w:r>
      <w:r w:rsidR="005444BF" w:rsidRPr="00527768">
        <w:rPr>
          <w:bCs/>
          <w:iCs/>
          <w:sz w:val="20"/>
          <w:lang w:val="pt-BR"/>
        </w:rPr>
        <w:t>d</w:t>
      </w:r>
      <w:r w:rsidR="00E065A8" w:rsidRPr="00527768">
        <w:rPr>
          <w:bCs/>
          <w:sz w:val="20"/>
          <w:lang w:val="pt-BR"/>
        </w:rPr>
        <w:t>issertação</w:t>
      </w:r>
      <w:r w:rsidR="005444BF" w:rsidRPr="00527768">
        <w:rPr>
          <w:bCs/>
          <w:sz w:val="20"/>
          <w:lang w:val="pt-BR"/>
        </w:rPr>
        <w:t xml:space="preserve">]. Campinas: </w:t>
      </w:r>
      <w:r w:rsidR="00E065A8" w:rsidRPr="00527768">
        <w:rPr>
          <w:bCs/>
          <w:sz w:val="20"/>
          <w:lang w:val="pt-BR"/>
        </w:rPr>
        <w:t>U</w:t>
      </w:r>
      <w:r w:rsidR="005444BF" w:rsidRPr="00527768">
        <w:rPr>
          <w:bCs/>
          <w:sz w:val="20"/>
          <w:lang w:val="pt-BR"/>
        </w:rPr>
        <w:t>niversidade Estadual de Campinas</w:t>
      </w:r>
      <w:r w:rsidRPr="00527768">
        <w:rPr>
          <w:bCs/>
          <w:sz w:val="20"/>
          <w:lang w:val="pt-BR"/>
        </w:rPr>
        <w:t>; 2005.</w:t>
      </w:r>
    </w:p>
    <w:p w14:paraId="7D206D9A" w14:textId="77777777" w:rsidR="00527768" w:rsidRDefault="00E065A8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sz w:val="20"/>
          <w:lang w:val="pt-BR"/>
        </w:rPr>
        <w:t>Albuquerque</w:t>
      </w:r>
      <w:r w:rsidRPr="00527768">
        <w:rPr>
          <w:sz w:val="20"/>
          <w:lang w:val="pt-BR" w:eastAsia="en-US"/>
        </w:rPr>
        <w:t xml:space="preserve"> </w:t>
      </w:r>
      <w:r w:rsidR="0011357B" w:rsidRPr="00527768">
        <w:rPr>
          <w:sz w:val="20"/>
          <w:lang w:val="pt-BR"/>
        </w:rPr>
        <w:t xml:space="preserve">JAG, Costa ET, </w:t>
      </w:r>
      <w:proofErr w:type="spellStart"/>
      <w:r w:rsidR="0011357B" w:rsidRPr="00527768">
        <w:rPr>
          <w:sz w:val="20"/>
          <w:lang w:val="pt-BR"/>
        </w:rPr>
        <w:t>Bóscolo</w:t>
      </w:r>
      <w:proofErr w:type="spellEnd"/>
      <w:r w:rsidR="0011357B" w:rsidRPr="00527768">
        <w:rPr>
          <w:sz w:val="20"/>
          <w:lang w:val="pt-BR"/>
        </w:rPr>
        <w:t xml:space="preserve"> F</w:t>
      </w:r>
      <w:r w:rsidRPr="00527768">
        <w:rPr>
          <w:sz w:val="20"/>
          <w:lang w:val="pt-BR"/>
        </w:rPr>
        <w:t>N.</w:t>
      </w:r>
      <w:r w:rsidR="0011357B" w:rsidRPr="00527768">
        <w:rPr>
          <w:sz w:val="20"/>
          <w:lang w:val="pt-BR"/>
        </w:rPr>
        <w:t xml:space="preserve"> </w:t>
      </w:r>
      <w:r w:rsidRPr="00527768">
        <w:rPr>
          <w:sz w:val="20"/>
          <w:szCs w:val="28"/>
          <w:lang w:val="en-US"/>
        </w:rPr>
        <w:t>Practical method for photon fluency evaluation of digital X-ray image system</w:t>
      </w:r>
      <w:r w:rsidR="0011357B" w:rsidRPr="00527768">
        <w:rPr>
          <w:sz w:val="20"/>
          <w:szCs w:val="28"/>
          <w:lang w:val="en-US"/>
        </w:rPr>
        <w:t xml:space="preserve">. </w:t>
      </w:r>
      <w:r w:rsidRPr="00527768">
        <w:rPr>
          <w:sz w:val="20"/>
          <w:szCs w:val="18"/>
          <w:lang w:val="en-US"/>
        </w:rPr>
        <w:t xml:space="preserve">In: </w:t>
      </w:r>
      <w:r w:rsidRPr="00527768">
        <w:rPr>
          <w:iCs/>
          <w:sz w:val="20"/>
          <w:szCs w:val="18"/>
          <w:lang w:val="en-US"/>
        </w:rPr>
        <w:t xml:space="preserve">Proceedings of the </w:t>
      </w:r>
      <w:r w:rsidRPr="00527768">
        <w:rPr>
          <w:iCs/>
          <w:sz w:val="20"/>
          <w:lang w:val="en-US"/>
        </w:rPr>
        <w:t>25</w:t>
      </w:r>
      <w:r w:rsidRPr="00527768">
        <w:rPr>
          <w:iCs/>
          <w:sz w:val="20"/>
          <w:vertAlign w:val="superscript"/>
          <w:lang w:val="en-US"/>
        </w:rPr>
        <w:t>th</w:t>
      </w:r>
      <w:r w:rsidRPr="00527768">
        <w:rPr>
          <w:iCs/>
          <w:sz w:val="20"/>
          <w:lang w:val="en-US"/>
        </w:rPr>
        <w:t xml:space="preserve"> Annual International Conference of the IEEE Engineering in </w:t>
      </w:r>
      <w:r w:rsidRPr="00527768">
        <w:rPr>
          <w:iCs/>
          <w:sz w:val="20"/>
          <w:szCs w:val="20"/>
          <w:lang w:val="en-US"/>
        </w:rPr>
        <w:t>Medicine and Biology Society</w:t>
      </w:r>
      <w:r w:rsidR="0011357B" w:rsidRPr="00527768">
        <w:rPr>
          <w:iCs/>
          <w:sz w:val="20"/>
          <w:szCs w:val="20"/>
          <w:lang w:val="en-US"/>
        </w:rPr>
        <w:t xml:space="preserve">; 2003 Sep 17-21; </w:t>
      </w:r>
      <w:r w:rsidRPr="00527768">
        <w:rPr>
          <w:sz w:val="20"/>
          <w:szCs w:val="20"/>
          <w:lang w:val="en-US"/>
        </w:rPr>
        <w:t xml:space="preserve">Cancún, </w:t>
      </w:r>
      <w:r w:rsidR="0011357B" w:rsidRPr="00527768">
        <w:rPr>
          <w:sz w:val="20"/>
          <w:szCs w:val="20"/>
          <w:lang w:val="en-US"/>
        </w:rPr>
        <w:t>México. 2003. p.</w:t>
      </w:r>
      <w:r w:rsidRPr="00527768">
        <w:rPr>
          <w:sz w:val="20"/>
          <w:szCs w:val="20"/>
          <w:lang w:val="en-US"/>
        </w:rPr>
        <w:t xml:space="preserve"> 3056-9</w:t>
      </w:r>
      <w:r w:rsidR="0011357B" w:rsidRPr="00527768">
        <w:rPr>
          <w:sz w:val="20"/>
          <w:szCs w:val="20"/>
          <w:lang w:val="en-US"/>
        </w:rPr>
        <w:t>.</w:t>
      </w:r>
    </w:p>
    <w:p w14:paraId="63DB5347" w14:textId="6019B7F0" w:rsidR="00E01A10" w:rsidRPr="00527768" w:rsidRDefault="00E01A10" w:rsidP="00527768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527768">
        <w:rPr>
          <w:kern w:val="0"/>
          <w:sz w:val="20"/>
          <w:szCs w:val="20"/>
          <w:shd w:val="clear" w:color="auto" w:fill="FFFFFF"/>
          <w:lang w:eastAsia="en-US"/>
        </w:rPr>
        <w:t>Abood S. Quality improvement initiative in nursing homes: the ANA acts in an advisory role. The American Journal of Nursing [internet]. 2002 Jun [cited 2</w:t>
      </w:r>
      <w:r w:rsidR="0031405D" w:rsidRPr="00527768">
        <w:rPr>
          <w:kern w:val="0"/>
          <w:sz w:val="20"/>
          <w:szCs w:val="20"/>
          <w:shd w:val="clear" w:color="auto" w:fill="FFFFFF"/>
          <w:lang w:eastAsia="en-US"/>
        </w:rPr>
        <w:t>002 Aug 12]; 102(6):1-2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. Available from:</w:t>
      </w:r>
      <w:r w:rsidR="0031405D" w:rsidRPr="00527768">
        <w:rPr>
          <w:kern w:val="0"/>
          <w:sz w:val="20"/>
          <w:szCs w:val="20"/>
          <w:shd w:val="clear" w:color="auto" w:fill="FFFFFF"/>
          <w:lang w:eastAsia="en-US"/>
        </w:rPr>
        <w:t xml:space="preserve"> </w:t>
      </w:r>
      <w:r w:rsidRPr="00527768">
        <w:rPr>
          <w:kern w:val="0"/>
          <w:sz w:val="20"/>
          <w:szCs w:val="20"/>
          <w:shd w:val="clear" w:color="auto" w:fill="FFFFFF"/>
          <w:lang w:eastAsia="en-US"/>
        </w:rPr>
        <w:t>http://www.nursingworld.org/AJN/2002/june/Wawatch.htmArticle.</w:t>
      </w:r>
    </w:p>
    <w:p w14:paraId="18A7A4D0" w14:textId="77777777" w:rsidR="005A2719" w:rsidRPr="00D23E84" w:rsidRDefault="005A2719">
      <w:pPr>
        <w:pStyle w:val="TextosemFormatao"/>
        <w:jc w:val="both"/>
        <w:rPr>
          <w:rFonts w:ascii="Times New Roman" w:hAnsi="Times New Roman" w:cs="Times New Roman"/>
          <w:b/>
          <w:szCs w:val="20"/>
          <w:lang w:val="en-US"/>
        </w:rPr>
      </w:pPr>
    </w:p>
    <w:sectPr w:rsidR="005A2719" w:rsidRPr="00D23E84" w:rsidSect="001D2642">
      <w:type w:val="continuous"/>
      <w:pgSz w:w="11906" w:h="16838" w:code="9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68DD" w14:textId="77777777" w:rsidR="00293441" w:rsidRDefault="00293441" w:rsidP="005A2719">
      <w:r>
        <w:separator/>
      </w:r>
    </w:p>
  </w:endnote>
  <w:endnote w:type="continuationSeparator" w:id="0">
    <w:p w14:paraId="699D7E67" w14:textId="77777777" w:rsidR="00293441" w:rsidRDefault="00293441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9F3" w14:textId="77777777" w:rsidR="00434B0E" w:rsidRDefault="00434B0E" w:rsidP="001E58C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688039" w14:textId="77777777" w:rsidR="00434B0E" w:rsidRDefault="00434B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9734" w14:textId="1E3786AD" w:rsidR="00CF6BE2" w:rsidRDefault="00CF6BE2">
    <w:pPr>
      <w:pStyle w:val="Footer1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B0FC" w14:textId="77777777" w:rsidR="00293441" w:rsidRDefault="00293441" w:rsidP="005A2719">
      <w:r w:rsidRPr="005A2719">
        <w:rPr>
          <w:color w:val="000000"/>
        </w:rPr>
        <w:separator/>
      </w:r>
    </w:p>
  </w:footnote>
  <w:footnote w:type="continuationSeparator" w:id="0">
    <w:p w14:paraId="71DAF79A" w14:textId="77777777" w:rsidR="00293441" w:rsidRDefault="00293441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"/>
      <w:gridCol w:w="9160"/>
    </w:tblGrid>
    <w:tr w:rsidR="00CF6BE2" w:rsidRPr="00DB639B" w14:paraId="31AD1ABA" w14:textId="77777777" w:rsidTr="00CF6BE2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D449A98" w14:textId="77777777" w:rsidR="00CF6BE2" w:rsidRPr="00124693" w:rsidRDefault="00CF6BE2" w:rsidP="00CF6BE2">
          <w:pPr>
            <w:pStyle w:val="Cabealho"/>
            <w:jc w:val="center"/>
            <w:rPr>
              <w:rFonts w:ascii="Calibri" w:hAnsi="Calibri"/>
              <w:b/>
              <w:color w:val="FFFFFF" w:themeColor="background1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separate"/>
          </w:r>
          <w:r w:rsidR="004F0374">
            <w:rPr>
              <w:rFonts w:ascii="Calibri" w:hAnsi="Calibri"/>
              <w:b/>
              <w:noProof/>
              <w:color w:val="FFFFFF" w:themeColor="background1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BEB6C79" w14:textId="07E40595" w:rsidR="00CF6BE2" w:rsidRPr="00DB639B" w:rsidRDefault="00CF6BE2" w:rsidP="00CF6BE2">
          <w:pPr>
            <w:pStyle w:val="Cabealho"/>
            <w:rPr>
              <w:rFonts w:ascii="Calibri" w:hAnsi="Calibri"/>
              <w:bCs/>
              <w:color w:val="000000" w:themeColor="text1"/>
              <w:szCs w:val="24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Cs w:val="24"/>
              </w:rPr>
              <w:alias w:val="Title"/>
              <w:id w:val="171999499"/>
              <w:placeholder>
                <w:docPart w:val="3E06B5E84A35004883720534835E9D4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Cs w:val="24"/>
                </w:rPr>
                <w:t>IFMBE PROCEEDINGS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]</w:t>
          </w:r>
        </w:p>
      </w:tc>
    </w:tr>
  </w:tbl>
  <w:p w14:paraId="69466932" w14:textId="77777777" w:rsidR="00CF6BE2" w:rsidRDefault="00CF6B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F0374" w:rsidRPr="004D34E6" w14:paraId="0049DBCB" w14:textId="77777777" w:rsidTr="00892E45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E46E19A" w14:textId="1DA44F61" w:rsidR="004F0374" w:rsidRPr="00DC63A1" w:rsidRDefault="008B4D74" w:rsidP="00D23E84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Avaliação A</w:t>
          </w:r>
          <w:r w:rsidR="00211CD6">
            <w:rPr>
              <w:rFonts w:cs="Times New Roman"/>
              <w:bCs/>
              <w:color w:val="000000" w:themeColor="text1"/>
              <w:sz w:val="20"/>
              <w:szCs w:val="20"/>
            </w:rPr>
            <w:t>3</w:t>
          </w:r>
          <w:r w:rsidR="00AC10FD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– Programação de Soluções Computacionais</w:t>
          </w:r>
        </w:p>
      </w:tc>
    </w:tr>
  </w:tbl>
  <w:p w14:paraId="64729855" w14:textId="77777777" w:rsidR="004F0374" w:rsidRDefault="004F03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D34E6" w:rsidRPr="004D34E6" w14:paraId="11A7AF13" w14:textId="77777777" w:rsidTr="004D34E6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90EC3C1" w14:textId="172A3C6C" w:rsidR="004D34E6" w:rsidRPr="00DC63A1" w:rsidRDefault="00D23E84" w:rsidP="004D34E6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XXV</w:t>
          </w:r>
          <w:r w:rsidR="004D34E6" w:rsidRPr="00DC63A1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Congresso Brasileiro de Engenharia Biomédica – CBEB 2014</w:t>
          </w:r>
        </w:p>
      </w:tc>
    </w:tr>
  </w:tbl>
  <w:p w14:paraId="044B12AE" w14:textId="77777777" w:rsidR="004D34E6" w:rsidRDefault="004D34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13066F6"/>
    <w:multiLevelType w:val="hybridMultilevel"/>
    <w:tmpl w:val="2A58F4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A2D90"/>
    <w:multiLevelType w:val="hybridMultilevel"/>
    <w:tmpl w:val="55786BF6"/>
    <w:lvl w:ilvl="0" w:tplc="4282E0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6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1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4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1" w15:restartNumberingAfterBreak="0">
    <w:nsid w:val="657328D3"/>
    <w:multiLevelType w:val="hybridMultilevel"/>
    <w:tmpl w:val="D6FC2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3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5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8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9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 w16cid:durableId="241991557">
    <w:abstractNumId w:val="12"/>
  </w:num>
  <w:num w:numId="2" w16cid:durableId="1031883646">
    <w:abstractNumId w:val="35"/>
  </w:num>
  <w:num w:numId="3" w16cid:durableId="1105005415">
    <w:abstractNumId w:val="6"/>
  </w:num>
  <w:num w:numId="4" w16cid:durableId="1258514515">
    <w:abstractNumId w:val="19"/>
  </w:num>
  <w:num w:numId="5" w16cid:durableId="969869359">
    <w:abstractNumId w:val="36"/>
  </w:num>
  <w:num w:numId="6" w16cid:durableId="1993219734">
    <w:abstractNumId w:val="46"/>
  </w:num>
  <w:num w:numId="7" w16cid:durableId="115485709">
    <w:abstractNumId w:val="8"/>
  </w:num>
  <w:num w:numId="8" w16cid:durableId="2103378656">
    <w:abstractNumId w:val="2"/>
  </w:num>
  <w:num w:numId="9" w16cid:durableId="99302216">
    <w:abstractNumId w:val="38"/>
  </w:num>
  <w:num w:numId="10" w16cid:durableId="1478456214">
    <w:abstractNumId w:val="9"/>
  </w:num>
  <w:num w:numId="11" w16cid:durableId="1841848191">
    <w:abstractNumId w:val="18"/>
  </w:num>
  <w:num w:numId="12" w16cid:durableId="1388069734">
    <w:abstractNumId w:val="13"/>
  </w:num>
  <w:num w:numId="13" w16cid:durableId="1452675297">
    <w:abstractNumId w:val="37"/>
  </w:num>
  <w:num w:numId="14" w16cid:durableId="1444957082">
    <w:abstractNumId w:val="45"/>
  </w:num>
  <w:num w:numId="15" w16cid:durableId="15692322">
    <w:abstractNumId w:val="20"/>
  </w:num>
  <w:num w:numId="16" w16cid:durableId="1235362214">
    <w:abstractNumId w:val="5"/>
  </w:num>
  <w:num w:numId="17" w16cid:durableId="129252860">
    <w:abstractNumId w:val="47"/>
  </w:num>
  <w:num w:numId="18" w16cid:durableId="57289048">
    <w:abstractNumId w:val="40"/>
  </w:num>
  <w:num w:numId="19" w16cid:durableId="569389045">
    <w:abstractNumId w:val="31"/>
  </w:num>
  <w:num w:numId="20" w16cid:durableId="2017414287">
    <w:abstractNumId w:val="1"/>
  </w:num>
  <w:num w:numId="21" w16cid:durableId="1619487743">
    <w:abstractNumId w:val="10"/>
  </w:num>
  <w:num w:numId="22" w16cid:durableId="14814225">
    <w:abstractNumId w:val="25"/>
  </w:num>
  <w:num w:numId="23" w16cid:durableId="604653393">
    <w:abstractNumId w:val="3"/>
  </w:num>
  <w:num w:numId="24" w16cid:durableId="375276506">
    <w:abstractNumId w:val="27"/>
  </w:num>
  <w:num w:numId="25" w16cid:durableId="2063402029">
    <w:abstractNumId w:val="30"/>
  </w:num>
  <w:num w:numId="26" w16cid:durableId="1735539968">
    <w:abstractNumId w:val="34"/>
  </w:num>
  <w:num w:numId="27" w16cid:durableId="172040967">
    <w:abstractNumId w:val="48"/>
  </w:num>
  <w:num w:numId="28" w16cid:durableId="1080061417">
    <w:abstractNumId w:val="16"/>
  </w:num>
  <w:num w:numId="29" w16cid:durableId="407773089">
    <w:abstractNumId w:val="32"/>
  </w:num>
  <w:num w:numId="30" w16cid:durableId="762729251">
    <w:abstractNumId w:val="26"/>
  </w:num>
  <w:num w:numId="31" w16cid:durableId="1891645658">
    <w:abstractNumId w:val="23"/>
  </w:num>
  <w:num w:numId="32" w16cid:durableId="1963459991">
    <w:abstractNumId w:val="49"/>
  </w:num>
  <w:num w:numId="33" w16cid:durableId="1017535405">
    <w:abstractNumId w:val="39"/>
  </w:num>
  <w:num w:numId="34" w16cid:durableId="1471091785">
    <w:abstractNumId w:val="4"/>
  </w:num>
  <w:num w:numId="35" w16cid:durableId="738867101">
    <w:abstractNumId w:val="44"/>
  </w:num>
  <w:num w:numId="36" w16cid:durableId="1609242539">
    <w:abstractNumId w:val="21"/>
  </w:num>
  <w:num w:numId="37" w16cid:durableId="261688057">
    <w:abstractNumId w:val="11"/>
  </w:num>
  <w:num w:numId="38" w16cid:durableId="52119526">
    <w:abstractNumId w:val="22"/>
  </w:num>
  <w:num w:numId="39" w16cid:durableId="1764958052">
    <w:abstractNumId w:val="0"/>
  </w:num>
  <w:num w:numId="40" w16cid:durableId="990719470">
    <w:abstractNumId w:val="7"/>
  </w:num>
  <w:num w:numId="41" w16cid:durableId="444542127">
    <w:abstractNumId w:val="33"/>
  </w:num>
  <w:num w:numId="42" w16cid:durableId="1294867698">
    <w:abstractNumId w:val="28"/>
  </w:num>
  <w:num w:numId="43" w16cid:durableId="1114595401">
    <w:abstractNumId w:val="29"/>
  </w:num>
  <w:num w:numId="44" w16cid:durableId="506477459">
    <w:abstractNumId w:val="24"/>
  </w:num>
  <w:num w:numId="45" w16cid:durableId="1284121193">
    <w:abstractNumId w:val="43"/>
  </w:num>
  <w:num w:numId="46" w16cid:durableId="843784553">
    <w:abstractNumId w:val="42"/>
  </w:num>
  <w:num w:numId="47" w16cid:durableId="789515636">
    <w:abstractNumId w:val="17"/>
  </w:num>
  <w:num w:numId="48" w16cid:durableId="516886774">
    <w:abstractNumId w:val="15"/>
  </w:num>
  <w:num w:numId="49" w16cid:durableId="696389508">
    <w:abstractNumId w:val="41"/>
  </w:num>
  <w:num w:numId="50" w16cid:durableId="96890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9"/>
    <w:rsid w:val="0001580D"/>
    <w:rsid w:val="00037BC0"/>
    <w:rsid w:val="00043099"/>
    <w:rsid w:val="0005088F"/>
    <w:rsid w:val="00087768"/>
    <w:rsid w:val="000A11B5"/>
    <w:rsid w:val="000A2554"/>
    <w:rsid w:val="001106FB"/>
    <w:rsid w:val="0011357B"/>
    <w:rsid w:val="001151EA"/>
    <w:rsid w:val="0012320B"/>
    <w:rsid w:val="00142CB8"/>
    <w:rsid w:val="00145F18"/>
    <w:rsid w:val="001540A3"/>
    <w:rsid w:val="00154D59"/>
    <w:rsid w:val="00186C52"/>
    <w:rsid w:val="001A3CE6"/>
    <w:rsid w:val="001D00DC"/>
    <w:rsid w:val="001D2642"/>
    <w:rsid w:val="001E1971"/>
    <w:rsid w:val="001E3D2E"/>
    <w:rsid w:val="00201086"/>
    <w:rsid w:val="002116CC"/>
    <w:rsid w:val="00211CD6"/>
    <w:rsid w:val="00250BE3"/>
    <w:rsid w:val="002617D5"/>
    <w:rsid w:val="00277805"/>
    <w:rsid w:val="00293441"/>
    <w:rsid w:val="00295CCA"/>
    <w:rsid w:val="002A1B0D"/>
    <w:rsid w:val="002B0436"/>
    <w:rsid w:val="002B3C60"/>
    <w:rsid w:val="002B7FEA"/>
    <w:rsid w:val="002C0F3D"/>
    <w:rsid w:val="002C6B31"/>
    <w:rsid w:val="002D68B0"/>
    <w:rsid w:val="002E7A9E"/>
    <w:rsid w:val="002F29CF"/>
    <w:rsid w:val="003050DB"/>
    <w:rsid w:val="00312EF6"/>
    <w:rsid w:val="0031405D"/>
    <w:rsid w:val="0036374C"/>
    <w:rsid w:val="003727BA"/>
    <w:rsid w:val="00374576"/>
    <w:rsid w:val="003A5E33"/>
    <w:rsid w:val="003C13BF"/>
    <w:rsid w:val="003C2DBB"/>
    <w:rsid w:val="00425FA6"/>
    <w:rsid w:val="00434B0E"/>
    <w:rsid w:val="00471F54"/>
    <w:rsid w:val="00474D6C"/>
    <w:rsid w:val="004754FC"/>
    <w:rsid w:val="004A7C30"/>
    <w:rsid w:val="004A7D6C"/>
    <w:rsid w:val="004D34E6"/>
    <w:rsid w:val="004E1273"/>
    <w:rsid w:val="004E7D4D"/>
    <w:rsid w:val="004F0374"/>
    <w:rsid w:val="004F79A3"/>
    <w:rsid w:val="00500253"/>
    <w:rsid w:val="00514CB1"/>
    <w:rsid w:val="00527768"/>
    <w:rsid w:val="005406A5"/>
    <w:rsid w:val="00541650"/>
    <w:rsid w:val="005444BF"/>
    <w:rsid w:val="0057123E"/>
    <w:rsid w:val="005A22E1"/>
    <w:rsid w:val="005A2719"/>
    <w:rsid w:val="005B0CB4"/>
    <w:rsid w:val="00635B71"/>
    <w:rsid w:val="00643726"/>
    <w:rsid w:val="006545A5"/>
    <w:rsid w:val="006A7A40"/>
    <w:rsid w:val="006D0FDB"/>
    <w:rsid w:val="006D663F"/>
    <w:rsid w:val="00706A4A"/>
    <w:rsid w:val="00727474"/>
    <w:rsid w:val="00735F25"/>
    <w:rsid w:val="00775E96"/>
    <w:rsid w:val="00784D40"/>
    <w:rsid w:val="00793D36"/>
    <w:rsid w:val="007A3163"/>
    <w:rsid w:val="00844A07"/>
    <w:rsid w:val="00847DEF"/>
    <w:rsid w:val="008723B2"/>
    <w:rsid w:val="00873138"/>
    <w:rsid w:val="008B4D74"/>
    <w:rsid w:val="008C4209"/>
    <w:rsid w:val="008C7D7E"/>
    <w:rsid w:val="008D7C1C"/>
    <w:rsid w:val="00905968"/>
    <w:rsid w:val="00905FB8"/>
    <w:rsid w:val="0091498D"/>
    <w:rsid w:val="0091639D"/>
    <w:rsid w:val="00921ADC"/>
    <w:rsid w:val="009323E6"/>
    <w:rsid w:val="0093434D"/>
    <w:rsid w:val="00937707"/>
    <w:rsid w:val="00952882"/>
    <w:rsid w:val="009877E7"/>
    <w:rsid w:val="009D4507"/>
    <w:rsid w:val="009E29D1"/>
    <w:rsid w:val="009E3AEC"/>
    <w:rsid w:val="009E5783"/>
    <w:rsid w:val="009E6FA9"/>
    <w:rsid w:val="00A04381"/>
    <w:rsid w:val="00A1671B"/>
    <w:rsid w:val="00A2522E"/>
    <w:rsid w:val="00A82082"/>
    <w:rsid w:val="00AB6531"/>
    <w:rsid w:val="00AC10FD"/>
    <w:rsid w:val="00AE4CB9"/>
    <w:rsid w:val="00AF0EA3"/>
    <w:rsid w:val="00B103A3"/>
    <w:rsid w:val="00B26E5D"/>
    <w:rsid w:val="00B60989"/>
    <w:rsid w:val="00B9202C"/>
    <w:rsid w:val="00BB2B9E"/>
    <w:rsid w:val="00C10B09"/>
    <w:rsid w:val="00C12AF2"/>
    <w:rsid w:val="00C25603"/>
    <w:rsid w:val="00C347BA"/>
    <w:rsid w:val="00C518E8"/>
    <w:rsid w:val="00C75C84"/>
    <w:rsid w:val="00CB40BB"/>
    <w:rsid w:val="00CC22B6"/>
    <w:rsid w:val="00CC4CF0"/>
    <w:rsid w:val="00CE0B97"/>
    <w:rsid w:val="00CF6BE2"/>
    <w:rsid w:val="00D07B4F"/>
    <w:rsid w:val="00D173DD"/>
    <w:rsid w:val="00D208F9"/>
    <w:rsid w:val="00D23E84"/>
    <w:rsid w:val="00D32496"/>
    <w:rsid w:val="00D564FE"/>
    <w:rsid w:val="00DA3706"/>
    <w:rsid w:val="00DB05D3"/>
    <w:rsid w:val="00DB6DC8"/>
    <w:rsid w:val="00DC63A1"/>
    <w:rsid w:val="00DE3755"/>
    <w:rsid w:val="00DE46FE"/>
    <w:rsid w:val="00E01A10"/>
    <w:rsid w:val="00E065A8"/>
    <w:rsid w:val="00E56F9A"/>
    <w:rsid w:val="00E71ED2"/>
    <w:rsid w:val="00E735C7"/>
    <w:rsid w:val="00E91E50"/>
    <w:rsid w:val="00ED683C"/>
    <w:rsid w:val="00EE1876"/>
    <w:rsid w:val="00EF6919"/>
    <w:rsid w:val="00F106E7"/>
    <w:rsid w:val="00F17E28"/>
    <w:rsid w:val="00F27C6A"/>
    <w:rsid w:val="00F402FA"/>
    <w:rsid w:val="00F45F62"/>
    <w:rsid w:val="00F513D3"/>
    <w:rsid w:val="00F60035"/>
    <w:rsid w:val="00F61A41"/>
    <w:rsid w:val="00F77820"/>
    <w:rsid w:val="00F87F35"/>
    <w:rsid w:val="00F92C6B"/>
    <w:rsid w:val="00F97C28"/>
    <w:rsid w:val="00FB5D01"/>
    <w:rsid w:val="00FC6A8D"/>
    <w:rsid w:val="00FD5B80"/>
    <w:rsid w:val="00FE1779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ECD72A"/>
  <w15:docId w15:val="{250FF68F-23DB-442E-B58B-FA226DB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Nmerodepgina">
    <w:name w:val="page number"/>
    <w:basedOn w:val="Fontepargpadro"/>
    <w:uiPriority w:val="99"/>
    <w:semiHidden/>
    <w:unhideWhenUsed/>
    <w:rsid w:val="0043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6B5E84A35004883720534835E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5290-C73C-B741-B3F2-09BB644BE3C3}"/>
      </w:docPartPr>
      <w:docPartBody>
        <w:p w:rsidR="007533F2" w:rsidRDefault="007533F2" w:rsidP="007533F2">
          <w:pPr>
            <w:pStyle w:val="3E06B5E84A35004883720534835E9D4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3F2"/>
    <w:rsid w:val="00065EAF"/>
    <w:rsid w:val="0017754E"/>
    <w:rsid w:val="001B5760"/>
    <w:rsid w:val="00374881"/>
    <w:rsid w:val="00414185"/>
    <w:rsid w:val="005461C3"/>
    <w:rsid w:val="005A3B91"/>
    <w:rsid w:val="007533F2"/>
    <w:rsid w:val="00912328"/>
    <w:rsid w:val="00E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06B5E84A35004883720534835E9D45">
    <w:name w:val="3E06B5E84A35004883720534835E9D45"/>
    <w:rsid w:val="00753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15FBAD9-FE57-4AE8-84E9-39A03961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Vitor Kawamura Bassani - 12522145641</cp:lastModifiedBy>
  <cp:revision>20</cp:revision>
  <cp:lastPrinted>2014-05-31T16:00:00Z</cp:lastPrinted>
  <dcterms:created xsi:type="dcterms:W3CDTF">2022-12-06T23:05:00Z</dcterms:created>
  <dcterms:modified xsi:type="dcterms:W3CDTF">2022-12-07T01:12:00Z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GrammarlyDocumentId">
    <vt:lpwstr>f731dcee4b14d5e7ff2d6846d99d9a6c8c1ff184ea3a777d28fc2cd23c4bc0de</vt:lpwstr>
  </property>
</Properties>
</file>