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cstheme="minorHAnsi"/>
          <w:sz w:val="24"/>
          <w:szCs w:val="24"/>
        </w:rPr>
      </w:pPr>
      <w:r>
        <w:rPr>
          <w:rFonts w:cs="Calibri" w:cstheme="minorHAnsi"/>
          <w:b/>
          <w:bCs/>
          <w:sz w:val="24"/>
          <w:szCs w:val="24"/>
        </w:rPr>
        <w:t>Súmula Curricular</w:t>
      </w:r>
    </w:p>
    <w:tbl>
      <w:tblPr>
        <w:tblW w:w="9372" w:type="dxa"/>
        <w:jc w:val="left"/>
        <w:tblInd w:w="0" w:type="dxa"/>
        <w:tblCellMar>
          <w:top w:w="0" w:type="dxa"/>
          <w:left w:w="22" w:type="dxa"/>
          <w:bottom w:w="0" w:type="dxa"/>
          <w:right w:w="22" w:type="dxa"/>
        </w:tblCellMar>
        <w:tblLook w:val="04a0" w:noHBand="0" w:noVBand="1" w:firstColumn="1" w:lastRow="0" w:lastColumn="0" w:firstRow="1"/>
      </w:tblPr>
      <w:tblGrid>
        <w:gridCol w:w="9372"/>
      </w:tblGrid>
      <w:tr>
        <w:trPr/>
        <w:tc>
          <w:tcPr>
            <w:tcW w:w="9372" w:type="dxa"/>
            <w:tcBorders>
              <w:top w:val="outset" w:sz="6" w:space="0" w:color="000000"/>
              <w:left w:val="outset" w:sz="6" w:space="0" w:color="000000"/>
              <w:bottom w:val="outset" w:sz="6" w:space="0" w:color="000000"/>
              <w:right w:val="outset" w:sz="6" w:space="0" w:color="000000"/>
            </w:tcBorders>
          </w:tcPr>
          <w:p>
            <w:pPr>
              <w:pStyle w:val="Normal"/>
              <w:jc w:val="both"/>
              <w:rPr>
                <w:rFonts w:cs="Calibri" w:cstheme="minorHAnsi"/>
                <w:sz w:val="24"/>
                <w:szCs w:val="24"/>
              </w:rPr>
            </w:pPr>
            <w:r>
              <w:rPr>
                <w:rFonts w:cs="Calibri" w:cstheme="minorHAnsi"/>
                <w:b/>
                <w:bCs/>
                <w:sz w:val="24"/>
                <w:szCs w:val="24"/>
              </w:rPr>
              <w:t>Nome: Felipe Nascimento Souza</w:t>
            </w:r>
          </w:p>
          <w:p>
            <w:pPr>
              <w:pStyle w:val="Normal"/>
              <w:jc w:val="both"/>
              <w:rPr>
                <w:rFonts w:cs="Calibri" w:cstheme="minorHAnsi"/>
                <w:sz w:val="24"/>
                <w:szCs w:val="24"/>
              </w:rPr>
            </w:pPr>
            <w:r>
              <w:rPr>
                <w:rFonts w:cs="Calibri" w:cstheme="minorHAnsi"/>
                <w:sz w:val="24"/>
                <w:szCs w:val="24"/>
              </w:rPr>
              <w:t xml:space="preserve">1) </w:t>
            </w:r>
            <w:r>
              <w:rPr>
                <w:rFonts w:cs="Calibri" w:cstheme="minorHAnsi"/>
                <w:b/>
                <w:bCs/>
                <w:sz w:val="24"/>
                <w:szCs w:val="24"/>
              </w:rPr>
              <w:t>Formação</w:t>
            </w:r>
          </w:p>
          <w:tbl>
            <w:tblPr>
              <w:tblW w:w="5000" w:type="pct"/>
              <w:jc w:val="left"/>
              <w:tblInd w:w="0" w:type="dxa"/>
              <w:tblCellMar>
                <w:top w:w="0" w:type="dxa"/>
                <w:left w:w="22" w:type="dxa"/>
                <w:bottom w:w="0" w:type="dxa"/>
                <w:right w:w="22" w:type="dxa"/>
              </w:tblCellMar>
              <w:tblLook w:val="04a0" w:noHBand="0" w:noVBand="1" w:firstColumn="1" w:lastRow="0" w:lastColumn="0" w:firstRow="1"/>
            </w:tblPr>
            <w:tblGrid>
              <w:gridCol w:w="1213"/>
              <w:gridCol w:w="2478"/>
              <w:gridCol w:w="5637"/>
            </w:tblGrid>
            <w:tr>
              <w:trPr/>
              <w:tc>
                <w:tcPr>
                  <w:tcW w:w="1213"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Ano</w:t>
                  </w:r>
                </w:p>
              </w:tc>
              <w:tc>
                <w:tcPr>
                  <w:tcW w:w="2478"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Título ou atividade</w:t>
                  </w:r>
                </w:p>
              </w:tc>
              <w:tc>
                <w:tcPr>
                  <w:tcW w:w="5637"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Instituição (Depto./Unidade/Entidade)</w:t>
                  </w:r>
                </w:p>
              </w:tc>
            </w:tr>
            <w:tr>
              <w:trPr/>
              <w:tc>
                <w:tcPr>
                  <w:tcW w:w="1213"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2019-atual</w:t>
                  </w:r>
                </w:p>
              </w:tc>
              <w:tc>
                <w:tcPr>
                  <w:tcW w:w="2478"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 xml:space="preserve">Graduação em Engenharia Ambiental </w:t>
                  </w:r>
                </w:p>
              </w:tc>
              <w:tc>
                <w:tcPr>
                  <w:tcW w:w="5637"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Universidade Estadual Paulista “Júlio de Mesquita Filho – UNESP</w:t>
                  </w:r>
                </w:p>
              </w:tc>
            </w:tr>
            <w:tr>
              <w:trPr/>
              <w:tc>
                <w:tcPr>
                  <w:tcW w:w="1213"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 </w:t>
                  </w:r>
                  <w:r>
                    <w:rPr>
                      <w:rFonts w:cs="Calibri" w:cstheme="minorHAnsi"/>
                      <w:sz w:val="24"/>
                      <w:szCs w:val="24"/>
                    </w:rPr>
                    <w:t>2018</w:t>
                  </w:r>
                </w:p>
              </w:tc>
              <w:tc>
                <w:tcPr>
                  <w:tcW w:w="2478"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Técnico em Meio Ambiente</w:t>
                  </w:r>
                </w:p>
              </w:tc>
              <w:tc>
                <w:tcPr>
                  <w:tcW w:w="5637" w:type="dxa"/>
                  <w:tcBorders>
                    <w:top w:val="outset" w:sz="6" w:space="0" w:color="000000"/>
                    <w:left w:val="outset" w:sz="6" w:space="0" w:color="000000"/>
                    <w:bottom w:val="outset" w:sz="6" w:space="0" w:color="000000"/>
                    <w:right w:val="outset" w:sz="6" w:space="0" w:color="000000"/>
                  </w:tcBorders>
                </w:tcPr>
                <w:p>
                  <w:pPr>
                    <w:pStyle w:val="Normal"/>
                    <w:spacing w:before="0" w:after="160"/>
                    <w:jc w:val="both"/>
                    <w:rPr>
                      <w:rFonts w:cs="Calibri" w:cstheme="minorHAnsi"/>
                      <w:sz w:val="24"/>
                      <w:szCs w:val="24"/>
                    </w:rPr>
                  </w:pPr>
                  <w:r>
                    <w:rPr>
                      <w:rFonts w:cs="Calibri" w:cstheme="minorHAnsi"/>
                      <w:sz w:val="24"/>
                      <w:szCs w:val="24"/>
                    </w:rPr>
                    <w:t>ETEC de Caraguatatuba</w:t>
                  </w:r>
                </w:p>
              </w:tc>
            </w:tr>
          </w:tbl>
          <w:p>
            <w:pPr>
              <w:pStyle w:val="Normal"/>
              <w:jc w:val="both"/>
              <w:rPr>
                <w:rFonts w:cs="Calibri" w:cstheme="minorHAnsi"/>
                <w:b/>
                <w:b/>
                <w:bCs/>
                <w:sz w:val="24"/>
                <w:szCs w:val="24"/>
              </w:rPr>
            </w:pPr>
            <w:r>
              <w:rPr>
                <w:rFonts w:cs="Calibri" w:cstheme="minorHAnsi"/>
                <w:sz w:val="24"/>
                <w:szCs w:val="24"/>
              </w:rPr>
              <w:t xml:space="preserve">2) </w:t>
            </w:r>
            <w:r>
              <w:rPr>
                <w:rFonts w:cs="Calibri" w:cstheme="minorHAnsi"/>
                <w:b/>
                <w:bCs/>
                <w:sz w:val="24"/>
                <w:szCs w:val="24"/>
              </w:rPr>
              <w:t xml:space="preserve">Histórico profissional. </w:t>
            </w:r>
          </w:p>
          <w:p>
            <w:pPr>
              <w:pStyle w:val="Normal"/>
              <w:jc w:val="both"/>
              <w:rPr>
                <w:rFonts w:cs="Calibri" w:cstheme="minorHAnsi"/>
                <w:sz w:val="24"/>
                <w:szCs w:val="24"/>
              </w:rPr>
            </w:pPr>
            <w:r>
              <w:rPr>
                <w:rFonts w:cs="Calibri" w:cstheme="minorHAnsi"/>
                <w:sz w:val="24"/>
                <w:szCs w:val="24"/>
              </w:rPr>
              <w:t>NADA A DECLARAR</w:t>
            </w:r>
          </w:p>
          <w:p>
            <w:pPr>
              <w:pStyle w:val="Normal"/>
              <w:jc w:val="both"/>
              <w:rPr>
                <w:rFonts w:cs="Calibri" w:cstheme="minorHAnsi"/>
                <w:b/>
                <w:b/>
                <w:bCs/>
                <w:sz w:val="24"/>
                <w:szCs w:val="24"/>
              </w:rPr>
            </w:pPr>
            <w:r>
              <w:rPr>
                <w:rFonts w:cs="Calibri" w:cstheme="minorHAnsi"/>
                <w:sz w:val="24"/>
                <w:szCs w:val="24"/>
              </w:rPr>
              <w:t xml:space="preserve">3) </w:t>
            </w:r>
            <w:r>
              <w:rPr>
                <w:rFonts w:cs="Calibri" w:cstheme="minorHAnsi"/>
                <w:b/>
                <w:bCs/>
                <w:sz w:val="24"/>
                <w:szCs w:val="24"/>
              </w:rPr>
              <w:t>Lista de até 10 resultados de pesquisa mais relevantes, podendo ser artigos científicos, livros, capítulos de livros, palestras a convite, patentes (solicitadas, concedidas e especialmente as licenciadas), softwares registrados, cultivares, empresas de base tecnológica criadas, relatórios técnicos de projetos que liderou ou em que teve papel destacado, novos produtos, novos processos ou outros tipos de resultados de pesquisa documentados que considere estarem entre as 10 mais relevantes de sua carreira.</w:t>
            </w:r>
          </w:p>
          <w:p>
            <w:pPr>
              <w:pStyle w:val="Normal"/>
              <w:jc w:val="both"/>
              <w:rPr>
                <w:rFonts w:cs="Calibri" w:cstheme="minorHAnsi"/>
                <w:sz w:val="24"/>
                <w:szCs w:val="24"/>
              </w:rPr>
            </w:pPr>
            <w:r>
              <w:rPr>
                <w:rFonts w:cs="Calibri" w:cstheme="minorHAnsi"/>
                <w:b/>
                <w:bCs/>
                <w:sz w:val="24"/>
                <w:szCs w:val="24"/>
              </w:rPr>
              <w:t xml:space="preserve"> </w:t>
            </w:r>
            <w:r>
              <w:rPr>
                <w:rFonts w:cs="Calibri" w:cstheme="minorHAnsi"/>
                <w:sz w:val="24"/>
                <w:szCs w:val="24"/>
              </w:rPr>
              <w:t>NADA A DECLARAR</w:t>
            </w:r>
          </w:p>
          <w:p>
            <w:pPr>
              <w:pStyle w:val="Normal"/>
              <w:jc w:val="both"/>
              <w:rPr>
                <w:rFonts w:cs="Calibri" w:cstheme="minorHAnsi"/>
                <w:sz w:val="24"/>
                <w:szCs w:val="24"/>
              </w:rPr>
            </w:pPr>
            <w:r>
              <w:rPr>
                <w:rFonts w:cs="Calibri" w:cstheme="minorHAnsi"/>
                <w:sz w:val="24"/>
                <w:szCs w:val="24"/>
              </w:rPr>
              <w:t xml:space="preserve">4) </w:t>
            </w:r>
            <w:r>
              <w:rPr>
                <w:rFonts w:cs="Calibri" w:cstheme="minorHAnsi"/>
                <w:b/>
                <w:bCs/>
                <w:sz w:val="24"/>
                <w:szCs w:val="24"/>
              </w:rPr>
              <w:t>Lista de financiamentos à pesquisa vigentes, de qualquer agência ou empresa, sob a responsabilidade do Pesquisador.</w:t>
            </w:r>
            <w:r>
              <w:rPr>
                <w:rFonts w:cs="Calibri" w:cstheme="minorHAnsi"/>
                <w:sz w:val="24"/>
                <w:szCs w:val="24"/>
              </w:rPr>
              <w:t xml:space="preserve"> </w:t>
            </w:r>
          </w:p>
          <w:p>
            <w:pPr>
              <w:pStyle w:val="Normal"/>
              <w:jc w:val="both"/>
              <w:rPr>
                <w:rFonts w:cs="Calibri" w:cstheme="minorHAnsi"/>
                <w:sz w:val="24"/>
                <w:szCs w:val="24"/>
              </w:rPr>
            </w:pPr>
            <w:r>
              <w:rPr>
                <w:rFonts w:cs="Calibri" w:cstheme="minorHAnsi"/>
                <w:sz w:val="24"/>
                <w:szCs w:val="24"/>
              </w:rPr>
              <w:t>NADA A DECLARAR</w:t>
            </w:r>
          </w:p>
          <w:p>
            <w:pPr>
              <w:pStyle w:val="Normal"/>
              <w:jc w:val="both"/>
              <w:rPr>
                <w:rFonts w:cs="Calibri" w:cstheme="minorHAnsi"/>
                <w:sz w:val="24"/>
                <w:szCs w:val="24"/>
              </w:rPr>
            </w:pPr>
            <w:r>
              <w:rPr>
                <w:rFonts w:cs="Calibri" w:cstheme="minorHAnsi"/>
                <w:sz w:val="24"/>
                <w:szCs w:val="24"/>
              </w:rPr>
              <w:t xml:space="preserve">5) </w:t>
            </w:r>
            <w:r>
              <w:rPr>
                <w:rFonts w:cs="Calibri" w:cstheme="minorHAnsi"/>
                <w:b/>
                <w:bCs/>
                <w:sz w:val="24"/>
                <w:szCs w:val="24"/>
              </w:rPr>
              <w:t>Lista de orientações em andamento, com bolsas.</w:t>
            </w:r>
            <w:r>
              <w:rPr>
                <w:rFonts w:cs="Calibri" w:cstheme="minorHAnsi"/>
                <w:sz w:val="24"/>
                <w:szCs w:val="24"/>
              </w:rPr>
              <w:t xml:space="preserve"> </w:t>
            </w:r>
          </w:p>
          <w:p>
            <w:pPr>
              <w:pStyle w:val="Normal"/>
              <w:jc w:val="both"/>
              <w:rPr>
                <w:rFonts w:cs="Calibri" w:cstheme="minorHAnsi"/>
                <w:sz w:val="24"/>
                <w:szCs w:val="24"/>
              </w:rPr>
            </w:pPr>
            <w:r>
              <w:rPr>
                <w:rFonts w:cs="Calibri" w:cstheme="minorHAnsi"/>
                <w:sz w:val="24"/>
                <w:szCs w:val="24"/>
              </w:rPr>
              <w:t>NADA A DECLARAR</w:t>
            </w:r>
          </w:p>
          <w:p>
            <w:pPr>
              <w:pStyle w:val="Normal"/>
              <w:jc w:val="both"/>
              <w:rPr>
                <w:rFonts w:cs="Calibri" w:cstheme="minorHAnsi"/>
                <w:sz w:val="24"/>
                <w:szCs w:val="24"/>
              </w:rPr>
            </w:pPr>
            <w:r>
              <w:rPr>
                <w:rFonts w:cs="Calibri" w:cstheme="minorHAnsi"/>
                <w:sz w:val="24"/>
                <w:szCs w:val="24"/>
              </w:rPr>
              <w:t xml:space="preserve">6) </w:t>
            </w:r>
            <w:r>
              <w:rPr>
                <w:rFonts w:cs="Calibri" w:cstheme="minorHAnsi"/>
                <w:b/>
                <w:bCs/>
                <w:sz w:val="24"/>
                <w:szCs w:val="24"/>
              </w:rPr>
              <w:t xml:space="preserve">Indicadores quantitativos. </w:t>
            </w:r>
          </w:p>
          <w:p>
            <w:pPr>
              <w:pStyle w:val="Normal"/>
              <w:jc w:val="both"/>
              <w:rPr>
                <w:rFonts w:cs="Calibri" w:cstheme="minorHAnsi"/>
                <w:sz w:val="24"/>
                <w:szCs w:val="24"/>
              </w:rPr>
            </w:pPr>
            <w:r>
              <w:rPr>
                <w:rFonts w:cs="Calibri" w:cstheme="minorHAnsi"/>
                <w:sz w:val="24"/>
                <w:szCs w:val="24"/>
              </w:rPr>
              <w:t>NADA A DECLARAR</w:t>
            </w:r>
          </w:p>
          <w:p>
            <w:pPr>
              <w:pStyle w:val="Normal"/>
              <w:jc w:val="both"/>
              <w:rPr>
                <w:rFonts w:cs="Calibri" w:cstheme="minorHAnsi"/>
                <w:b/>
                <w:b/>
                <w:bCs/>
                <w:sz w:val="24"/>
                <w:szCs w:val="24"/>
              </w:rPr>
            </w:pPr>
            <w:r>
              <w:rPr>
                <w:rFonts w:cs="Calibri" w:cstheme="minorHAnsi"/>
                <w:sz w:val="24"/>
                <w:szCs w:val="24"/>
              </w:rPr>
              <w:t>7)</w:t>
            </w:r>
            <w:r>
              <w:rPr>
                <w:rFonts w:cs="Calibri" w:cstheme="minorHAnsi"/>
                <w:b/>
                <w:bCs/>
                <w:sz w:val="24"/>
                <w:szCs w:val="24"/>
              </w:rPr>
              <w:t>Link</w:t>
            </w:r>
          </w:p>
          <w:p>
            <w:pPr>
              <w:pStyle w:val="Normal"/>
              <w:jc w:val="both"/>
              <w:rPr>
                <w:rFonts w:cs="Calibri" w:cstheme="minorHAnsi"/>
                <w:sz w:val="24"/>
                <w:szCs w:val="24"/>
              </w:rPr>
            </w:pPr>
            <w:r>
              <w:rPr>
                <w:rFonts w:cs="Calibri" w:cstheme="minorHAnsi"/>
                <w:bCs/>
                <w:sz w:val="24"/>
                <w:szCs w:val="24"/>
              </w:rPr>
              <w:t>NADA A DECLARAR</w:t>
            </w:r>
          </w:p>
          <w:p>
            <w:pPr>
              <w:pStyle w:val="Normal"/>
              <w:jc w:val="both"/>
              <w:rPr>
                <w:rFonts w:cs="Calibri" w:cstheme="minorHAnsi"/>
                <w:b/>
                <w:b/>
                <w:bCs/>
                <w:sz w:val="24"/>
                <w:szCs w:val="24"/>
              </w:rPr>
            </w:pPr>
            <w:r>
              <w:rPr>
                <w:rFonts w:cs="Calibri" w:cstheme="minorHAnsi"/>
                <w:sz w:val="24"/>
                <w:szCs w:val="24"/>
              </w:rPr>
              <w:t xml:space="preserve">8) </w:t>
            </w:r>
            <w:r>
              <w:rPr>
                <w:rFonts w:cs="Calibri" w:cstheme="minorHAnsi"/>
                <w:b/>
                <w:bCs/>
                <w:sz w:val="24"/>
                <w:szCs w:val="24"/>
              </w:rPr>
              <w:t xml:space="preserve">Outras </w:t>
            </w:r>
          </w:p>
          <w:p>
            <w:pPr>
              <w:pStyle w:val="Normal"/>
              <w:spacing w:before="0" w:after="160"/>
              <w:jc w:val="both"/>
              <w:rPr>
                <w:rFonts w:cs="Calibri" w:cstheme="minorHAnsi"/>
                <w:sz w:val="24"/>
                <w:szCs w:val="24"/>
              </w:rPr>
            </w:pPr>
            <w:r>
              <w:rPr>
                <w:rFonts w:cs="Calibri" w:cstheme="minorHAnsi"/>
                <w:bCs/>
                <w:sz w:val="24"/>
                <w:szCs w:val="24"/>
              </w:rPr>
              <w:t>NADA A DECLARAR</w:t>
            </w:r>
          </w:p>
        </w:tc>
      </w:tr>
    </w:tbl>
    <w:p>
      <w:pPr>
        <w:pStyle w:val="Normal"/>
        <w:spacing w:before="0" w:after="160"/>
        <w:jc w:val="both"/>
        <w:rPr>
          <w:rFonts w:cs="Calibri" w:cstheme="minorHAnsi"/>
          <w:sz w:val="24"/>
          <w:szCs w:val="24"/>
        </w:rPr>
      </w:pPr>
      <w:r>
        <w:rPr/>
      </w:r>
    </w:p>
    <w:sectPr>
      <w:type w:val="nextPage"/>
      <w:pgSz w:w="11906" w:h="16838"/>
      <w:pgMar w:left="1701" w:right="849"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0d46"/>
    <w:rPr>
      <w:color w:val="0563C1" w:themeColor="hyperlink"/>
      <w:u w:val="single"/>
    </w:rPr>
  </w:style>
  <w:style w:type="character" w:styleId="Annotationreference">
    <w:name w:val="annotation reference"/>
    <w:basedOn w:val="DefaultParagraphFont"/>
    <w:uiPriority w:val="99"/>
    <w:semiHidden/>
    <w:unhideWhenUsed/>
    <w:qFormat/>
    <w:rsid w:val="002564b1"/>
    <w:rPr>
      <w:sz w:val="16"/>
      <w:szCs w:val="16"/>
    </w:rPr>
  </w:style>
  <w:style w:type="character" w:styleId="TextodecomentrioChar" w:customStyle="1">
    <w:name w:val="Texto de comentário Char"/>
    <w:basedOn w:val="DefaultParagraphFont"/>
    <w:link w:val="Textodecomentrio"/>
    <w:uiPriority w:val="99"/>
    <w:semiHidden/>
    <w:qFormat/>
    <w:rsid w:val="002564b1"/>
    <w:rPr>
      <w:sz w:val="20"/>
      <w:szCs w:val="20"/>
    </w:rPr>
  </w:style>
  <w:style w:type="character" w:styleId="AssuntodocomentrioChar" w:customStyle="1">
    <w:name w:val="Assunto do comentário Char"/>
    <w:basedOn w:val="TextodecomentrioChar"/>
    <w:link w:val="Assuntodocomentrio"/>
    <w:uiPriority w:val="99"/>
    <w:semiHidden/>
    <w:qFormat/>
    <w:rsid w:val="002564b1"/>
    <w:rPr>
      <w:b/>
      <w:bCs/>
      <w:sz w:val="20"/>
      <w:szCs w:val="20"/>
    </w:rPr>
  </w:style>
  <w:style w:type="character" w:styleId="TextodebaloChar" w:customStyle="1">
    <w:name w:val="Texto de balão Char"/>
    <w:basedOn w:val="DefaultParagraphFont"/>
    <w:link w:val="Textodebalo"/>
    <w:uiPriority w:val="99"/>
    <w:semiHidden/>
    <w:qFormat/>
    <w:rsid w:val="002564b1"/>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decomentrioChar"/>
    <w:uiPriority w:val="99"/>
    <w:semiHidden/>
    <w:unhideWhenUsed/>
    <w:qFormat/>
    <w:rsid w:val="002564b1"/>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2564b1"/>
    <w:pPr/>
    <w:rPr>
      <w:b/>
      <w:bCs/>
    </w:rPr>
  </w:style>
  <w:style w:type="paragraph" w:styleId="BalloonText">
    <w:name w:val="Balloon Text"/>
    <w:basedOn w:val="Normal"/>
    <w:link w:val="TextodebaloChar"/>
    <w:uiPriority w:val="99"/>
    <w:semiHidden/>
    <w:unhideWhenUsed/>
    <w:qFormat/>
    <w:rsid w:val="002564b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793b6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LibreOffice/6.4.6.2$Linux_X86_64 LibreOffice_project/40$Build-2</Application>
  <Pages>1</Pages>
  <Words>161</Words>
  <Characters>988</Characters>
  <CharactersWithSpaces>1132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2020-11-09T22:59:00Z</dcterms:created>
  <dc:creator>Nivia Gomes da Silva</dc:creator>
  <dc:description/>
  <dc:language>pt-BR</dc:language>
  <cp:lastModifiedBy/>
  <dcterms:modified xsi:type="dcterms:W3CDTF">2020-11-09T20:08:25Z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