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drawing>
          <wp:inline distT="0" distB="0" distL="0" distR="0">
            <wp:extent cx="979170" cy="1073150"/>
            <wp:effectExtent l="0" t="0" r="0" b="0"/>
            <wp:docPr id="1" name="Imagem 668835632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68835632 Copia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4511675</wp:posOffset>
            </wp:positionH>
            <wp:positionV relativeFrom="paragraph">
              <wp:posOffset>8255</wp:posOffset>
            </wp:positionV>
            <wp:extent cx="1242060" cy="9518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  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PODER EXECUTIVO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MINISTÉRIO DA EDUCAÇÃO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UNIVERSIDADE FEDERAL DE RORAIMA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DEPARTAMENTO DE CIÊNCIA DA COMPUTAÇÃO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ARQUITETURA E ORGANIZAÇÃO DE COMPUTADORES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RELATÓRIO DO PROJETO: PROCESSADOR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MK-IV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ALUNOS: </w:t>
      </w:r>
    </w:p>
    <w:p>
      <w:pPr>
        <w:pStyle w:val="NoSpacing"/>
        <w:ind w:left="72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Hendrick Silva Ferreira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                      20200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26830</w:t>
      </w:r>
    </w:p>
    <w:p>
      <w:pPr>
        <w:pStyle w:val="NoSpacing"/>
        <w:ind w:left="72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Vitor Jordão Carneiro Briglia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            202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1013087</w:t>
      </w:r>
    </w:p>
    <w:p>
      <w:pPr>
        <w:pStyle w:val="Normal"/>
        <w:spacing w:lineRule="auto" w:line="240" w:before="0" w:after="0"/>
        <w:ind w:left="851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left="851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left="851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left="851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left="851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left="708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center"/>
        <w:rPr>
          <w:rFonts w:eastAsia="Calibri" w:cs="Calibri"/>
          <w:b/>
          <w:bCs/>
          <w:color w:themeColor="text1" w:val="000000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jc w:val="center"/>
        <w:rPr>
          <w:rFonts w:eastAsia="Calibri" w:cs="Calibri"/>
          <w:b/>
          <w:bCs/>
          <w:color w:themeColor="text1" w:val="000000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jc w:val="center"/>
        <w:rPr>
          <w:rFonts w:eastAsia="Calibri" w:cs="Calibri"/>
          <w:b/>
          <w:bCs/>
          <w:color w:themeColor="text1" w:val="000000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Março de 202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5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Boa Vista/Roraima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4700270</wp:posOffset>
            </wp:positionH>
            <wp:positionV relativeFrom="paragraph">
              <wp:posOffset>167005</wp:posOffset>
            </wp:positionV>
            <wp:extent cx="1149350" cy="88074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911860" cy="999490"/>
            <wp:effectExtent l="0" t="0" r="0" b="0"/>
            <wp:docPr id="4" name="Imagem 6688356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688356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 xml:space="preserve">   </w:t>
      </w:r>
      <w:r>
        <w:rPr>
          <w:rFonts w:ascii="Arial" w:hAnsi="Arial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PODER EXECUTIVO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MINISTÉRIO DA EDUCAÇÃO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UNIVERSIDADE FEDERAL DE RORAIMA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DEPARTAMENTO DE CIÊNCIA DA COMPUTAÇÃO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ARQUITETURA E ORGANIZAÇÃO DE COMPUTADORES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RELATÓRIO DO PROJETO: PROCESSADOR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MK-IV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left="851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left="851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left="851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left="851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center"/>
        <w:rPr>
          <w:rFonts w:eastAsia="Calibri" w:cs="Calibri"/>
          <w:b/>
          <w:bCs/>
          <w:color w:themeColor="text1" w:val="000000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Março de 202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5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Boa Vista/Roraima</w:t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6350" distL="0" distR="1270" simplePos="0" locked="0" layoutInCell="1" allowOverlap="1" relativeHeight="18" wp14:anchorId="7792BFFE">
                <wp:simplePos x="0" y="0"/>
                <wp:positionH relativeFrom="column">
                  <wp:posOffset>5383530</wp:posOffset>
                </wp:positionH>
                <wp:positionV relativeFrom="paragraph">
                  <wp:posOffset>337820</wp:posOffset>
                </wp:positionV>
                <wp:extent cx="513080" cy="431165"/>
                <wp:effectExtent l="0" t="635" r="0" b="0"/>
                <wp:wrapNone/>
                <wp:docPr id="5" name="Caixa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00" cy="43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7" path="m0,0l-2147483645,0l-2147483645,-2147483646l0,-2147483646xe" fillcolor="white" stroked="f" o:allowincell="f" style="position:absolute;margin-left:423.9pt;margin-top:26.6pt;width:40.35pt;height:33.9pt;mso-wrap-style:none;v-text-anchor:middle" wp14:anchorId="7792BFF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Resumo</w:t>
      </w:r>
    </w:p>
    <w:p>
      <w:pPr>
        <w:pStyle w:val="Normal"/>
        <w:spacing w:lineRule="auto" w:line="276" w:before="0" w:after="200"/>
        <w:ind w:firstLine="72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ab/>
        <w:t xml:space="preserve">Este relatório tem como objetivo apresentar a implementação de um processador uniciclo de 8 bits denominado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MK-IV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(Processador de 8 Bits). Serão apresentados seus principais componentes, bem como suas funcionalidades. O processador é capaz de executar instruções básicas como load, store, subtração, soma,  beq e bne (saltos condicionais) e salto incondicional.   </w:t>
      </w:r>
    </w:p>
    <w:p>
      <w:pPr>
        <w:pStyle w:val="Normal"/>
        <w:spacing w:lineRule="auto" w:line="276" w:before="0" w:after="20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O componente é capaz de executar 3 tipos de instrução, que podem ser encontrados em um processador de arquitetura MIPS (O MIPS é uma arquitetura baseada em registrador, ou seja, a CPU utiliza apenas registradores para realizar suas operações aritméticas e lógicas). Instruções do tipo R (que utiliza os registradores como operandos), tipo I (que acessa um registrador com valor imediato), tipo J (instruções incondicionais, que irão mudar para outro endereço).</w:t>
      </w:r>
    </w:p>
    <w:p>
      <w:pPr>
        <w:pStyle w:val="Normal"/>
        <w:spacing w:lineRule="auto" w:line="276" w:before="0" w:after="20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O processador é Uniciclo, ou seja, as instruções são executadas em apenas um ciclo de clock.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mc:AlternateContent>
          <mc:Choice Requires="wps">
            <w:drawing>
              <wp:anchor behindDoc="0" distT="0" distB="6985" distL="0" distR="635" simplePos="0" locked="0" layoutInCell="1" allowOverlap="1" relativeHeight="20" wp14:anchorId="49DA5530">
                <wp:simplePos x="0" y="0"/>
                <wp:positionH relativeFrom="column">
                  <wp:posOffset>5467985</wp:posOffset>
                </wp:positionH>
                <wp:positionV relativeFrom="paragraph">
                  <wp:posOffset>305435</wp:posOffset>
                </wp:positionV>
                <wp:extent cx="513715" cy="431800"/>
                <wp:effectExtent l="635" t="0" r="0" b="0"/>
                <wp:wrapNone/>
                <wp:docPr id="6" name="Caixa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43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9" path="m0,0l-2147483645,0l-2147483645,-2147483646l0,-2147483646xe" fillcolor="white" stroked="f" o:allowincell="f" style="position:absolute;margin-left:430.55pt;margin-top:24.05pt;width:40.4pt;height:33.95pt;mso-wrap-style:none;v-text-anchor:middle" wp14:anchorId="49DA5530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Conteúdo</w:t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 w:cstheme="minorHAnsi"/>
          <w:color w:themeColor="text1" w:val="000000"/>
          <w:sz w:val="24"/>
          <w:szCs w:val="24"/>
        </w:rPr>
        <w:t xml:space="preserve">  </w:t>
      </w:r>
    </w:p>
    <w:sdt>
      <w:sdtPr>
        <w:docPartObj>
          <w:docPartGallery w:val="Table of Contents"/>
          <w:docPartUnique w:val="true"/>
        </w:docPartObj>
        <w:id w:val="-1436746028"/>
      </w:sdtPr>
      <w:sdtContent>
        <w:p>
          <w:pPr>
            <w:pStyle w:val="TOCHeading"/>
            <w:rPr>
              <w:rFonts w:ascii="Arial" w:hAnsi="Arial" w:cs="Calibri" w:cstheme="minorHAnsi"/>
              <w:sz w:val="24"/>
              <w:szCs w:val="24"/>
            </w:rPr>
          </w:pPr>
          <w:r>
            <w:rPr>
              <w:rFonts w:cs="Calibri" w:cstheme="minorHAnsi" w:ascii="Arial" w:hAnsi="Arial"/>
              <w:sz w:val="24"/>
              <w:szCs w:val="24"/>
            </w:rPr>
          </w:r>
        </w:p>
        <w:p>
          <w:pPr>
            <w:pStyle w:val="TOC1"/>
            <w:tabs>
              <w:tab w:val="clear" w:pos="708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sz w:val="24"/>
              <w:szCs w:val="24"/>
              <w:rFonts w:eastAsia="Cambria" w:cs="Calibri" w:ascii="Arial" w:hAnsi="Arial"/>
            </w:rPr>
            <w:instrText xml:space="preserve"> TOC \z \o "1-3" \u \h</w:instrText>
          </w:r>
          <w:r>
            <w:rPr>
              <w:webHidden/>
              <w:rStyle w:val="Vnculodendice"/>
              <w:sz w:val="24"/>
              <w:szCs w:val="24"/>
              <w:rFonts w:eastAsia="Cambria" w:cs="Calibri" w:ascii="Arial" w:hAnsi="Arial"/>
            </w:rPr>
            <w:fldChar w:fldCharType="separate"/>
          </w:r>
          <w:hyperlink w:anchor="_Toc98084813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>1 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16" w:leader="dot"/>
            </w:tabs>
            <w:rPr/>
          </w:pPr>
          <w:hyperlink w:anchor="_Toc98084814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>1.1 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16" w:leader="dot"/>
            </w:tabs>
            <w:rPr/>
          </w:pPr>
          <w:hyperlink w:anchor="_Toc98084815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>1.2    Conjunto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16" w:leader="dot"/>
            </w:tabs>
            <w:rPr/>
          </w:pPr>
          <w:hyperlink w:anchor="_Toc98084816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>1.3   Descrição do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/>
          </w:pPr>
          <w:hyperlink w:anchor="_Toc98084817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  <w:lang w:val="en-US"/>
              </w:rPr>
              <w:t>1.3.1   ALU ou 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/>
          </w:pPr>
          <w:hyperlink w:anchor="_Toc98084818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 xml:space="preserve">1.3.2    </w:t>
            </w:r>
            <w:r>
              <w:rPr>
                <w:rStyle w:val="Vnculodendice"/>
                <w:rFonts w:eastAsia="Cambria" w:cs="Calibri" w:ascii="Arial" w:hAnsi="Arial" w:cstheme="minorHAnsi"/>
                <w:sz w:val="24"/>
                <w:szCs w:val="24"/>
                <w:lang w:val="en-US"/>
              </w:rPr>
              <w:t>Banco de registradores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/>
          </w:pPr>
          <w:hyperlink w:anchor="_Toc98084819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  <w:lang w:val="en-US"/>
              </w:rPr>
              <w:t>1.3.3   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/>
          </w:pPr>
          <w:hyperlink w:anchor="_Toc98084820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 xml:space="preserve">1.3.4   Unidade de </w:t>
            </w:r>
            <w:r>
              <w:rPr>
                <w:rStyle w:val="Vnculodendice"/>
                <w:rFonts w:eastAsia="Cambria" w:cs="Calibri" w:ascii="Arial" w:hAnsi="Arial" w:cstheme="minorHAnsi"/>
                <w:sz w:val="24"/>
                <w:szCs w:val="24"/>
                <w:lang w:val="en-US"/>
              </w:rPr>
              <w:t>Controle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/>
          </w:pPr>
          <w:hyperlink w:anchor="_Toc98084821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  <w:lang w:val="en-US"/>
              </w:rPr>
              <w:t>1.3.5   Memória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/>
          </w:pPr>
          <w:hyperlink w:anchor="_Toc98084822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  <w:lang w:val="en-US"/>
              </w:rPr>
              <w:t>1.3.6   Memória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/>
          </w:pPr>
          <w:hyperlink w:anchor="_Toc98084823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  <w:lang w:val="en-US"/>
              </w:rPr>
              <w:t>1.3.7   PC Counter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/>
          </w:pPr>
          <w:hyperlink w:anchor="_Toc98084824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 xml:space="preserve">1.3.8   </w:t>
            </w:r>
            <w:r>
              <w:rPr>
                <w:rStyle w:val="Vnculodendice"/>
                <w:rFonts w:eastAsia="Cambria" w:cs="Calibri" w:ascii="Arial" w:hAnsi="Arial" w:cstheme="minorHAnsi"/>
                <w:sz w:val="24"/>
                <w:szCs w:val="24"/>
                <w:lang w:val="en-US"/>
              </w:rPr>
              <w:t>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/>
          </w:pPr>
          <w:hyperlink w:anchor="_Toc98084825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>1.3.9   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/>
          </w:pPr>
          <w:hyperlink w:anchor="_Toc98084826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>1.4     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016" w:leader="dot"/>
            </w:tabs>
            <w:rPr/>
          </w:pPr>
          <w:hyperlink w:anchor="_Toc98084827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>1.5     ZERO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016" w:leader="dot"/>
            </w:tabs>
            <w:rPr/>
          </w:pPr>
          <w:hyperlink w:anchor="_Toc98084828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>1.6     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016" w:leader="dot"/>
            </w:tabs>
            <w:rPr/>
          </w:pPr>
          <w:hyperlink w:anchor="_Toc98084829">
            <w:r>
              <w:rPr>
                <w:webHidden/>
                <w:rStyle w:val="Vnculodendice"/>
                <w:rFonts w:eastAsia="Cambria" w:cs="Calibri" w:ascii="Arial" w:hAnsi="Arial" w:cstheme="minorHAnsi"/>
                <w:sz w:val="24"/>
                <w:szCs w:val="24"/>
              </w:rPr>
              <w:t>2    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_Toc98084829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Calibri" w:ascii="Arial" w:hAnsi="Arial" w:cstheme="minorHAnsi"/>
                <w:vanish w:val="false"/>
                <w:sz w:val="24"/>
                <w:szCs w:val="24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sz w:val="24"/>
              <w:szCs w:val="24"/>
              <w:vanish w:val="false"/>
              <w:rFonts w:cs="Calibri" w:ascii="Arial" w:hAnsi="Arial"/>
            </w:rPr>
            <w:fldChar w:fldCharType="end"/>
          </w:r>
        </w:p>
      </w:sdtContent>
    </w:sdt>
    <w:p>
      <w:pPr>
        <w:pStyle w:val="TOC2"/>
        <w:tabs>
          <w:tab w:val="clear" w:pos="708"/>
          <w:tab w:val="right" w:pos="9016" w:leader="dot"/>
        </w:tabs>
        <w:rPr>
          <w:rFonts w:ascii="Arial" w:hAnsi="Arial"/>
          <w:sz w:val="24"/>
          <w:szCs w:val="24"/>
        </w:rPr>
      </w:pPr>
      <w:r>
        <w:rPr>
          <w:rFonts w:cs="Calibri" w:ascii="Arial" w:hAnsi="Arial" w:cstheme="minorHAnsi"/>
          <w:sz w:val="24"/>
          <w:szCs w:val="24"/>
        </w:rPr>
        <w:t xml:space="preserve">  </w:t>
      </w:r>
      <w:r>
        <w:rPr>
          <w:rFonts w:eastAsia="Cambria" w:cs="Calibri" w:ascii="Arial" w:hAnsi="Arial" w:cstheme="minorHAnsi"/>
          <w:sz w:val="24"/>
          <w:szCs w:val="24"/>
        </w:rPr>
        <w:t>1.1 Descrição do programa</w:t>
      </w:r>
      <w:r>
        <w:rPr>
          <w:rFonts w:cs="Calibri" w:ascii="Arial" w:hAnsi="Arial" w:cstheme="minorHAnsi"/>
          <w:vanish/>
          <w:sz w:val="24"/>
          <w:szCs w:val="24"/>
        </w:rPr>
        <w:tab/>
        <w:t>18</w:t>
      </w:r>
    </w:p>
    <w:p>
      <w:pPr>
        <w:pStyle w:val="TOC2"/>
        <w:tabs>
          <w:tab w:val="clear" w:pos="708"/>
          <w:tab w:val="right" w:pos="9016" w:leader="dot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eastAsia="Cambria" w:cs="Calibri" w:ascii="Arial" w:hAnsi="Arial" w:cstheme="minorHAnsi"/>
          <w:sz w:val="24"/>
          <w:szCs w:val="24"/>
        </w:rPr>
        <w:t>1.2 Waveform</w:t>
      </w:r>
      <w:r>
        <w:rPr>
          <w:rFonts w:cs="Calibri" w:ascii="Arial" w:hAnsi="Arial" w:cstheme="minorHAnsi"/>
          <w:vanish/>
          <w:sz w:val="24"/>
          <w:szCs w:val="24"/>
        </w:rPr>
        <w:tab/>
        <w:t>18</w:t>
      </w:r>
    </w:p>
    <w:p>
      <w:pPr>
        <w:pStyle w:val="TOC1"/>
        <w:tabs>
          <w:tab w:val="clear" w:pos="708"/>
          <w:tab w:val="right" w:pos="9016" w:leader="dot"/>
        </w:tabs>
        <w:rPr>
          <w:rFonts w:ascii="Arial" w:hAnsi="Arial"/>
          <w:sz w:val="24"/>
          <w:szCs w:val="24"/>
        </w:rPr>
      </w:pPr>
      <w:r>
        <w:rPr>
          <w:rFonts w:eastAsia="Cambria" w:cs="Calibri" w:ascii="Arial" w:hAnsi="Arial" w:cstheme="minorHAnsi"/>
          <w:sz w:val="24"/>
          <w:szCs w:val="24"/>
        </w:rPr>
        <w:t>3 Considerações Finais</w:t>
      </w:r>
      <w:r>
        <w:rPr>
          <w:rFonts w:cs="Calibri" w:ascii="Arial" w:hAnsi="Arial" w:cstheme="minorHAnsi"/>
          <w:vanish/>
          <w:sz w:val="24"/>
          <w:szCs w:val="24"/>
        </w:rPr>
        <w:tab/>
        <w:t>20</w:t>
      </w:r>
    </w:p>
    <w:p>
      <w:pPr>
        <w:pStyle w:val="TOC1"/>
        <w:tabs>
          <w:tab w:val="clear" w:pos="708"/>
          <w:tab w:val="right" w:pos="9016" w:leader="dot"/>
        </w:tabs>
        <w:rPr>
          <w:rFonts w:ascii="Arial" w:hAnsi="Arial"/>
          <w:sz w:val="24"/>
          <w:szCs w:val="24"/>
        </w:rPr>
      </w:pPr>
      <w:r>
        <w:rPr>
          <w:rFonts w:eastAsia="Cambria" w:cs="Calibri" w:ascii="Arial" w:hAnsi="Arial" w:cstheme="minorHAnsi"/>
          <w:sz w:val="24"/>
          <w:szCs w:val="24"/>
        </w:rPr>
        <w:t>4 Repositorio do projeto</w:t>
      </w:r>
      <w:r>
        <w:rPr>
          <w:rFonts w:cs="Calibri" w:ascii="Arial" w:hAnsi="Arial" w:cstheme="minorHAnsi"/>
          <w:vanish/>
          <w:sz w:val="24"/>
          <w:szCs w:val="24"/>
        </w:rPr>
        <w:tab/>
        <w:t>20</w:t>
      </w:r>
    </w:p>
    <w:p>
      <w:pPr>
        <w:pStyle w:val="Normal"/>
        <w:rPr>
          <w:rFonts w:ascii="Arial" w:hAnsi="Arial" w:cs="Calibri" w:cstheme="minorHAnsi"/>
          <w:sz w:val="24"/>
          <w:szCs w:val="24"/>
        </w:rPr>
      </w:pPr>
      <w:r>
        <w:rPr>
          <w:rFonts w:cs="Calibri" w:cstheme="minorHAnsi" w:ascii="Arial" w:hAnsi="Arial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b/>
          <w:bCs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b/>
          <w:bCs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b/>
          <w:bCs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b/>
          <w:bCs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b/>
          <w:bCs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eastAsia="Calibri" w:cs="Calibri"/>
          <w:b/>
          <w:bCs/>
          <w:color w:themeColor="text1" w:val="000000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6985" distL="0" distR="635" simplePos="0" locked="0" layoutInCell="0" allowOverlap="1" relativeHeight="22" wp14:anchorId="5A5FEA79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513715" cy="431800"/>
                <wp:effectExtent l="635" t="0" r="0" b="0"/>
                <wp:wrapNone/>
                <wp:docPr id="7" name="Caixa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43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0" path="m0,0l-2147483645,0l-2147483645,-2147483646l0,-2147483646xe" fillcolor="white" stroked="f" o:allowincell="f" style="position:absolute;margin-left:410.7pt;margin-top:15.6pt;width:40.4pt;height:33.95pt;mso-wrap-style:none;v-text-anchor:middle;mso-position-horizontal:right;mso-position-horizontal-relative:margin" wp14:anchorId="5A5FEA79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985" distL="0" distR="635" simplePos="0" locked="0" layoutInCell="0" allowOverlap="1" relativeHeight="26" wp14:anchorId="3BBCCD0B">
                <wp:simplePos x="0" y="0"/>
                <wp:positionH relativeFrom="margin">
                  <wp:posOffset>5285740</wp:posOffset>
                </wp:positionH>
                <wp:positionV relativeFrom="paragraph">
                  <wp:posOffset>195580</wp:posOffset>
                </wp:positionV>
                <wp:extent cx="513715" cy="431800"/>
                <wp:effectExtent l="635" t="0" r="0" b="0"/>
                <wp:wrapNone/>
                <wp:docPr id="8" name="Caixa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43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3" path="m0,0l-2147483645,0l-2147483645,-2147483646l0,-2147483646xe" fillcolor="white" stroked="f" o:allowincell="f" style="position:absolute;margin-left:416.2pt;margin-top:15.4pt;width:40.4pt;height:33.95pt;mso-wrap-style:none;v-text-anchor:middle;mso-position-horizontal-relative:margin" wp14:anchorId="3BBCCD0B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Lista de Figuras</w:t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FIGURA  1 -  ESPECIFICAÇÕES NO QUARTUS………………………………………7      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FIGURA  2 -  RTL DA ULA………………………………………………………………..10          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 3 -  RTL DO BANCO DE REGISTRADORES……………………………….11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FIGURA 4 - RTL DA UNIDADE DE CONTROLE………………………………………12      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FIGURA  5 - RTL DA MEMÓRIA DE DADOS…………………………………………..14 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6 - RTL DA MEMÓRIA DE INSTRUÇÕES…………………………………...15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7 - RTL DO PC COUNTER…………………………………………………….15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8 - RTL DO AND………………………………………………………………...16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9 - RTL DO MUX_2X1………………………………………………………….16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10 - RTL DO PC…………………………………………………………………17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11 - RTL DO ZERO …………………………………………………………….17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FIGURA 12 -  RTL DO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MK-IV……………………………………………………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……….18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13 – WAVEFORM    1…………………………………………………………..20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14 – WAVEFORM    2…………………………………………………………..21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15 – WAVEFORM    3…………………………………………………………..22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b/>
          <w:bCs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eastAsia="Calibri" w:cs="Calibri"/>
          <w:b/>
          <w:bCs/>
          <w:color w:themeColor="text1" w:val="000000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eastAsia="Calibri" w:cs="Calibri"/>
          <w:b/>
          <w:bCs/>
          <w:color w:themeColor="text1" w:val="000000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Lista de Tabelas</w:t>
      </w:r>
    </w:p>
    <w:p>
      <w:pPr>
        <w:pStyle w:val="Normal"/>
        <w:spacing w:lineRule="auto" w:line="276" w:before="0" w:after="20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TABELA 1 – TABELA QUE MOSTRA A LISTA DE OPCODES DE UTILIZADOS PELO PROCESSADOR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MK-IV……………………………………………………..……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9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TABELA 2 – DETALHES DAS FLAGS DE CONTROLE DOPROCESSADOR……13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TABELA 3 - CÓDIGO FIBONACCI PARA O PROCESSADOR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MK-IV……………..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19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6985" distL="0" distR="635" simplePos="0" locked="0" layoutInCell="1" allowOverlap="1" relativeHeight="24" wp14:anchorId="0B9E5391">
                <wp:simplePos x="0" y="0"/>
                <wp:positionH relativeFrom="column">
                  <wp:posOffset>5466080</wp:posOffset>
                </wp:positionH>
                <wp:positionV relativeFrom="paragraph">
                  <wp:posOffset>720090</wp:posOffset>
                </wp:positionV>
                <wp:extent cx="513715" cy="431800"/>
                <wp:effectExtent l="635" t="0" r="0" b="0"/>
                <wp:wrapNone/>
                <wp:docPr id="9" name="Caixa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43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2" path="m0,0l-2147483645,0l-2147483645,-2147483646l0,-2147483646xe" fillcolor="white" stroked="f" o:allowincell="f" style="position:absolute;margin-left:430.4pt;margin-top:56.7pt;width:40.4pt;height:33.95pt;mso-wrap-style:none;v-text-anchor:middle" wp14:anchorId="0B9E5391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985" distL="0" distR="635" simplePos="0" locked="0" layoutInCell="0" allowOverlap="1" relativeHeight="28" wp14:anchorId="68D60FF5">
                <wp:simplePos x="0" y="0"/>
                <wp:positionH relativeFrom="margin">
                  <wp:posOffset>5497830</wp:posOffset>
                </wp:positionH>
                <wp:positionV relativeFrom="paragraph">
                  <wp:posOffset>422275</wp:posOffset>
                </wp:positionV>
                <wp:extent cx="513715" cy="431800"/>
                <wp:effectExtent l="635" t="0" r="0" b="0"/>
                <wp:wrapNone/>
                <wp:docPr id="10" name="Caixa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43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6" path="m0,0l-2147483645,0l-2147483645,-2147483646l0,-2147483646xe" fillcolor="white" stroked="f" o:allowincell="f" style="position:absolute;margin-left:432.9pt;margin-top:33.25pt;width:40.4pt;height:33.95pt;mso-wrap-style:none;v-text-anchor:middle;mso-position-horizontal-relative:margin" wp14:anchorId="68D60FF5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spacing w:lineRule="auto" w:line="276" w:before="480" w:after="0"/>
        <w:rPr>
          <w:rFonts w:ascii="Arial" w:hAnsi="Arial"/>
          <w:sz w:val="24"/>
          <w:szCs w:val="24"/>
        </w:rPr>
      </w:pPr>
      <w:bookmarkStart w:id="0" w:name="_Toc98084813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 Especificação</w:t>
      </w:r>
      <w:bookmarkEnd w:id="0"/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Nesta seção é apresentado o conjunto de itens para o desenvolvimento do processador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MK-IV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, bem como a descrição detalhada de cada etapa da construção do processador.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Heading2"/>
        <w:spacing w:lineRule="auto" w:line="276" w:before="200" w:after="0"/>
        <w:rPr>
          <w:rFonts w:ascii="Arial" w:hAnsi="Arial"/>
          <w:sz w:val="24"/>
          <w:szCs w:val="24"/>
        </w:rPr>
      </w:pPr>
      <w:bookmarkStart w:id="1" w:name="_Toc98084814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1.1 Plataforma de desenvolvimento</w:t>
      </w:r>
      <w:bookmarkEnd w:id="1"/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Para a implementação do processador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MK-IV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foi utilizado o software Quartus Prime Lite Edition 20.1, software da Intel. Ele possui IDE para codificação, gerador de waveforms, possui ainda um visualizador de RTL, entre outras funcionalidades.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5036185" cy="3882390"/>
            <wp:effectExtent l="0" t="0" r="0" b="0"/>
            <wp:docPr id="1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1- ESPECIFICAÇÕES NO QUARTU</w:t>
      </w:r>
    </w:p>
    <w:p>
      <w:pPr>
        <w:pStyle w:val="Heading2"/>
        <w:spacing w:lineRule="auto" w:line="276" w:before="200" w:after="0"/>
        <w:rPr>
          <w:rFonts w:eastAsia="Cambria" w:cs="Cambria"/>
          <w:b/>
          <w:bCs/>
          <w:color w:val="00000A"/>
        </w:rPr>
      </w:pPr>
      <w:r>
        <w:rPr>
          <w:rFonts w:ascii="Arial" w:hAnsi="Arial"/>
          <w:sz w:val="24"/>
          <w:szCs w:val="24"/>
        </w:rPr>
      </w:r>
    </w:p>
    <w:p>
      <w:pPr>
        <w:pStyle w:val="Heading2"/>
        <w:spacing w:lineRule="auto" w:line="276" w:before="200" w:after="0"/>
        <w:rPr>
          <w:rFonts w:ascii="Arial" w:hAnsi="Arial"/>
          <w:sz w:val="24"/>
          <w:szCs w:val="24"/>
        </w:rPr>
      </w:pPr>
      <w:bookmarkStart w:id="2" w:name="_Toc98084815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1.2    Conjunto de instruções</w:t>
      </w:r>
      <w:bookmarkEnd w:id="2"/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ind w:firstLine="576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O processador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MV-IV</w:t>
      </w:r>
      <w:r>
        <w:rPr>
          <w:rFonts w:eastAsia="Calibri" w:cs="Calibri" w:ascii="Arial" w:hAnsi="Arial"/>
          <w:color w:val="FF0000"/>
          <w:sz w:val="24"/>
          <w:szCs w:val="24"/>
        </w:rPr>
        <w:t xml:space="preserve">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possui 4 registradores: S0, S1, S2, S3. Assim como 3</w:t>
      </w:r>
      <w:r>
        <w:rPr>
          <w:rFonts w:eastAsia="Calibri" w:cs="Calibri" w:ascii="Arial" w:hAnsi="Arial"/>
          <w:color w:val="FF0000"/>
          <w:sz w:val="24"/>
          <w:szCs w:val="24"/>
        </w:rPr>
        <w:t xml:space="preserve">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formatos de instruções de 8 bits cada, seguem algumas considerações sobre as estruturas contidas nas instruções:</w:t>
      </w:r>
    </w:p>
    <w:p>
      <w:pPr>
        <w:pStyle w:val="Normal"/>
        <w:spacing w:lineRule="auto" w:line="240" w:before="0" w:after="0"/>
        <w:ind w:firstLine="576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Tipo R:</w:t>
      </w:r>
    </w:p>
    <w:p>
      <w:pPr>
        <w:pStyle w:val="NoSpacing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ind w:left="425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Opcode (4 bits):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A operação básica a ser executada pelo processador, tradicionalmente chamado de código de operação;</w:t>
      </w:r>
    </w:p>
    <w:p>
      <w:pPr>
        <w:pStyle w:val="NoSpacing"/>
        <w:ind w:left="425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R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eg1 (5° e 6°bits):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O registrador contendo o primeiro operando fonte e adicionalmente para alguns tipos de instruções (ex. instruções do tipo R) é o registrador de destino;</w:t>
      </w:r>
    </w:p>
    <w:p>
      <w:pPr>
        <w:pStyle w:val="NoSpacing"/>
        <w:ind w:left="425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Reg2 (7° e 8° bits):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O registrador contendo o segundo operando fonte;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Tipo I: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      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Opcode (4 bits):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Define qual a operação será executada pelo processador;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      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Reg1 (5° e 6°bits):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Endereço do registrador que será acessado;</w:t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      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Imediato (5° e 6°bits)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Tipo J: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      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Opcode (4 bits):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Define qual operação será executada;</w:t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      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Endereço (últimos 4 bits):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Endereço que será acessado pelo jump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;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Tipo de Instruções: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Tipo R: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Este formatado aborda instruções de Load (exceto </w:t>
      </w:r>
      <w:r>
        <w:rPr>
          <w:rFonts w:eastAsia="Calibri" w:cs="Calibri" w:ascii="Arial" w:hAnsi="Arial"/>
          <w:i/>
          <w:iCs/>
          <w:color w:themeColor="text1" w:val="000000"/>
          <w:sz w:val="24"/>
          <w:szCs w:val="24"/>
        </w:rPr>
        <w:t>load Immediately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), Store e instruções     baseadas em operações aritméticas.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ind w:firstLine="72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Formato para escrita de código em linguagem de alto nível: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tbl>
      <w:tblPr>
        <w:tblStyle w:val="Tabelacomgrade"/>
        <w:tblW w:w="32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4"/>
        <w:gridCol w:w="705"/>
        <w:gridCol w:w="706"/>
      </w:tblGrid>
      <w:tr>
        <w:trPr/>
        <w:tc>
          <w:tcPr>
            <w:tcW w:w="184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Tipo da Instrução</w:t>
            </w:r>
          </w:p>
        </w:tc>
        <w:tc>
          <w:tcPr>
            <w:tcW w:w="7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Reg1</w:t>
            </w:r>
          </w:p>
        </w:tc>
        <w:tc>
          <w:tcPr>
            <w:tcW w:w="7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Reg2</w:t>
            </w:r>
          </w:p>
        </w:tc>
      </w:tr>
    </w:tbl>
    <w:p>
      <w:pPr>
        <w:pStyle w:val="Normal"/>
        <w:spacing w:lineRule="auto" w:line="240" w:before="0" w:after="0"/>
        <w:ind w:firstLine="72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ind w:firstLine="72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Formato para escrita em código binário:</w:t>
      </w:r>
    </w:p>
    <w:p>
      <w:pPr>
        <w:pStyle w:val="Normal"/>
        <w:spacing w:lineRule="auto" w:line="240" w:before="0" w:after="0"/>
        <w:ind w:firstLine="72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tbl>
      <w:tblPr>
        <w:tblStyle w:val="Tabelacomgrade"/>
        <w:tblW w:w="2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5"/>
        <w:gridCol w:w="704"/>
        <w:gridCol w:w="706"/>
      </w:tblGrid>
      <w:tr>
        <w:trPr/>
        <w:tc>
          <w:tcPr>
            <w:tcW w:w="945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4 bits</w:t>
            </w:r>
          </w:p>
        </w:tc>
        <w:tc>
          <w:tcPr>
            <w:tcW w:w="704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 bits</w:t>
            </w:r>
          </w:p>
        </w:tc>
        <w:tc>
          <w:tcPr>
            <w:tcW w:w="706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 bits</w:t>
            </w:r>
          </w:p>
        </w:tc>
      </w:tr>
      <w:tr>
        <w:trPr/>
        <w:tc>
          <w:tcPr>
            <w:tcW w:w="945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7-4</w:t>
            </w:r>
          </w:p>
        </w:tc>
        <w:tc>
          <w:tcPr>
            <w:tcW w:w="704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3-2</w:t>
            </w:r>
          </w:p>
        </w:tc>
        <w:tc>
          <w:tcPr>
            <w:tcW w:w="706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1-0</w:t>
            </w:r>
          </w:p>
        </w:tc>
      </w:tr>
      <w:tr>
        <w:trPr/>
        <w:tc>
          <w:tcPr>
            <w:tcW w:w="94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Opcode</w:t>
            </w:r>
          </w:p>
        </w:tc>
        <w:tc>
          <w:tcPr>
            <w:tcW w:w="704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Reg1</w:t>
            </w:r>
          </w:p>
        </w:tc>
        <w:tc>
          <w:tcPr>
            <w:tcW w:w="7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Reg2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Tipo I: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Este formato aborda instruções que usam um valor gerado no decorrer do programa;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            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Formato para escrita de código em linguagem de alto nível: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tbl>
      <w:tblPr>
        <w:tblStyle w:val="Tabelacomgrade"/>
        <w:tblW w:w="32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4"/>
        <w:gridCol w:w="705"/>
        <w:gridCol w:w="706"/>
      </w:tblGrid>
      <w:tr>
        <w:trPr/>
        <w:tc>
          <w:tcPr>
            <w:tcW w:w="1844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Tipo da Instrução</w:t>
            </w:r>
          </w:p>
        </w:tc>
        <w:tc>
          <w:tcPr>
            <w:tcW w:w="7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Reg1</w:t>
            </w:r>
          </w:p>
        </w:tc>
        <w:tc>
          <w:tcPr>
            <w:tcW w:w="70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Reg2</w:t>
            </w:r>
          </w:p>
        </w:tc>
      </w:tr>
    </w:tbl>
    <w:p>
      <w:pPr>
        <w:pStyle w:val="Normal"/>
        <w:spacing w:lineRule="auto" w:line="240" w:before="0" w:after="0"/>
        <w:ind w:firstLine="72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ind w:firstLine="72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Formato para escrita em código binário: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tbl>
      <w:tblPr>
        <w:tblStyle w:val="Tabelacomgrade"/>
        <w:tblW w:w="31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4"/>
        <w:gridCol w:w="705"/>
        <w:gridCol w:w="1456"/>
      </w:tblGrid>
      <w:tr>
        <w:trPr/>
        <w:tc>
          <w:tcPr>
            <w:tcW w:w="944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4 bits</w:t>
            </w:r>
          </w:p>
        </w:tc>
        <w:tc>
          <w:tcPr>
            <w:tcW w:w="705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 bits</w:t>
            </w:r>
          </w:p>
        </w:tc>
        <w:tc>
          <w:tcPr>
            <w:tcW w:w="1456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 bits</w:t>
            </w:r>
          </w:p>
        </w:tc>
      </w:tr>
      <w:tr>
        <w:trPr>
          <w:trHeight w:val="300" w:hRule="atLeast"/>
        </w:trPr>
        <w:tc>
          <w:tcPr>
            <w:tcW w:w="944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7 - 4</w:t>
            </w:r>
          </w:p>
        </w:tc>
        <w:tc>
          <w:tcPr>
            <w:tcW w:w="705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3 - 2</w:t>
            </w:r>
          </w:p>
        </w:tc>
        <w:tc>
          <w:tcPr>
            <w:tcW w:w="1456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1-0</w:t>
            </w:r>
          </w:p>
        </w:tc>
      </w:tr>
      <w:tr>
        <w:trPr/>
        <w:tc>
          <w:tcPr>
            <w:tcW w:w="944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Opcode</w:t>
            </w:r>
          </w:p>
        </w:tc>
        <w:tc>
          <w:tcPr>
            <w:tcW w:w="70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Reg1</w:t>
            </w:r>
          </w:p>
        </w:tc>
        <w:tc>
          <w:tcPr>
            <w:tcW w:w="1456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Imediato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Tipo J: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Este formato está relacionado às instruções de salto incondicional (jump), e salto condicional (bne beq);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             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Formato para escrita de código em linguagem de alto nível: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tbl>
      <w:tblPr>
        <w:tblStyle w:val="Tabelacomgrade"/>
        <w:tblW w:w="31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860"/>
        <w:gridCol w:w="1334"/>
      </w:tblGrid>
      <w:tr>
        <w:trPr/>
        <w:tc>
          <w:tcPr>
            <w:tcW w:w="186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Tipo de Instrução</w:t>
            </w:r>
          </w:p>
        </w:tc>
        <w:tc>
          <w:tcPr>
            <w:tcW w:w="1334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Endereço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              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Formato para escrita em código binário: </w:t>
      </w:r>
    </w:p>
    <w:p>
      <w:pPr>
        <w:pStyle w:val="Normal"/>
        <w:spacing w:lineRule="auto" w:line="240" w:before="0" w:after="0"/>
        <w:ind w:firstLine="72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tbl>
      <w:tblPr>
        <w:tblStyle w:val="Tabelacomgrade"/>
        <w:tblW w:w="30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0"/>
        <w:gridCol w:w="1784"/>
      </w:tblGrid>
      <w:tr>
        <w:trPr>
          <w:trHeight w:val="555" w:hRule="atLeast"/>
        </w:trPr>
        <w:tc>
          <w:tcPr>
            <w:tcW w:w="1230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4 bits</w:t>
            </w:r>
          </w:p>
        </w:tc>
        <w:tc>
          <w:tcPr>
            <w:tcW w:w="1784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 bits</w:t>
            </w:r>
          </w:p>
        </w:tc>
      </w:tr>
      <w:tr>
        <w:trPr>
          <w:trHeight w:val="300" w:hRule="atLeast"/>
        </w:trPr>
        <w:tc>
          <w:tcPr>
            <w:tcW w:w="1230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7 - 4</w:t>
            </w:r>
          </w:p>
        </w:tc>
        <w:tc>
          <w:tcPr>
            <w:tcW w:w="1784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3 - 0</w:t>
            </w:r>
          </w:p>
        </w:tc>
      </w:tr>
      <w:tr>
        <w:trPr/>
        <w:tc>
          <w:tcPr>
            <w:tcW w:w="123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Opcode</w:t>
            </w:r>
          </w:p>
        </w:tc>
        <w:tc>
          <w:tcPr>
            <w:tcW w:w="1784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Endereço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Visão geral das instruções do Processador P8B: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O número de bits do campo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Opcode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das instruções é igual a quatro, sendo assim obtemos um total (bit(0e1) </w:t>
      </w:r>
      <w:r>
        <w:rPr>
          <w:rFonts w:ascii="Arial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= 16) de 16</w:t>
      </w:r>
      <w:r>
        <w:rPr>
          <w:rFonts w:eastAsia="Calibri" w:cs="Calibri" w:ascii="Arial" w:hAnsi="Arial"/>
          <w:color w:val="FF0000"/>
          <w:sz w:val="24"/>
          <w:szCs w:val="24"/>
        </w:rPr>
        <w:t xml:space="preserve">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Opcodes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 xml:space="preserve"> (0-15)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que são distribuídos entre as instruções, assim como é apresentado na Tabela 1.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00000A"/>
          <w:sz w:val="24"/>
          <w:szCs w:val="24"/>
        </w:rPr>
        <w:t xml:space="preserve">Tabela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  <w:lang w:val="en-US"/>
        </w:rPr>
        <w:t>1</w:t>
      </w:r>
      <w:r>
        <w:rPr>
          <w:rFonts w:eastAsia="Calibri" w:cs="Calibri" w:ascii="Arial" w:hAnsi="Arial"/>
          <w:b/>
          <w:bCs/>
          <w:color w:val="00000A"/>
          <w:sz w:val="24"/>
          <w:szCs w:val="24"/>
        </w:rPr>
        <w:t xml:space="preserve"> – Tabela que mostra a lista de Opcodes utilizadas pelo processador </w:t>
      </w:r>
      <w:r>
        <w:rPr>
          <w:rFonts w:eastAsia="Calibri" w:cs="Calibri" w:ascii="Arial" w:hAnsi="Arial"/>
          <w:b/>
          <w:bCs/>
          <w:color w:val="00000A"/>
          <w:sz w:val="24"/>
          <w:szCs w:val="24"/>
        </w:rPr>
        <w:t>MK-IV</w:t>
      </w:r>
      <w:r>
        <w:rPr>
          <w:rFonts w:eastAsia="Calibri" w:cs="Calibri" w:ascii="Arial" w:hAnsi="Arial"/>
          <w:b/>
          <w:bCs/>
          <w:color w:val="00000A"/>
          <w:sz w:val="24"/>
          <w:szCs w:val="24"/>
        </w:rPr>
        <w:t>.</w:t>
      </w:r>
    </w:p>
    <w:tbl>
      <w:tblPr>
        <w:tblStyle w:val="Tabelacomgrade"/>
        <w:tblW w:w="89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9"/>
        <w:gridCol w:w="1260"/>
        <w:gridCol w:w="1126"/>
        <w:gridCol w:w="2175"/>
        <w:gridCol w:w="3315"/>
      </w:tblGrid>
      <w:tr>
        <w:trPr/>
        <w:tc>
          <w:tcPr>
            <w:tcW w:w="1049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Opcode</w:t>
            </w:r>
          </w:p>
        </w:tc>
        <w:tc>
          <w:tcPr>
            <w:tcW w:w="1260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Nome</w:t>
            </w:r>
          </w:p>
        </w:tc>
        <w:tc>
          <w:tcPr>
            <w:tcW w:w="1126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Formato</w:t>
            </w:r>
          </w:p>
        </w:tc>
        <w:tc>
          <w:tcPr>
            <w:tcW w:w="2175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Breve Descrição</w:t>
            </w:r>
          </w:p>
        </w:tc>
        <w:tc>
          <w:tcPr>
            <w:tcW w:w="3315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Exemplo</w:t>
            </w:r>
          </w:p>
        </w:tc>
      </w:tr>
      <w:tr>
        <w:trPr/>
        <w:tc>
          <w:tcPr>
            <w:tcW w:w="104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LW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Load </w:t>
            </w:r>
          </w:p>
        </w:tc>
        <w:tc>
          <w:tcPr>
            <w:tcW w:w="331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lw S0, memória(00)</w:t>
            </w:r>
          </w:p>
        </w:tc>
      </w:tr>
      <w:tr>
        <w:trPr/>
        <w:tc>
          <w:tcPr>
            <w:tcW w:w="104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SW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Store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sw S0, memória(00)</w:t>
            </w:r>
          </w:p>
        </w:tc>
      </w:tr>
      <w:tr>
        <w:trPr/>
        <w:tc>
          <w:tcPr>
            <w:tcW w:w="104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Soma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 S0, S1, ou seja: S0 = S0 + S1</w:t>
            </w:r>
          </w:p>
        </w:tc>
      </w:tr>
      <w:tr>
        <w:trPr/>
        <w:tc>
          <w:tcPr>
            <w:tcW w:w="104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Subtração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 S0, S1, ou seja: S0 = S0 - S1</w:t>
            </w:r>
          </w:p>
        </w:tc>
      </w:tr>
      <w:tr>
        <w:trPr/>
        <w:tc>
          <w:tcPr>
            <w:tcW w:w="104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I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Adição imediata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 S0, 11, ou seja: S0 = S0 + 3</w:t>
            </w:r>
          </w:p>
        </w:tc>
      </w:tr>
      <w:tr>
        <w:trPr/>
        <w:tc>
          <w:tcPr>
            <w:tcW w:w="104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SUBI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I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Subtração imediata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subi S0, 11, ou seja: S0 = S0 - 3</w:t>
            </w:r>
          </w:p>
        </w:tc>
      </w:tr>
      <w:tr>
        <w:trPr/>
        <w:tc>
          <w:tcPr>
            <w:tcW w:w="104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MOVE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Move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move S0 S1, ou seja: S0 = S1</w:t>
            </w:r>
          </w:p>
        </w:tc>
      </w:tr>
      <w:tr>
        <w:trPr/>
        <w:tc>
          <w:tcPr>
            <w:tcW w:w="104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I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Load imediato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S0, 11, ou seja: S0 = 3</w:t>
            </w:r>
          </w:p>
        </w:tc>
      </w:tr>
      <w:tr>
        <w:trPr/>
        <w:tc>
          <w:tcPr>
            <w:tcW w:w="104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1000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BEQ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J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Branch if equal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beq 0000</w:t>
            </w:r>
          </w:p>
        </w:tc>
      </w:tr>
      <w:tr>
        <w:trPr/>
        <w:tc>
          <w:tcPr>
            <w:tcW w:w="104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1001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BNE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J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Branch if not equal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bne 0000</w:t>
            </w:r>
          </w:p>
        </w:tc>
      </w:tr>
      <w:tr>
        <w:trPr>
          <w:trHeight w:val="300" w:hRule="atLeast"/>
        </w:trPr>
        <w:tc>
          <w:tcPr>
            <w:tcW w:w="104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1010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CMP</w:t>
            </w:r>
          </w:p>
        </w:tc>
        <w:tc>
          <w:tcPr>
            <w:tcW w:w="1126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</w:t>
            </w:r>
          </w:p>
        </w:tc>
        <w:tc>
          <w:tcPr>
            <w:tcW w:w="217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Comparação</w:t>
            </w:r>
          </w:p>
        </w:tc>
        <w:tc>
          <w:tcPr>
            <w:tcW w:w="331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cmp S0, S1</w:t>
            </w:r>
          </w:p>
        </w:tc>
      </w:tr>
    </w:tbl>
    <w:p>
      <w:pPr>
        <w:pStyle w:val="Normal"/>
        <w:spacing w:lineRule="auto" w:line="276" w:before="200" w:after="0"/>
        <w:rPr>
          <w:rFonts w:ascii="Arial" w:hAnsi="Arial" w:eastAsia="Cambria" w:cs="Cambria"/>
          <w:b/>
          <w:bCs/>
          <w:color w:val="00000A"/>
          <w:sz w:val="24"/>
          <w:szCs w:val="24"/>
        </w:rPr>
      </w:pPr>
      <w:r>
        <w:rPr>
          <w:rFonts w:eastAsia="Cambria" w:cs="Cambria" w:ascii="Arial" w:hAnsi="Arial"/>
          <w:b/>
          <w:bCs/>
          <w:color w:val="00000A"/>
          <w:sz w:val="24"/>
          <w:szCs w:val="24"/>
        </w:rPr>
      </w:r>
    </w:p>
    <w:p>
      <w:pPr>
        <w:pStyle w:val="Heading2"/>
        <w:spacing w:lineRule="auto" w:line="276" w:before="200" w:after="0"/>
        <w:rPr>
          <w:rFonts w:ascii="Arial" w:hAnsi="Arial"/>
          <w:sz w:val="24"/>
          <w:szCs w:val="24"/>
        </w:rPr>
      </w:pPr>
      <w:bookmarkStart w:id="3" w:name="_Toc98084816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1.3   Descrição do Hardware</w:t>
      </w:r>
      <w:bookmarkEnd w:id="3"/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Nesta seção são descritos os componentes do hardware que compõem o processador Quantum, incluindo uma descrição de suas funcionalidades, valores de entrada e saída. </w:t>
      </w:r>
    </w:p>
    <w:p>
      <w:pPr>
        <w:pStyle w:val="Normal"/>
        <w:spacing w:lineRule="auto" w:line="240" w:before="0" w:after="0"/>
        <w:ind w:firstLine="1134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Heading3"/>
        <w:spacing w:lineRule="auto" w:line="276" w:before="200" w:after="0"/>
        <w:rPr>
          <w:rFonts w:ascii="Arial" w:hAnsi="Arial"/>
          <w:sz w:val="24"/>
          <w:szCs w:val="24"/>
        </w:rPr>
      </w:pPr>
      <w:bookmarkStart w:id="4" w:name="_Toc98084817"/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1.3.1   ALU ou ULA</w:t>
      </w:r>
      <w:bookmarkEnd w:id="4"/>
    </w:p>
    <w:p>
      <w:pPr>
        <w:pStyle w:val="Normal"/>
        <w:spacing w:lineRule="auto" w:line="240" w:before="0" w:after="0"/>
        <w:ind w:firstLine="1134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O componente ALU (Unidade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menor ou igual, somente maior, menor ou igual. O componente QALU recebe como entrada três valores: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A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– dado de 8bits para operação;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B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- dado de 8bits para operação e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OP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– identificador da operação que será realizada de 4bits. O QALU também possui três saídas: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zero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– identificador de resultado (2bit) para comparações (1 se verdade e 0 caso contrário);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overflow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– identificador de overflow caso a operação exceda os 8bits; e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result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– saída com o resultado das operações aritméticas;</w:t>
      </w:r>
    </w:p>
    <w:p>
      <w:pPr>
        <w:pStyle w:val="NoSpacing"/>
        <w:ind w:firstLine="1134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drawing>
          <wp:anchor behindDoc="0" distT="0" distB="0" distL="114300" distR="114300" simplePos="0" locked="0" layoutInCell="0" allowOverlap="1" relativeHeight="14">
            <wp:simplePos x="0" y="0"/>
            <wp:positionH relativeFrom="margin">
              <wp:posOffset>-3175</wp:posOffset>
            </wp:positionH>
            <wp:positionV relativeFrom="paragraph">
              <wp:posOffset>334645</wp:posOffset>
            </wp:positionV>
            <wp:extent cx="5734685" cy="3156585"/>
            <wp:effectExtent l="0" t="0" r="0" b="0"/>
            <wp:wrapSquare wrapText="bothSides"/>
            <wp:docPr id="12" name="Imagem 1049324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0493241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1134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2 – RTL DA ULA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Heading3"/>
        <w:spacing w:lineRule="auto" w:line="276" w:before="200" w:after="0"/>
        <w:rPr>
          <w:rFonts w:ascii="Arial" w:hAnsi="Arial"/>
          <w:sz w:val="24"/>
          <w:szCs w:val="24"/>
        </w:rPr>
      </w:pPr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 xml:space="preserve">    </w:t>
      </w:r>
      <w:bookmarkStart w:id="5" w:name="_Toc98084818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 xml:space="preserve">1.3.2     </w:t>
      </w:r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Banco de registradores</w:t>
      </w:r>
      <w:bookmarkEnd w:id="5"/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 xml:space="preserve"> 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O Banco de registradores são uma forma de armazenar uma quantidade bits de forma mais rápida, principalmente por dispensar o acesso a memória, que no geral é mais lenta de acessar. Sua utilidade no desenvolvimento de processadores se dá pelo fato de poder armazenar e transferir dados entre outros registradores de modo mais eficaz.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5229225" cy="2581275"/>
            <wp:effectExtent l="0" t="0" r="0" b="0"/>
            <wp:docPr id="13" name="Imagem 13689834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6898344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 xml:space="preserve">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FIGURA 3 – RTL DO BANCO DE REGISTRADORES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Heading3"/>
        <w:spacing w:lineRule="auto" w:line="276" w:before="200" w:after="0"/>
        <w:rPr>
          <w:rFonts w:ascii="Arial" w:hAnsi="Arial"/>
          <w:sz w:val="24"/>
          <w:szCs w:val="24"/>
        </w:rPr>
      </w:pPr>
      <w:bookmarkStart w:id="6" w:name="_Toc98084819"/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1.3.3   Clock</w:t>
      </w:r>
      <w:bookmarkEnd w:id="6"/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 xml:space="preserve">   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O clock não foi implementado, porém é bastante importante para o funcionamento do processador, pois é o responsável pelo controle de ciclos da unidade e também simular os clocks.</w:t>
      </w:r>
    </w:p>
    <w:p>
      <w:pPr>
        <w:pStyle w:val="Heading3"/>
        <w:spacing w:lineRule="auto" w:line="276" w:before="200" w:after="0"/>
        <w:ind w:hanging="720" w:left="720"/>
        <w:jc w:val="both"/>
        <w:rPr>
          <w:rFonts w:eastAsia="Cambria" w:cs="Cambria"/>
          <w:b/>
          <w:bCs/>
          <w:color w:val="00000A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spacing w:lineRule="auto" w:line="276" w:before="200" w:after="0"/>
        <w:ind w:hanging="720" w:left="720"/>
        <w:jc w:val="both"/>
        <w:rPr>
          <w:rFonts w:ascii="Arial" w:hAnsi="Arial"/>
          <w:sz w:val="24"/>
          <w:szCs w:val="24"/>
        </w:rPr>
      </w:pPr>
      <w:bookmarkStart w:id="7" w:name="_Toc98084820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 xml:space="preserve">1.3.4   Unidade de </w:t>
      </w:r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Controle</w:t>
      </w:r>
      <w:bookmarkEnd w:id="7"/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 xml:space="preserve">   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A unidade de controle é componente responsável por definir o caminho de dados de cada instrução, com base no opcode.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4714875" cy="4572000"/>
            <wp:effectExtent l="0" t="0" r="0" b="0"/>
            <wp:docPr id="14" name="Imagem 2830045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2830045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                                    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FIGURA 4 – RTL DA UNIDADE DE CONTROLE</w:t>
      </w:r>
    </w:p>
    <w:p>
      <w:pPr>
        <w:pStyle w:val="Normal"/>
        <w:spacing w:lineRule="auto" w:line="276" w:before="0" w:after="200"/>
        <w:ind w:firstLine="72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76" w:before="0" w:after="200"/>
        <w:ind w:firstLine="72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Abaixo segue a tabela, onde é feita a associação entre os opcodes e as flags de controle:</w:t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sz w:val="24"/>
          <w:szCs w:val="24"/>
        </w:rPr>
        <w:t xml:space="preserve">Tabela </w:t>
      </w:r>
      <w:r>
        <w:rPr>
          <w:rFonts w:eastAsia="Calibri" w:cs="Calibri" w:ascii="Arial" w:hAnsi="Arial"/>
          <w:b/>
          <w:bCs/>
          <w:sz w:val="24"/>
          <w:szCs w:val="24"/>
          <w:lang w:val="en-US"/>
        </w:rPr>
        <w:t>2</w:t>
      </w:r>
      <w:r>
        <w:rPr>
          <w:rFonts w:eastAsia="Calibri" w:cs="Calibri" w:ascii="Arial" w:hAnsi="Arial"/>
          <w:b/>
          <w:bCs/>
          <w:sz w:val="24"/>
          <w:szCs w:val="24"/>
        </w:rPr>
        <w:t xml:space="preserve"> -  Detalhes das flags de controle do processador.</w:t>
      </w:r>
    </w:p>
    <w:tbl>
      <w:tblPr>
        <w:tblStyle w:val="Tabelacomgrade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79"/>
        <w:gridCol w:w="1021"/>
        <w:gridCol w:w="1154"/>
        <w:gridCol w:w="931"/>
        <w:gridCol w:w="1049"/>
        <w:gridCol w:w="1081"/>
        <w:gridCol w:w="929"/>
        <w:gridCol w:w="810"/>
        <w:gridCol w:w="855"/>
      </w:tblGrid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single" w:sz="24" w:space="0" w:color="FFFFFF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Intrução</w:t>
            </w:r>
          </w:p>
        </w:tc>
        <w:tc>
          <w:tcPr>
            <w:tcW w:w="1021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jump</w:t>
            </w:r>
          </w:p>
        </w:tc>
        <w:tc>
          <w:tcPr>
            <w:tcW w:w="1154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Branch</w:t>
            </w:r>
          </w:p>
        </w:tc>
        <w:tc>
          <w:tcPr>
            <w:tcW w:w="931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MemRead</w:t>
            </w:r>
          </w:p>
        </w:tc>
        <w:tc>
          <w:tcPr>
            <w:tcW w:w="1049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MentoReg</w:t>
            </w:r>
          </w:p>
        </w:tc>
        <w:tc>
          <w:tcPr>
            <w:tcW w:w="1081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ALUOp</w:t>
            </w:r>
          </w:p>
        </w:tc>
        <w:tc>
          <w:tcPr>
            <w:tcW w:w="929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MemWrite</w:t>
            </w: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ALUSre</w:t>
            </w: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FFFFFF"/>
              <w:bottom w:val="single" w:sz="6" w:space="0" w:color="00000A"/>
              <w:right w:val="single" w:sz="6" w:space="0" w:color="FFFFFF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RegWrite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lw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sw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add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sub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7BFD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addi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subi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move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li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beq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bne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cmp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110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555" w:hRule="atLeast"/>
        </w:trPr>
        <w:tc>
          <w:tcPr>
            <w:tcW w:w="10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00000A"/>
            </w:tcBorders>
            <w:shd w:color="auto" w:fill="17365D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j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111</w:t>
            </w:r>
          </w:p>
        </w:tc>
        <w:tc>
          <w:tcPr>
            <w:tcW w:w="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  <w:vAlign w:val="cente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D3DFEE" w:val="clear"/>
          </w:tcPr>
          <w:p>
            <w:pPr>
              <w:pStyle w:val="Normal"/>
              <w:widowControl/>
              <w:spacing w:lineRule="auto" w:line="240" w:before="0" w:after="20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Heading3"/>
        <w:spacing w:lineRule="auto" w:line="276" w:before="200" w:after="0"/>
        <w:ind w:hanging="720" w:left="720"/>
        <w:rPr>
          <w:rFonts w:ascii="Arial" w:hAnsi="Arial"/>
          <w:sz w:val="24"/>
          <w:szCs w:val="24"/>
        </w:rPr>
      </w:pPr>
      <w:bookmarkStart w:id="8" w:name="_Toc98084821"/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1.3.5   Memória de dados</w:t>
      </w:r>
      <w:bookmarkEnd w:id="8"/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É a unidade responsável pelo armazenamento de dados, podendo ser permanentes ou temporários. a memória de dados tem uma capacidade de armazenamento maior que a do banco de registradores e acaba sendo útil em programas que exigem a utilização de todos os registradores do banco ou que não se deseja perder o resultado de uma operação.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5732780" cy="2578100"/>
            <wp:effectExtent l="0" t="0" r="0" b="0"/>
            <wp:docPr id="15" name="Imagem 904744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9047442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FIGURA 5 – RTL DA MEMÓRIA DE DADOS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Heading3"/>
        <w:spacing w:lineRule="auto" w:line="276" w:before="200" w:after="0"/>
        <w:ind w:hanging="720" w:left="720"/>
        <w:rPr>
          <w:rFonts w:ascii="Arial" w:hAnsi="Arial"/>
          <w:sz w:val="24"/>
          <w:szCs w:val="24"/>
        </w:rPr>
      </w:pPr>
      <w:bookmarkStart w:id="9" w:name="_Toc98084822"/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1.3.6   Memória de Instruções</w:t>
      </w:r>
      <w:bookmarkEnd w:id="9"/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  <w:lang w:val="en-US"/>
        </w:rPr>
        <w:t xml:space="preserve">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A memória de instruções é componente responsavél por armazenar os passos das instruções. Dado um endereço, apresentar com saída a instrução correspondente.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5219700" cy="4400550"/>
            <wp:effectExtent l="0" t="0" r="0" b="0"/>
            <wp:docPr id="16" name="Imagem 12546356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25463569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 xml:space="preserve">                                     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FIGURA 6 – RTL DA MEMÓRIA DE INSTRUÇÕES</w:t>
      </w:r>
    </w:p>
    <w:p>
      <w:pPr>
        <w:pStyle w:val="NoSpacing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Heading3"/>
        <w:spacing w:lineRule="auto" w:line="276" w:before="200" w:after="0"/>
        <w:ind w:hanging="720" w:left="720"/>
        <w:rPr>
          <w:rFonts w:ascii="Arial" w:hAnsi="Arial"/>
          <w:sz w:val="24"/>
          <w:szCs w:val="24"/>
        </w:rPr>
      </w:pPr>
      <w:bookmarkStart w:id="10" w:name="_Toc98084823"/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1.3.7   PC Counter</w:t>
      </w:r>
      <w:bookmarkEnd w:id="10"/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É um componente que responsável por adicionar 1 passo no PC, ele adiciona 1 ao endereço recebido do PC fazendo com ele seja atualizado.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4572000" cy="1143000"/>
            <wp:effectExtent l="0" t="0" r="0" b="0"/>
            <wp:docPr id="17" name="Imagem 3707809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37078095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 xml:space="preserve">                                             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FIGURA 7 – RTL DO PC COUNTER</w:t>
      </w:r>
    </w:p>
    <w:p>
      <w:pPr>
        <w:pStyle w:val="Normal"/>
        <w:spacing w:lineRule="auto" w:line="240" w:before="0" w:after="0"/>
        <w:jc w:val="right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Heading3"/>
        <w:spacing w:lineRule="auto" w:line="276" w:before="200" w:after="0"/>
        <w:ind w:hanging="720" w:left="720"/>
        <w:rPr>
          <w:rFonts w:ascii="Arial" w:hAnsi="Arial"/>
          <w:sz w:val="24"/>
          <w:szCs w:val="24"/>
        </w:rPr>
      </w:pPr>
      <w:bookmarkStart w:id="11" w:name="_Toc98084824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 xml:space="preserve">1.3.8   </w:t>
      </w:r>
      <w:r>
        <w:rPr>
          <w:rFonts w:eastAsia="Cambria" w:cs="Cambria" w:ascii="Arial" w:hAnsi="Arial"/>
          <w:b/>
          <w:bCs/>
          <w:color w:val="00000A"/>
          <w:sz w:val="24"/>
          <w:szCs w:val="24"/>
          <w:lang w:val="en-US"/>
        </w:rPr>
        <w:t>And</w:t>
      </w:r>
      <w:bookmarkEnd w:id="11"/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 xml:space="preserve">  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É um subcomponente que recebi 2 bits, sendo positivo quando ambos os bits valem 1.</w:t>
      </w:r>
    </w:p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5302885" cy="1612900"/>
            <wp:effectExtent l="0" t="0" r="0" b="0"/>
            <wp:docPr id="18" name="Imagem 94500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9450069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8 – RTL DO AND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Heading3"/>
        <w:spacing w:lineRule="auto" w:line="276" w:before="200" w:after="0"/>
        <w:ind w:hanging="720" w:left="720"/>
        <w:rPr>
          <w:rFonts w:ascii="Arial" w:hAnsi="Arial"/>
          <w:sz w:val="24"/>
          <w:szCs w:val="24"/>
        </w:rPr>
      </w:pPr>
      <w:bookmarkStart w:id="12" w:name="_Toc98084825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1.3.9   Mux_2x1</w:t>
      </w:r>
      <w:bookmarkEnd w:id="12"/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O mutiplexador é um componente ultilizado para selecionar dentre 2 valores qual será usado no processador.</w:t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5114290" cy="2013585"/>
            <wp:effectExtent l="0" t="0" r="0" b="0"/>
            <wp:docPr id="19" name="Imagem 1163258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16325834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>FIGURA 9 – RTL DO MUX_2X1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Heading3"/>
        <w:spacing w:lineRule="auto" w:line="276" w:before="200" w:after="0"/>
        <w:ind w:hanging="720" w:left="720"/>
        <w:rPr>
          <w:rFonts w:ascii="Arial" w:hAnsi="Arial"/>
          <w:sz w:val="24"/>
          <w:szCs w:val="24"/>
        </w:rPr>
      </w:pPr>
      <w:bookmarkStart w:id="13" w:name="_Toc98084826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1.4     PC</w:t>
      </w:r>
      <w:bookmarkEnd w:id="13"/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 xml:space="preserve">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 xml:space="preserve">O PC (Program Counter) é um componente importante pois é o responsável por sequenciar o código, ao receber um clock igual a 1, recebe o valor de 8 bits, que são referentes ao endereço de uma instrução, e manda para 2 componentes para o PC Counter e a Memória de Instruções. </w:t>
      </w:r>
    </w:p>
    <w:p>
      <w:pPr>
        <w:pStyle w:val="NoSpacing"/>
        <w:jc w:val="both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5291455" cy="2435860"/>
            <wp:effectExtent l="0" t="0" r="0" b="0"/>
            <wp:docPr id="20" name="Imagem 2038432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384326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FIGURA 10 – RTL DO PC</w:t>
      </w:r>
    </w:p>
    <w:p>
      <w:pPr>
        <w:pStyle w:val="Heading3"/>
        <w:spacing w:lineRule="auto" w:line="276" w:before="200" w:after="0"/>
        <w:ind w:hanging="720" w:left="720"/>
        <w:rPr>
          <w:rFonts w:ascii="Arial" w:hAnsi="Arial"/>
          <w:sz w:val="24"/>
          <w:szCs w:val="24"/>
        </w:rPr>
      </w:pPr>
      <w:bookmarkStart w:id="14" w:name="_Toc98084827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1.5     ZERO</w:t>
      </w:r>
      <w:bookmarkEnd w:id="14"/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val="FF0000"/>
          <w:sz w:val="24"/>
          <w:szCs w:val="24"/>
          <w:lang w:val="en-US"/>
        </w:rPr>
        <w:t xml:space="preserve"> 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 xml:space="preserve">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O zero é um componente que fica dentro da ULA, e somente é iniciado quando uma operação de comparação é solicitada, sua função basicamente é iniciar a flag necessária para essa operação.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4572000" cy="1162050"/>
            <wp:effectExtent l="0" t="0" r="0" b="0"/>
            <wp:docPr id="21" name="Imagem 565468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56546819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 xml:space="preserve">                                               </w:t>
      </w: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FIGURA 11 – RTL DO ZERO</w:t>
      </w:r>
    </w:p>
    <w:p>
      <w:pPr>
        <w:pStyle w:val="Heading2"/>
        <w:spacing w:lineRule="auto" w:line="276" w:before="200" w:after="0"/>
        <w:ind w:hanging="576" w:left="576"/>
        <w:rPr>
          <w:rFonts w:ascii="Arial" w:hAnsi="Arial"/>
          <w:sz w:val="24"/>
          <w:szCs w:val="24"/>
        </w:rPr>
      </w:pPr>
      <w:bookmarkStart w:id="15" w:name="_Toc98084828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1.6     Datapath</w:t>
      </w:r>
      <w:bookmarkEnd w:id="15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 xml:space="preserve">     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É a conexão entre as unidades funcionais formando um único caminho de dados e acrescentando uma unidade de controle responsável pelo gerenciamento das ações que serão realizadas para diferentes classes de instruções.   </w:t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0" distR="0">
            <wp:extent cx="5962650" cy="2828925"/>
            <wp:effectExtent l="0" t="0" r="0" b="0"/>
            <wp:docPr id="22" name="Imagem 15337770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153377704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  <w:t>1 FIGURA 2 – RTL DO DATAPATH</w:t>
      </w:r>
    </w:p>
    <w:p>
      <w:pPr>
        <w:pStyle w:val="Heading1"/>
        <w:spacing w:lineRule="auto" w:line="276" w:before="480" w:after="0"/>
        <w:ind w:hanging="432" w:left="432"/>
        <w:rPr>
          <w:rFonts w:ascii="Arial" w:hAnsi="Arial"/>
          <w:sz w:val="24"/>
          <w:szCs w:val="24"/>
        </w:rPr>
      </w:pPr>
      <w:bookmarkStart w:id="16" w:name="_Toc98084829"/>
      <w:r>
        <w:rPr>
          <w:rFonts w:eastAsia="Cambria" w:cs="Cambria" w:ascii="Arial" w:hAnsi="Arial"/>
          <w:b/>
          <w:bCs/>
          <w:color w:val="00000A"/>
          <w:sz w:val="24"/>
          <w:szCs w:val="24"/>
        </w:rPr>
        <w:t>2    Simulações e Testes</w:t>
      </w:r>
      <w:bookmarkEnd w:id="16"/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Spacing"/>
        <w:ind w:firstLine="1134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MK-IV</w:t>
      </w:r>
      <w:r>
        <w:rPr>
          <w:rFonts w:eastAsia="Calibri" w:cs="Calibri" w:ascii="Arial" w:hAnsi="Arial"/>
          <w:color w:val="FF0000"/>
          <w:sz w:val="24"/>
          <w:szCs w:val="24"/>
        </w:rPr>
        <w:t xml:space="preserve">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utilizaremos como exemplo o código para calcular o número da sequência de Fibonacci.</w:t>
      </w:r>
    </w:p>
    <w:p>
      <w:pPr>
        <w:pStyle w:val="NoSpacing"/>
        <w:ind w:firstLine="1134"/>
        <w:jc w:val="both"/>
        <w:rPr>
          <w:rFonts w:eastAsia="Calibri" w:cs="Calibri"/>
          <w:color w:themeColor="text1" w:val="000000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sz w:val="24"/>
          <w:szCs w:val="24"/>
        </w:rPr>
        <w:t xml:space="preserve">Tabela </w:t>
      </w:r>
      <w:r>
        <w:rPr>
          <w:rFonts w:eastAsia="Calibri" w:cs="Calibri" w:ascii="Arial" w:hAnsi="Arial"/>
          <w:b/>
          <w:bCs/>
          <w:sz w:val="24"/>
          <w:szCs w:val="24"/>
          <w:lang w:val="en-US"/>
        </w:rPr>
        <w:t>3</w:t>
      </w:r>
      <w:r>
        <w:rPr>
          <w:rFonts w:eastAsia="Calibri" w:cs="Calibri" w:ascii="Arial" w:hAnsi="Arial"/>
          <w:b/>
          <w:bCs/>
          <w:sz w:val="24"/>
          <w:szCs w:val="24"/>
        </w:rPr>
        <w:t xml:space="preserve"> - Código Fibonacci para o processador </w:t>
      </w:r>
      <w:r>
        <w:rPr>
          <w:rFonts w:eastAsia="Calibri" w:cs="Calibri" w:ascii="Arial" w:hAnsi="Arial"/>
          <w:b/>
          <w:bCs/>
          <w:sz w:val="24"/>
          <w:szCs w:val="24"/>
        </w:rPr>
        <w:t>MK-IV</w:t>
      </w:r>
    </w:p>
    <w:tbl>
      <w:tblPr>
        <w:tblStyle w:val="Tabelacomgrade"/>
        <w:tblW w:w="8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5"/>
        <w:gridCol w:w="1470"/>
        <w:gridCol w:w="2429"/>
        <w:gridCol w:w="1380"/>
        <w:gridCol w:w="870"/>
        <w:gridCol w:w="885"/>
      </w:tblGrid>
      <w:tr>
        <w:trPr/>
        <w:tc>
          <w:tcPr>
            <w:tcW w:w="1755" w:type="dxa"/>
            <w:vMerge w:val="restart"/>
            <w:tcBorders/>
            <w:shd w:color="auto" w:fill="17365D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Endereço</w:t>
            </w:r>
          </w:p>
        </w:tc>
        <w:tc>
          <w:tcPr>
            <w:tcW w:w="1470" w:type="dxa"/>
            <w:vMerge w:val="restart"/>
            <w:tcBorders/>
            <w:shd w:color="auto" w:fill="17365D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Instrução</w:t>
            </w:r>
          </w:p>
        </w:tc>
        <w:tc>
          <w:tcPr>
            <w:tcW w:w="2429" w:type="dxa"/>
            <w:vMerge w:val="restart"/>
            <w:tcBorders/>
            <w:shd w:color="auto" w:fill="17365D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Linguagem de Alto Nível</w:t>
            </w:r>
          </w:p>
        </w:tc>
        <w:tc>
          <w:tcPr>
            <w:tcW w:w="3135" w:type="dxa"/>
            <w:gridSpan w:val="3"/>
            <w:tcBorders/>
            <w:shd w:color="auto" w:fill="17365D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Binário</w:t>
            </w:r>
          </w:p>
        </w:tc>
      </w:tr>
      <w:tr>
        <w:trPr/>
        <w:tc>
          <w:tcPr>
            <w:tcW w:w="175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47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242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380" w:type="dxa"/>
            <w:vMerge w:val="restart"/>
            <w:tcBorders/>
            <w:shd w:color="auto" w:fill="17365D" w:val="clear"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Opcode</w:t>
            </w:r>
          </w:p>
        </w:tc>
        <w:tc>
          <w:tcPr>
            <w:tcW w:w="870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Reg2</w:t>
            </w:r>
          </w:p>
        </w:tc>
        <w:tc>
          <w:tcPr>
            <w:tcW w:w="885" w:type="dxa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Reg1</w:t>
            </w:r>
          </w:p>
        </w:tc>
      </w:tr>
      <w:tr>
        <w:trPr/>
        <w:tc>
          <w:tcPr>
            <w:tcW w:w="175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47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242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38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755" w:type="dxa"/>
            <w:gridSpan w:val="2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Endereço</w:t>
            </w:r>
          </w:p>
        </w:tc>
      </w:tr>
      <w:tr>
        <w:trPr/>
        <w:tc>
          <w:tcPr>
            <w:tcW w:w="175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147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242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3135" w:type="dxa"/>
            <w:gridSpan w:val="3"/>
            <w:tcBorders/>
            <w:shd w:color="auto" w:fill="17365D" w:val="clea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imediato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01111111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S3, 3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01001111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 S3, 3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2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00101111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 S3, S3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01001100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 S3,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4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01001101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 S3, 1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5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01111001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S2, 1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6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01110000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S0,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7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00010000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sw S0, ram(00)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8</w:t>
            </w:r>
          </w:p>
        </w:tc>
        <w:tc>
          <w:tcPr>
            <w:tcW w:w="14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Arial" w:hAnsi="Arial"/>
                <w:kern w:val="0"/>
                <w:sz w:val="24"/>
                <w:szCs w:val="24"/>
                <w:lang w:val="pt-BR" w:eastAsia="en-US" w:bidi="ar-SA"/>
              </w:rPr>
              <w:t>01110001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S0, 1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9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00010001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ind w:left="459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sw S0, ram(01)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00000000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ind w:left="459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lw S0, ram(00)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11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01100100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ind w:left="459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move S1, S0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12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00000001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ind w:left="459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lw S0, ram(01)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13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00100100</w:t>
            </w:r>
          </w:p>
        </w:tc>
        <w:tc>
          <w:tcPr>
            <w:tcW w:w="2429" w:type="dxa"/>
            <w:tcBorders/>
            <w:vAlign w:val="center"/>
          </w:tcPr>
          <w:p>
            <w:pPr>
              <w:pStyle w:val="NoSpacing"/>
              <w:widowControl/>
              <w:spacing w:before="0" w:after="0"/>
              <w:ind w:left="459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add S1, S0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0010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00010000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ind w:left="459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sw S0, ram(00)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0001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00010101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ind w:left="459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sw s1, ram(01)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0001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01001001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addi s2, 1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0100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10101011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cmp S2, S3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1010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10011010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bne 1010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1001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19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10011010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       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S0,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01110100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S1,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</w:t>
            </w:r>
          </w:p>
        </w:tc>
      </w:tr>
      <w:tr>
        <w:trPr>
          <w:trHeight w:val="300" w:hRule="atLeast"/>
        </w:trPr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01111000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             </w:t>
            </w: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 li S2,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175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14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01111100</w:t>
            </w:r>
          </w:p>
        </w:tc>
        <w:tc>
          <w:tcPr>
            <w:tcW w:w="2429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li S3, 0</w:t>
            </w:r>
          </w:p>
        </w:tc>
        <w:tc>
          <w:tcPr>
            <w:tcW w:w="13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pt-BR" w:eastAsia="en-US" w:bidi="ar-SA"/>
              </w:rPr>
              <w:t>0111</w:t>
            </w:r>
          </w:p>
        </w:tc>
        <w:tc>
          <w:tcPr>
            <w:tcW w:w="87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88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Arial" w:hAnsi="Arial" w:eastAsia="Calibri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Arial" w:hAnsi="Arial"/>
                <w:kern w:val="0"/>
                <w:sz w:val="24"/>
                <w:szCs w:val="24"/>
                <w:lang w:val="en-US" w:eastAsia="en-US" w:bidi="ar-SA"/>
              </w:rPr>
              <w:t>00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Spacing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2.1     Descrição do Programa</w:t>
      </w:r>
    </w:p>
    <w:p>
      <w:pPr>
        <w:pStyle w:val="NoSpacing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sz w:val="24"/>
          <w:szCs w:val="24"/>
          <w:lang w:val="en-US"/>
        </w:rPr>
        <w:t>O programa acima descrito representa o cálculo da sequência de Fibonacci. Os 4 registradores foram utilizados nesse programa, sendo que S0 foi utilizado para acessar os valores da RAM, S1 como auxiliar da soma, S2 como contador e, finalmente, S3 para o número Fibonacci objetivado. Enquanto o programa avança, são armazenados na memória RAM o último número da sequência e seu anterior.</w:t>
      </w:r>
    </w:p>
    <w:p>
      <w:pPr>
        <w:pStyle w:val="Normal"/>
        <w:spacing w:lineRule="auto" w:line="276" w:before="0" w:after="200"/>
        <w:rPr>
          <w:rFonts w:ascii="Arial" w:hAnsi="Arial" w:eastAsia="Calibri" w:cs="Calibri"/>
          <w:color w:themeColor="text1" w:val="000000"/>
          <w:sz w:val="24"/>
          <w:szCs w:val="24"/>
          <w:lang w:val="en-US"/>
        </w:rPr>
      </w:pPr>
      <w:r>
        <w:rPr>
          <w:rFonts w:eastAsia="Calibri" w:cs="Calibri" w:ascii="Arial" w:hAnsi="Arial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2.2  Waveform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Verificando o resultado da simulação, após a simulação ser concluída temos a a seguinte waverform.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-314325</wp:posOffset>
            </wp:positionH>
            <wp:positionV relativeFrom="paragraph">
              <wp:posOffset>162560</wp:posOffset>
            </wp:positionV>
            <wp:extent cx="6360795" cy="3197860"/>
            <wp:effectExtent l="0" t="0" r="0" b="0"/>
            <wp:wrapSquare wrapText="bothSides"/>
            <wp:docPr id="2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4638" r="0" b="4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FIGURA 13 – WAVEFORM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      </w:t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-350520</wp:posOffset>
            </wp:positionH>
            <wp:positionV relativeFrom="paragraph">
              <wp:posOffset>75565</wp:posOffset>
            </wp:positionV>
            <wp:extent cx="6433185" cy="3373120"/>
            <wp:effectExtent l="0" t="0" r="0" b="0"/>
            <wp:wrapSquare wrapText="bothSides"/>
            <wp:docPr id="2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2545" r="0" b="4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FIGURA 14 – WAVEFORM</w:t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Arial" w:hAnsi="Arial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17">
            <wp:simplePos x="0" y="0"/>
            <wp:positionH relativeFrom="column">
              <wp:posOffset>-270510</wp:posOffset>
            </wp:positionH>
            <wp:positionV relativeFrom="paragraph">
              <wp:posOffset>44450</wp:posOffset>
            </wp:positionV>
            <wp:extent cx="6273165" cy="3291205"/>
            <wp:effectExtent l="0" t="0" r="0" b="0"/>
            <wp:wrapSquare wrapText="bothSides"/>
            <wp:docPr id="2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2576" r="0" b="4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20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FIGURA 15 - WAVEFORM</w:t>
      </w:r>
    </w:p>
    <w:p>
      <w:pPr>
        <w:pStyle w:val="Normal"/>
        <w:spacing w:lineRule="auto" w:line="240" w:before="0" w:after="20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20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  <w:lang w:val="en-US"/>
        </w:rPr>
        <w:t>3 Considerações Finais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    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 xml:space="preserve">Este relatório teve como objetivo apresentar o projeto e a implementação de um processador uniciclo de 8 bits denominado de 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MK-IV</w:t>
      </w:r>
      <w:r>
        <w:rPr>
          <w:rFonts w:eastAsia="Calibri" w:cs="Calibri" w:ascii="Arial" w:hAnsi="Arial"/>
          <w:color w:themeColor="text1" w:val="000000"/>
          <w:sz w:val="24"/>
          <w:szCs w:val="24"/>
        </w:rPr>
        <w:t>, bem como seus componentes principais e suas funcionalidades. Foi apresentado também o Datapath do processador com seus barramentos, esse processador pode executar os 3 tipos de instruções presentes em um processador de arquitetura MIPS, instruções do tipo R, tipo I, tipo J.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  <w:t>4 Repositório do projeto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Calibri"/>
          <w:b/>
          <w:bCs/>
          <w:color w:themeColor="text1" w:val="000000"/>
          <w:sz w:val="24"/>
          <w:szCs w:val="24"/>
        </w:rPr>
      </w:pPr>
      <w:r>
        <w:rPr>
          <w:rFonts w:eastAsia="Calibri" w:cs="Calibri" w:ascii="Arial" w:hAnsi="Arial"/>
          <w:b/>
          <w:bCs/>
          <w:color w:themeColor="text1"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hyperlink r:id="rId21">
        <w:r>
          <w:rPr>
            <w:rStyle w:val="Hyperlink"/>
            <w:rFonts w:eastAsia="Arial" w:cs="Arial" w:ascii="Arial" w:hAnsi="Arial"/>
            <w:sz w:val="24"/>
            <w:szCs w:val="24"/>
          </w:rPr>
          <w:t>https://github.com/Lucasx10/AOC_Lucas_Prado_Lucas_Ribeiro_UFRR_2022.git</w:t>
        </w:r>
      </w:hyperlink>
    </w:p>
    <w:p>
      <w:pPr>
        <w:pStyle w:val="Normal"/>
        <w:spacing w:before="0" w:after="16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                  </w:t>
      </w:r>
      <w:r>
        <w:rPr>
          <w:rFonts w:ascii="Arial" w:hAnsi="Arial"/>
          <w:sz w:val="24"/>
          <w:szCs w:val="24"/>
        </w:rPr>
        <w:tab/>
        <w:tab/>
        <w:tab/>
        <w:tab/>
        <w:tab/>
      </w:r>
    </w:p>
    <w:sectPr>
      <w:footerReference w:type="default" r:id="rId22"/>
      <w:type w:val="nextPage"/>
      <w:pgSz w:w="11906" w:h="16838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1713896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har1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har1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7ffe1601"/>
    <w:rPr>
      <w:rFonts w:ascii="Calibri Light" w:hAnsi="Calibri Light" w:eastAsia="" w:cs="" w:asciiTheme="majorHAnsi" w:cstheme="majorBidi" w:eastAsiaTheme="majorEastAsia" w:hAnsiTheme="majorHAnsi"/>
      <w:b/>
      <w:bCs/>
      <w:color w:val="365F91"/>
      <w:sz w:val="28"/>
      <w:szCs w:val="28"/>
    </w:rPr>
  </w:style>
  <w:style w:type="character" w:styleId="Ttulo2Char" w:customStyle="1">
    <w:name w:val="Título 2 Char"/>
    <w:basedOn w:val="DefaultParagraphFont"/>
    <w:uiPriority w:val="9"/>
    <w:qFormat/>
    <w:rsid w:val="7ffe1601"/>
    <w:rPr>
      <w:rFonts w:ascii="Calibri Light" w:hAnsi="Calibri Light" w:eastAsia="" w:cs="" w:asciiTheme="majorHAnsi" w:cstheme="majorBidi" w:eastAsiaTheme="majorEastAsia" w:hAnsiTheme="majorHAnsi"/>
      <w:b/>
      <w:bCs/>
      <w:color w:val="4F81BD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7ffe1601"/>
    <w:rPr>
      <w:rFonts w:ascii="Calibri Light" w:hAnsi="Calibri Light" w:eastAsia="" w:cs="" w:asciiTheme="majorHAnsi" w:cstheme="majorBidi" w:eastAsiaTheme="majorEastAsia" w:hAnsiTheme="majorHAnsi"/>
      <w:b/>
      <w:bCs/>
      <w:color w:val="4F81BD"/>
    </w:rPr>
  </w:style>
  <w:style w:type="character" w:styleId="Ttulo1Char1" w:customStyle="1">
    <w:name w:val="Título 1 Char1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har1" w:customStyle="1">
    <w:name w:val="Título 2 Char1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har1" w:customStyle="1">
    <w:name w:val="Título 3 Char1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54604c"/>
    <w:rPr/>
  </w:style>
  <w:style w:type="character" w:styleId="RodapChar" w:customStyle="1">
    <w:name w:val="Rodapé Char"/>
    <w:basedOn w:val="DefaultParagraphFont"/>
    <w:uiPriority w:val="99"/>
    <w:qFormat/>
    <w:rsid w:val="0054604c"/>
    <w:rPr/>
  </w:style>
  <w:style w:type="character" w:styleId="FollowedHyperlink">
    <w:name w:val="FollowedHyperlink"/>
    <w:basedOn w:val="DefaultParagraphFont"/>
    <w:uiPriority w:val="99"/>
    <w:semiHidden/>
    <w:unhideWhenUsed/>
    <w:rsid w:val="00474d5c"/>
    <w:rPr>
      <w:color w:themeColor="followedHyperlink" w:val="954F72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4604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54604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56c26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56c26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56c26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56c26"/>
    <w:pPr>
      <w:spacing w:before="0" w:after="100"/>
      <w:ind w:left="44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1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yperlink" Target="https://github.com/Lucasx10/AOC_Lucas_Prado_Lucas_Ribeiro_UFRR_2022.git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849F326-2F1E-4F1E-955B-871AFE373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LibreOffice/7.6.5.2$Windows_X86_64 LibreOffice_project/38d5f62f85355c192ef5f1dd47c5c0c0c6d6598b</Application>
  <AppVersion>15.0000</AppVersion>
  <Pages>20</Pages>
  <Words>2135</Words>
  <Characters>10475</Characters>
  <CharactersWithSpaces>12989</CharactersWithSpaces>
  <Paragraphs>523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2022-03-13T20:54:00Z</dcterms:created>
  <dc:creator>Lucas Ribeiro</dc:creator>
  <dc:description/>
  <dc:language>pt-BR</dc:language>
  <cp:lastModifiedBy/>
  <cp:lastPrinted>2022-03-14T10:51:00Z</cp:lastPrinted>
  <dcterms:modified xsi:type="dcterms:W3CDTF">2025-03-10T15:38:27Z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