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Edge DNS com DNSSEC · Vértice Educação · 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borda. Nesta proposta, o componente utilizado é o Edge DNS, serviço de DNS autoritativo.</w:t>
      </w:r>
    </w:p>
    <w:p>
      <w:pPr>
        <w:spacing w:after="120" w:line="276" w:lineRule="auto"/>
      </w:pPr>
      <w:r>
        <w:t>O Edge DNS responde pelas zonas da Vértice Educação a partir da rede Anycast da Akamai, com assinatura DNSSEC e gestão de registros pelo portal e pela API, sem depender do painel do registrador.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Akamai e conduz a implantação do Edge DNS, do levantamento das zonas à estabilização após a troca de delegação.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operação de DNS autoritativo e DNSSEC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Implantação e gestão do Edge DNS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Planejamento de migração com janela de mudança e reversão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alocada tem experiência em DNS autoritativo, DNSSEC e implantação do Edge DNS.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Educação, rede de faculdades particulares com 14 unidades, mantém hoje o DNS dos seus domínios no painel do registrador. Em dois episódios este ano o painel ficou fora do ar e não foi possível alterar registros. Esta proposta trata da implantação do Edge DNS como DNS autoritativo das 4 zonas da instituição, com DNSSEC, tornando a gestão de registros independente do registrador.</w:t>
      </w:r>
    </w:p>
    <w:p>
      <w:pPr>
        <w:spacing w:after="120" w:line="276" w:lineRule="auto"/>
      </w:pPr>
      <w:r>
        <w:t>A implantação está estimada em 3 a 4 semanas. Iniciando em 24/09/2026, a transição e a estabilização terminam entre 15/10/2026 e 22/10/2026, antes do início das matrículas em 11/01/2027. Esse prazo é condicional à ativação das licenças do Edge DNS, adquiridas diretamente pela Vértice Educação junto à Akamai, até 14/12/2026, data limite para que as 4 semanas de trabalho terminem antes das matrículas. O prazo de ativação das licenças ainda precisa ser confirmado.</w:t>
      </w:r>
    </w:p>
    <w:p>
      <w:pPr>
        <w:keepLines/>
        <w:spacing w:after="120" w:line="276" w:lineRule="auto"/>
      </w:pPr>
      <w:r>
        <w:t>A troca de delegação é feita com as zonas já carregadas e conferidas no Edge DNS, TTL reduzido previamente, coexistência com o DNS atual e plano de reversão, para evitar indisponibilidade do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com DNSSEC — Edge DNS.</w:t>
      </w:r>
    </w:p>
    <w:p>
      <w:pPr>
        <w:spacing w:after="60" w:line="276" w:lineRule="auto"/>
      </w:pPr>
      <w:r>
        <w:rPr>
          <w:b/>
          <w:bCs/>
        </w:rPr>
        <w:t>A solução cobre a resolução autoritativa das 4 zonas e a autenticidade das respostas via DNSSEC. A hospedagem do site e do portal do aluno permanece no provedor atual.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alterar registros DNS, levando o DNS autoritativo das 4 zonas para o Edge DNS (REQ-01, 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Proteger a autenticidade das respostas DNS com DNSSEC nas 4 zonas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11/01/2027, sem indisponibilidade do portal do aluno (REQ-03, 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Educação (vertice.edu.br, vertice.com.br, portalaluno.vertice.edu.br e vestibularvertice.com.br) passam a ser servidas como zonas primárias no Edge DNS, com resolução Anycast e assinatura DNSSEC. A delegação de cada domínio no registrador é apontada para os servidores de nomes Akamai e os registros DS são publicados pela Vértice Educação. O site principal e o portal do aluno permanecem no servidor atual do provedor de hospedagem; apenas a resolução de nomes muda de plataforma.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 com DNSSEC</w:t>
      </w:r>
    </w:p>
    <w:p>
      <w:pPr>
        <w:spacing w:after="120" w:line="276" w:lineRule="auto"/>
      </w:pPr>
      <w:r>
        <w:t>DNS autoritativo das 4 zonas da Vértice Educação na plataforma distribuída da Akamai, com DNSSEC e gestão de registros independente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projeto altera apenas a resolução de nomes; site, portal do aluno e servidor de hospedagem não são modificados.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Janela de mudança aprovada pela Vértice Educação para a troca de delegação, com folga antes de 11/01/2027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para a delegação anterior enquanto o DNSSEC não estiver publicado no registrador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resolução das 4 zonas durante a janela e a estabilização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vertice.edu.br, vertice.com.br, portalaluno.vertice.edu.br e vestibularvertice.com.br do painel do registrador para o Edge DNS, com gestão de registros independente do registrador.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como DNS autoritativo primário das 4 zonas, com gestão pelo portal e pela API Akamai.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respondem de forma autoritativa pelos servidores de nomes Akamai, e a delegação de cada domínio consultada no registro público aponta para esses servidores.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4 zonas com DNSSEC e publicar a cadeia de confiança junto ao registro de cada domínio.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DNSSEC do Edge DNS com assinatura das zonas e publicação dos registros DS pela Vértice Educação no registrador.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retornam respostas assinadas e a cadeia DNSSEC é validada com sucesso por consulta a um resolvedor com validação ativada.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a migração e estabilizá-la antes do início do período de matrículas, em 11/01/2027.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3 a 4 semanas com transição e estabilização concluídas antes de 11/01/2027, sujeito à ativação das licenças até 14/12/2026.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Delegação trocada e período de estabilização encerrado sem incidentes de resolução antes de 11/01/2027, registrado em ata de aceite.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Não causar indisponibilidade de resolução de nomes do portal do aluno durante a migração.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Transição com zonas pré-carregadas e validadas no Edge DNS antes da troca de delegação, redução prévia de TTL, coexistência com o DNS atual e plano de reversão.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Durante a janela de troca e a estabilização, o nome do portal do aluno resolve para o endereço esperado em todas as verificações periódicas feitas pela POPULOS a partir de resolvedores públicos.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integralmente os cerca de 380 registros dos tipos A, AAAA, CNAME, MX, TXT e SRV, preservando o funcionamento do e-mail.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Importação e conferência registro a registro das 4 zonas no Edge DNS antes da troca de delegação.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conferência mostra 100% dos registros exportados do DNS atual presentes no Edge DNS com o mesmo conteúdo, e o envio e recebimento de e-mail são validados pela Vértice Educação após a troca.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considera as zonas e registros informados pela Vértice Educação, a confirmar na exportação das zonas.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cliente: vertice.edu.br, vertice.com.br, portalaluno.vertice.edu.br e vestibularvertice.com.br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tipos A, AAAA, CNAME, MX, TXT e SRV. Contagem exata confirmada na exportação das zonas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qtd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qtd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qtd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das 4 zonas no registrador atual, com contagem por tipo de registro.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TTLs atuais, dos registros de e-mail (MX, TXT e SRV) e das dependências do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Confirmação do acesso ao registrador de cada domínio para troca de servidores de nomes e publicação dos registros DS.</w:t>
      </w:r>
    </w:p>
    <w:p>
      <w:pPr>
        <w:spacing w:after="120" w:line="276" w:lineRule="auto"/>
      </w:pPr>
      <w:r>
        <w:t>O levantamento entrega o inventário das zonas, os TTLs atuais e o plano de migração aprovado para a troca de delegação.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delegação só é trocada depois que as zonas estão carregadas e conferidas no Edge DNS, com TTL reduzido e plano de reversão aprovado.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POPULOS executa a migração em duas fases: levantamento e preparação, seguido de migração, DNSSEC e estabilização, com aprovação da Vértice Educação antes de cada mudança.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e exportação das 4 zonas e dos cerca de 380 registros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Conferência registro a registro entre o DNS atual e o Edge DNS antes da troca de delegação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prévia de TTL, troca de delegação em janela aprovada e plano de reversão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do DNSSEC nas 4 zonas e orientação para publicação dos registros DS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Monitoramento da resolução durante a estabilização e repasse de conhecimento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relatório de conferência dos registros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migração com janela, critérios de reversão e aprovação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70" w:lineRule="auto"/>
      </w:pPr>
      <w:r>
        <w:t>4 zonas ativas no Edge DNS com DNSSEC validado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Documentação as-built e sessão de repasse de conhecimento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preparação</w:t>
      </w:r>
    </w:p>
    <w:p>
      <w:pPr>
        <w:spacing w:after="120" w:line="276" w:lineRule="auto"/>
      </w:pPr>
      <w:r>
        <w:t>Exportar e inventariar as 4 zonas, reduzir TTLs e aprovar o plano de migração.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Migração, DNSSEC e estabilização</w:t>
      </w:r>
    </w:p>
    <w:p>
      <w:pPr>
        <w:spacing w:after="120" w:line="276" w:lineRule="auto"/>
      </w:pPr>
      <w:r>
        <w:t>Carregar e conferir as zonas no Edge DNS, trocar a delegação em janela aprovada, ativar o DNSSEC e acompanhar a estabilização.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Ao final, a equipe da Vértice Educação recebe uma sessão sobre gestão de zonas e registros no Edge DNS, rotação de chaves DNSSEC e uso da API de gestão, com a documentação as-built.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incluem a conferência registro a registro entre o DNS atual e o Edge DNS, consultas diretas aos servidores de nomes Akamai antes da troca, validação da cadeia DNSSEC e verificação periódica da resolução a partir de resolvedores públicos durante a estabilização.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site principal, no portal do aluno ou no servidor do provedor de hospedagem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Criação de novos registros ou mudanças de serviços além da migração dos registros existentes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Aquisição das licenças Akamai, feita diretamente pela Vértice Educação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Proteção de aplicações web, que não faz parte deste projeto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Premissa de dimensionamento: as 4 zonas somam cerca de 380 registros dos tipos A, AAAA, CNAME, MX, TXT e SRV; validada na exportação das zonas na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atual permite exportar as zonas e alterar servidores de nomes e registros DS; validada no levantamento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endereço do servidor do site e do portal do aluno não muda durante a migração; validada com a Vértice Educação antes da janela de troca de delegação.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Infraestrutura, responsável técnico e aprovador das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com acesso ao registrador de cada domínio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serviço de e-mail, para validação pós-migração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depende de acesso ao registrador, que é de responsabilidade da Vértice Educação.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publicação dos registros DS no registrador é executada pela Vértice Educação com orientação da POPULOS.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cronograma depende da ativação das licenças do Edge DNS até 14/12/2026.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projeto não altera o site principal, o portal do aluno nem o servidor do provedor de hospedagem.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das licenças após 14/12/2026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migração pode não terminar antes das matrículas de 11/01/2027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Iniciar a aquisição das licenças imediatamente e confirmar o prazo de ativação com a Akamai.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na exportação das zonas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um serviço, como e-mail ou portal do aluno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Conferência registro a registro antes da troca de delegação e plano de reversão.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Indisponibilidade do painel do registrador na janela de troca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Adiamento da troca de delegação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Janela alternativa definida no plano de migração, com folga antes de 11/01/2027.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estimado é de 3 a 4 semanas, condicionado à ativação das licenças e às janelas aprovadas pela Vértice Educação.</w:t>
      </w:r>
    </w:p>
    <w:p>
      <w:pPr>
        <w:spacing w:after="120" w:line="276" w:lineRule="auto"/>
      </w:pPr>
      <w:r>
        <w:t>A fase 1 (1 semana) prepara o inventário e o plano; a fase 2 (2 a 3 semanas) executa a migração, ativa o DNSSEC e acompanha a estabilização.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preparação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Exportar e inventariar as 4 zonas, reduzir TTLs e aprovar o plano de migração.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ao registrador e licenças do Edge DNS ativas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das zonas, Plano de migração aprovado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Migração, DNSSEC e estabilização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Carregar e conferir as zonas no Edge DNS, trocar a delegação em janela aprovada, ativar o DNSSEC e acompanhar a estabilização.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de migração aprovado e janela de mudança autorizada pela Vértice Educação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a 3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ativas no Edge DNS, DNSSEC validado, Documentação as-built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respondem de forma autoritativa pelos servidores de nomes Akamai, e a delegação de cada domínio consultada no registro público aponta para esses servidores.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retornam respostas assinadas e a cadeia DNSSEC é validada com sucesso por consulta a um resolvedor com validação ativada.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Delegação trocada e período de estabilização encerrado sem incidentes de resolução antes de 11/01/2027, registrado em ata de aceite.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Durante a janela de troca e a estabilização, o nome do portal do aluno resolve para o endereço esperado em todas as verificações periódicas feitas pela POPULOS a partir de resolvedores públicos.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conferência mostra 100% dos registros exportados do DNS atual presentes no Edge DNS com o mesmo conteúdo, e o envio e recebimento de e-mail são validados pela Vértice Educação após a troca.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de migração aprovado ao final da fase 1; troca de delegação e DNSSEC validado na fase 2; aceite após a estabilização.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está à disposição para esclarecer esta proposta e alinhar o início dos trabalhos com a Vértice Educação.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migração, plano de reversão e aprovação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das zonas, conferência dos registros, troca de delegação e DNSSEC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1 e 2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de mudança e comunicação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Adquirir as licenças junto à Akamai, dar acesso ao registrador, aprovar janelas de mudança, publicar os registros DS e validar os serviços após a migração.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Provedor de hospedagem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Manter o servidor do site e do portal do aluno disponível durante a migração, sem mudanças de endereço IP no período.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