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680"/>
        <w:tblGridChange w:id="0">
          <w:tblGrid>
            <w:gridCol w:w="4320"/>
            <w:gridCol w:w="4680"/>
          </w:tblGrid>
        </w:tblGridChange>
      </w:tblGrid>
      <w:tr>
        <w:trPr>
          <w:trHeight w:val="11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666666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</w:rPr>
              <w:drawing>
                <wp:inline distB="114300" distT="114300" distL="114300" distR="114300">
                  <wp:extent cx="966788" cy="530174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788" cy="5301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666666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66666"/>
                <w:sz w:val="24"/>
                <w:szCs w:val="24"/>
                <w:rtl w:val="0"/>
              </w:rPr>
              <w:t xml:space="preserve">Ordem de serviço para manutenção</w:t>
            </w:r>
          </w:p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nº 00013243567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ind w:left="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5100"/>
        <w:gridCol w:w="3900"/>
        <w:tblGridChange w:id="0">
          <w:tblGrid>
            <w:gridCol w:w="5100"/>
            <w:gridCol w:w="3900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Localização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Informações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Endereço: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Prédio: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Solicitante: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Cargo/função: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Telefone/ramal: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Departamento: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60" w:hRule="atLeast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Problemas relatados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60" w:hRule="atLeast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Correções realizadas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5070"/>
        <w:gridCol w:w="2115"/>
        <w:gridCol w:w="1830"/>
        <w:tblGridChange w:id="0">
          <w:tblGrid>
            <w:gridCol w:w="5070"/>
            <w:gridCol w:w="2115"/>
            <w:gridCol w:w="1830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Materiais utilizados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Informações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bottom w:color="cccccc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Borders>
              <w:bottom w:color="cccccc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Qtd</w:t>
            </w:r>
          </w:p>
        </w:tc>
        <w:tc>
          <w:tcPr>
            <w:tcBorders>
              <w:bottom w:color="cccccc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</w:t>
            </w:r>
          </w:p>
        </w:tc>
      </w:tr>
      <w:tr>
        <w:tc>
          <w:tcPr>
            <w:tcBorders>
              <w:top w:color="cccccc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60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5070"/>
        <w:gridCol w:w="3990"/>
        <w:tblGridChange w:id="0">
          <w:tblGrid>
            <w:gridCol w:w="5070"/>
            <w:gridCol w:w="3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início: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do término: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Horário: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Horário: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Técnico: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Supervisor:</w:t>
            </w:r>
          </w:p>
        </w:tc>
      </w:tr>
    </w:tbl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60" w:hRule="atLeast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Observações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60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5070"/>
        <w:gridCol w:w="3990"/>
        <w:tblGridChange w:id="0">
          <w:tblGrid>
            <w:gridCol w:w="5070"/>
            <w:gridCol w:w="3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Assinatura:</w:t>
            </w:r>
          </w:p>
        </w:tc>
      </w:tr>
    </w:tbl>
    <w:p w:rsidR="00000000" w:rsidDel="00000000" w:rsidP="00000000" w:rsidRDefault="00000000" w:rsidRPr="00000000" w14:paraId="0000003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299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color w:val="0055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Teste grátis clicando aqui</w:t>
        </w:r>
      </w:hyperlink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.0000000000002" w:top="425.1968503937008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fieldcontrol.com.br/criar-conta?utm_source=materias&amp;utm_medium=material&amp;utm_campaign=modelo-ordem-servi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