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1FCF" w14:textId="707C6F92" w:rsidR="00660467" w:rsidRDefault="00660467">
      <w:pPr>
        <w:rPr>
          <w:rFonts w:ascii="Times New Roman" w:hAnsi="Times New Roman" w:cs="Times New Roman"/>
          <w:b/>
          <w:bCs/>
          <w:sz w:val="28"/>
          <w:szCs w:val="28"/>
        </w:rPr>
      </w:pPr>
      <w:r>
        <w:rPr>
          <w:rFonts w:ascii="Times New Roman" w:hAnsi="Times New Roman" w:cs="Times New Roman"/>
          <w:b/>
          <w:bCs/>
          <w:sz w:val="28"/>
          <w:szCs w:val="28"/>
        </w:rPr>
        <w:t>3ª Lista de Exercícios de Banco de Dados II</w:t>
      </w:r>
    </w:p>
    <w:p w14:paraId="6C95B530" w14:textId="6A224ADE" w:rsidR="00594DD2" w:rsidRDefault="00660467">
      <w:pPr>
        <w:rPr>
          <w:rFonts w:ascii="Times New Roman" w:hAnsi="Times New Roman" w:cs="Times New Roman"/>
          <w:sz w:val="28"/>
          <w:szCs w:val="28"/>
        </w:rPr>
      </w:pPr>
      <w:r>
        <w:rPr>
          <w:rFonts w:ascii="Times New Roman" w:hAnsi="Times New Roman" w:cs="Times New Roman"/>
          <w:b/>
          <w:bCs/>
          <w:sz w:val="28"/>
          <w:szCs w:val="28"/>
        </w:rPr>
        <w:t xml:space="preserve">Aluno: </w:t>
      </w:r>
      <w:r>
        <w:rPr>
          <w:rFonts w:ascii="Times New Roman" w:hAnsi="Times New Roman" w:cs="Times New Roman"/>
          <w:sz w:val="28"/>
          <w:szCs w:val="28"/>
        </w:rPr>
        <w:t>Vitor de Azambuja Ribeiro Franco</w:t>
      </w:r>
    </w:p>
    <w:p w14:paraId="32DAAD55" w14:textId="319632A9" w:rsidR="00660467" w:rsidRDefault="00660467">
      <w:pPr>
        <w:rPr>
          <w:rFonts w:ascii="Times New Roman" w:hAnsi="Times New Roman" w:cs="Times New Roman"/>
          <w:sz w:val="28"/>
          <w:szCs w:val="28"/>
        </w:rPr>
      </w:pPr>
      <w:r>
        <w:rPr>
          <w:rFonts w:ascii="Times New Roman" w:hAnsi="Times New Roman" w:cs="Times New Roman"/>
          <w:b/>
          <w:bCs/>
          <w:sz w:val="28"/>
          <w:szCs w:val="28"/>
        </w:rPr>
        <w:t xml:space="preserve">R.A: </w:t>
      </w:r>
      <w:r>
        <w:rPr>
          <w:rFonts w:ascii="Times New Roman" w:hAnsi="Times New Roman" w:cs="Times New Roman"/>
          <w:sz w:val="28"/>
          <w:szCs w:val="28"/>
        </w:rPr>
        <w:t>5153344</w:t>
      </w:r>
    </w:p>
    <w:p w14:paraId="22080024" w14:textId="5A2C9CB7" w:rsidR="00660467" w:rsidRDefault="00660467">
      <w:pPr>
        <w:rPr>
          <w:rFonts w:ascii="Times New Roman" w:hAnsi="Times New Roman" w:cs="Times New Roman"/>
          <w:b/>
          <w:bCs/>
          <w:sz w:val="28"/>
          <w:szCs w:val="28"/>
        </w:rPr>
      </w:pPr>
      <w:r>
        <w:rPr>
          <w:rFonts w:ascii="Times New Roman" w:hAnsi="Times New Roman" w:cs="Times New Roman"/>
          <w:b/>
          <w:bCs/>
          <w:sz w:val="28"/>
          <w:szCs w:val="28"/>
        </w:rPr>
        <w:t>1)</w:t>
      </w:r>
    </w:p>
    <w:p w14:paraId="3685B0F8"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GO</w:t>
      </w:r>
    </w:p>
    <w:p w14:paraId="41E2E193"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CREATE PROCEDURE </w:t>
      </w:r>
      <w:proofErr w:type="spellStart"/>
      <w:r w:rsidRPr="00107680">
        <w:rPr>
          <w:rFonts w:ascii="Times New Roman" w:hAnsi="Times New Roman" w:cs="Times New Roman"/>
          <w:sz w:val="24"/>
          <w:szCs w:val="24"/>
        </w:rPr>
        <w:t>excluirsubcat</w:t>
      </w:r>
      <w:proofErr w:type="spellEnd"/>
    </w:p>
    <w:p w14:paraId="37F4A92F"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AS</w:t>
      </w:r>
    </w:p>
    <w:p w14:paraId="400B2F50"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BEGIN</w:t>
      </w:r>
    </w:p>
    <w:p w14:paraId="0822F598"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DECLARE @subcategoria_id INT;</w:t>
      </w:r>
    </w:p>
    <w:p w14:paraId="4034806A"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DECLARE </w:t>
      </w:r>
      <w:proofErr w:type="spellStart"/>
      <w:r w:rsidRPr="00107680">
        <w:rPr>
          <w:rFonts w:ascii="Times New Roman" w:hAnsi="Times New Roman" w:cs="Times New Roman"/>
          <w:sz w:val="24"/>
          <w:szCs w:val="24"/>
        </w:rPr>
        <w:t>cursor_subcategorias</w:t>
      </w:r>
      <w:proofErr w:type="spellEnd"/>
      <w:r w:rsidRPr="00107680">
        <w:rPr>
          <w:rFonts w:ascii="Times New Roman" w:hAnsi="Times New Roman" w:cs="Times New Roman"/>
          <w:sz w:val="24"/>
          <w:szCs w:val="24"/>
        </w:rPr>
        <w:t xml:space="preserve"> CURSOR FOR</w:t>
      </w:r>
    </w:p>
    <w:p w14:paraId="392F4530"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SELECT </w:t>
      </w:r>
      <w:proofErr w:type="spellStart"/>
      <w:r w:rsidRPr="00107680">
        <w:rPr>
          <w:rFonts w:ascii="Times New Roman" w:hAnsi="Times New Roman" w:cs="Times New Roman"/>
          <w:sz w:val="24"/>
          <w:szCs w:val="24"/>
        </w:rPr>
        <w:t>sub.ID_SUBCATEGORIA</w:t>
      </w:r>
      <w:proofErr w:type="spellEnd"/>
    </w:p>
    <w:p w14:paraId="657E24BE"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FROM PRD_SUBCATEGORIA sub</w:t>
      </w:r>
    </w:p>
    <w:p w14:paraId="335472DA"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INNER JOIN PRD_CATEGORIA </w:t>
      </w:r>
      <w:proofErr w:type="spellStart"/>
      <w:r w:rsidRPr="00107680">
        <w:rPr>
          <w:rFonts w:ascii="Times New Roman" w:hAnsi="Times New Roman" w:cs="Times New Roman"/>
          <w:sz w:val="24"/>
          <w:szCs w:val="24"/>
        </w:rPr>
        <w:t>cat</w:t>
      </w:r>
      <w:proofErr w:type="spellEnd"/>
      <w:r w:rsidRPr="00107680">
        <w:rPr>
          <w:rFonts w:ascii="Times New Roman" w:hAnsi="Times New Roman" w:cs="Times New Roman"/>
          <w:sz w:val="24"/>
          <w:szCs w:val="24"/>
        </w:rPr>
        <w:t xml:space="preserve"> ON </w:t>
      </w:r>
      <w:proofErr w:type="spellStart"/>
      <w:r w:rsidRPr="00107680">
        <w:rPr>
          <w:rFonts w:ascii="Times New Roman" w:hAnsi="Times New Roman" w:cs="Times New Roman"/>
          <w:sz w:val="24"/>
          <w:szCs w:val="24"/>
        </w:rPr>
        <w:t>sub.ID_CATEGORIA</w:t>
      </w:r>
      <w:proofErr w:type="spellEnd"/>
      <w:r w:rsidRPr="00107680">
        <w:rPr>
          <w:rFonts w:ascii="Times New Roman" w:hAnsi="Times New Roman" w:cs="Times New Roman"/>
          <w:sz w:val="24"/>
          <w:szCs w:val="24"/>
        </w:rPr>
        <w:t xml:space="preserve"> = </w:t>
      </w:r>
      <w:proofErr w:type="spellStart"/>
      <w:r w:rsidRPr="00107680">
        <w:rPr>
          <w:rFonts w:ascii="Times New Roman" w:hAnsi="Times New Roman" w:cs="Times New Roman"/>
          <w:sz w:val="24"/>
          <w:szCs w:val="24"/>
        </w:rPr>
        <w:t>cat.ID_CATEGORIA</w:t>
      </w:r>
      <w:proofErr w:type="spellEnd"/>
    </w:p>
    <w:p w14:paraId="49C6E944"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WHERE </w:t>
      </w:r>
      <w:proofErr w:type="spellStart"/>
      <w:r w:rsidRPr="00107680">
        <w:rPr>
          <w:rFonts w:ascii="Times New Roman" w:hAnsi="Times New Roman" w:cs="Times New Roman"/>
          <w:sz w:val="24"/>
          <w:szCs w:val="24"/>
        </w:rPr>
        <w:t>cat.ID_DEPARTAMENTO</w:t>
      </w:r>
      <w:proofErr w:type="spellEnd"/>
      <w:r w:rsidRPr="00107680">
        <w:rPr>
          <w:rFonts w:ascii="Times New Roman" w:hAnsi="Times New Roman" w:cs="Times New Roman"/>
          <w:sz w:val="24"/>
          <w:szCs w:val="24"/>
        </w:rPr>
        <w:t xml:space="preserve"> IN (1, 2);</w:t>
      </w:r>
    </w:p>
    <w:p w14:paraId="6EEFA7E6"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DECLARE @tem_produtos INT;</w:t>
      </w:r>
    </w:p>
    <w:p w14:paraId="7B09065B"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DECLARE @produto_count INT;</w:t>
      </w:r>
    </w:p>
    <w:p w14:paraId="2445CF2A"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OPEN </w:t>
      </w:r>
      <w:proofErr w:type="spellStart"/>
      <w:r w:rsidRPr="00107680">
        <w:rPr>
          <w:rFonts w:ascii="Times New Roman" w:hAnsi="Times New Roman" w:cs="Times New Roman"/>
          <w:sz w:val="24"/>
          <w:szCs w:val="24"/>
        </w:rPr>
        <w:t>cursor_subcategorias</w:t>
      </w:r>
      <w:proofErr w:type="spellEnd"/>
      <w:r w:rsidRPr="00107680">
        <w:rPr>
          <w:rFonts w:ascii="Times New Roman" w:hAnsi="Times New Roman" w:cs="Times New Roman"/>
          <w:sz w:val="24"/>
          <w:szCs w:val="24"/>
        </w:rPr>
        <w:t>;</w:t>
      </w:r>
    </w:p>
    <w:p w14:paraId="25294CB6"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FETCH NEXT FROM </w:t>
      </w:r>
      <w:proofErr w:type="spellStart"/>
      <w:r w:rsidRPr="00107680">
        <w:rPr>
          <w:rFonts w:ascii="Times New Roman" w:hAnsi="Times New Roman" w:cs="Times New Roman"/>
          <w:sz w:val="24"/>
          <w:szCs w:val="24"/>
        </w:rPr>
        <w:t>cursor_subcategorias</w:t>
      </w:r>
      <w:proofErr w:type="spellEnd"/>
      <w:r w:rsidRPr="00107680">
        <w:rPr>
          <w:rFonts w:ascii="Times New Roman" w:hAnsi="Times New Roman" w:cs="Times New Roman"/>
          <w:sz w:val="24"/>
          <w:szCs w:val="24"/>
        </w:rPr>
        <w:t xml:space="preserve"> INTO @subcategoria_id;</w:t>
      </w:r>
    </w:p>
    <w:p w14:paraId="3C709C69"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WHILE @@FETCH_STATUS = 0</w:t>
      </w:r>
    </w:p>
    <w:p w14:paraId="472D4E1F"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BEGIN</w:t>
      </w:r>
    </w:p>
    <w:p w14:paraId="301ADD45"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SELECT @produto_count = COUNT(*) FROM PRD_PRODUTO WHERE ID_SUBCATEGORIA = @subcategoria_id;</w:t>
      </w:r>
    </w:p>
    <w:p w14:paraId="11A76A06"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IF @produto_count = 0</w:t>
      </w:r>
    </w:p>
    <w:p w14:paraId="5E9B265E"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BEGIN</w:t>
      </w:r>
    </w:p>
    <w:p w14:paraId="011BDB37"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DELETE FROM PRD_SUBCATEGORIA WHERE ID_SUBCATEGORIA = @subcategoria_id;</w:t>
      </w:r>
    </w:p>
    <w:p w14:paraId="24B57226"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END;</w:t>
      </w:r>
    </w:p>
    <w:p w14:paraId="5FE8D2E0"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FETCH NEXT FROM </w:t>
      </w:r>
      <w:proofErr w:type="spellStart"/>
      <w:r w:rsidRPr="00107680">
        <w:rPr>
          <w:rFonts w:ascii="Times New Roman" w:hAnsi="Times New Roman" w:cs="Times New Roman"/>
          <w:sz w:val="24"/>
          <w:szCs w:val="24"/>
        </w:rPr>
        <w:t>cursor_subcategorias</w:t>
      </w:r>
      <w:proofErr w:type="spellEnd"/>
      <w:r w:rsidRPr="00107680">
        <w:rPr>
          <w:rFonts w:ascii="Times New Roman" w:hAnsi="Times New Roman" w:cs="Times New Roman"/>
          <w:sz w:val="24"/>
          <w:szCs w:val="24"/>
        </w:rPr>
        <w:t xml:space="preserve"> INTO @subcategoria_id;</w:t>
      </w:r>
    </w:p>
    <w:p w14:paraId="01EED420"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END;</w:t>
      </w:r>
    </w:p>
    <w:p w14:paraId="424C8B45"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 xml:space="preserve">    CLOSE </w:t>
      </w:r>
      <w:proofErr w:type="spellStart"/>
      <w:r w:rsidRPr="00107680">
        <w:rPr>
          <w:rFonts w:ascii="Times New Roman" w:hAnsi="Times New Roman" w:cs="Times New Roman"/>
          <w:sz w:val="24"/>
          <w:szCs w:val="24"/>
        </w:rPr>
        <w:t>cursor_subcategorias</w:t>
      </w:r>
      <w:proofErr w:type="spellEnd"/>
      <w:r w:rsidRPr="00107680">
        <w:rPr>
          <w:rFonts w:ascii="Times New Roman" w:hAnsi="Times New Roman" w:cs="Times New Roman"/>
          <w:sz w:val="24"/>
          <w:szCs w:val="24"/>
        </w:rPr>
        <w:t>;</w:t>
      </w:r>
    </w:p>
    <w:p w14:paraId="0D87A007"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lastRenderedPageBreak/>
        <w:t xml:space="preserve">    DEALLOCATE </w:t>
      </w:r>
      <w:proofErr w:type="spellStart"/>
      <w:r w:rsidRPr="00107680">
        <w:rPr>
          <w:rFonts w:ascii="Times New Roman" w:hAnsi="Times New Roman" w:cs="Times New Roman"/>
          <w:sz w:val="24"/>
          <w:szCs w:val="24"/>
        </w:rPr>
        <w:t>cursor_subcategorias</w:t>
      </w:r>
      <w:proofErr w:type="spellEnd"/>
      <w:r w:rsidRPr="00107680">
        <w:rPr>
          <w:rFonts w:ascii="Times New Roman" w:hAnsi="Times New Roman" w:cs="Times New Roman"/>
          <w:sz w:val="24"/>
          <w:szCs w:val="24"/>
        </w:rPr>
        <w:t>;</w:t>
      </w:r>
    </w:p>
    <w:p w14:paraId="2712DB60" w14:textId="77777777"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END;</w:t>
      </w:r>
    </w:p>
    <w:p w14:paraId="52D1E41D" w14:textId="1976B982" w:rsidR="004913F8" w:rsidRPr="00107680" w:rsidRDefault="004913F8" w:rsidP="004913F8">
      <w:pPr>
        <w:rPr>
          <w:rFonts w:ascii="Times New Roman" w:hAnsi="Times New Roman" w:cs="Times New Roman"/>
          <w:sz w:val="24"/>
          <w:szCs w:val="24"/>
        </w:rPr>
      </w:pPr>
      <w:r w:rsidRPr="00107680">
        <w:rPr>
          <w:rFonts w:ascii="Times New Roman" w:hAnsi="Times New Roman" w:cs="Times New Roman"/>
          <w:sz w:val="24"/>
          <w:szCs w:val="24"/>
        </w:rPr>
        <w:t>GO</w:t>
      </w:r>
    </w:p>
    <w:p w14:paraId="63317F0E" w14:textId="50CEF796" w:rsidR="004913F8" w:rsidRDefault="004913F8">
      <w:pPr>
        <w:rPr>
          <w:rFonts w:ascii="Times New Roman" w:hAnsi="Times New Roman" w:cs="Times New Roman"/>
          <w:b/>
          <w:bCs/>
          <w:sz w:val="28"/>
          <w:szCs w:val="28"/>
        </w:rPr>
      </w:pPr>
      <w:r>
        <w:rPr>
          <w:noProof/>
        </w:rPr>
        <w:drawing>
          <wp:inline distT="0" distB="0" distL="0" distR="0" wp14:anchorId="2EFD10C2" wp14:editId="3D789F18">
            <wp:extent cx="3562350" cy="2314575"/>
            <wp:effectExtent l="0" t="0" r="0" b="9525"/>
            <wp:docPr id="212312708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27081" name="Imagem 1" descr="Tabela&#10;&#10;Descrição gerada automaticamente"/>
                    <pic:cNvPicPr/>
                  </pic:nvPicPr>
                  <pic:blipFill>
                    <a:blip r:embed="rId4"/>
                    <a:stretch>
                      <a:fillRect/>
                    </a:stretch>
                  </pic:blipFill>
                  <pic:spPr>
                    <a:xfrm>
                      <a:off x="0" y="0"/>
                      <a:ext cx="3562350" cy="2314575"/>
                    </a:xfrm>
                    <a:prstGeom prst="rect">
                      <a:avLst/>
                    </a:prstGeom>
                  </pic:spPr>
                </pic:pic>
              </a:graphicData>
            </a:graphic>
          </wp:inline>
        </w:drawing>
      </w:r>
    </w:p>
    <w:p w14:paraId="137F0365" w14:textId="6876CA2F" w:rsidR="00660467" w:rsidRDefault="00660467">
      <w:pPr>
        <w:rPr>
          <w:rFonts w:ascii="Times New Roman" w:hAnsi="Times New Roman" w:cs="Times New Roman"/>
          <w:b/>
          <w:bCs/>
          <w:sz w:val="28"/>
          <w:szCs w:val="28"/>
        </w:rPr>
      </w:pPr>
      <w:r>
        <w:rPr>
          <w:rFonts w:ascii="Times New Roman" w:hAnsi="Times New Roman" w:cs="Times New Roman"/>
          <w:b/>
          <w:bCs/>
          <w:sz w:val="28"/>
          <w:szCs w:val="28"/>
        </w:rPr>
        <w:t>2)</w:t>
      </w:r>
    </w:p>
    <w:p w14:paraId="783421BF" w14:textId="5116328E" w:rsidR="000A65FF" w:rsidRDefault="005C0092">
      <w:pPr>
        <w:rPr>
          <w:rFonts w:ascii="Times New Roman" w:hAnsi="Times New Roman" w:cs="Times New Roman"/>
          <w:b/>
          <w:bCs/>
          <w:sz w:val="24"/>
          <w:szCs w:val="24"/>
        </w:rPr>
      </w:pPr>
      <w:proofErr w:type="spellStart"/>
      <w:r>
        <w:rPr>
          <w:rFonts w:ascii="Times New Roman" w:hAnsi="Times New Roman" w:cs="Times New Roman"/>
          <w:b/>
          <w:bCs/>
          <w:sz w:val="24"/>
          <w:szCs w:val="24"/>
        </w:rPr>
        <w:t>a-b</w:t>
      </w:r>
      <w:proofErr w:type="spellEnd"/>
      <w:r w:rsidR="000A65FF">
        <w:rPr>
          <w:rFonts w:ascii="Times New Roman" w:hAnsi="Times New Roman" w:cs="Times New Roman"/>
          <w:b/>
          <w:bCs/>
          <w:sz w:val="24"/>
          <w:szCs w:val="24"/>
        </w:rPr>
        <w:t>)</w:t>
      </w:r>
    </w:p>
    <w:p w14:paraId="10748E7A"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CREATE TABLE canteiro(</w:t>
      </w:r>
    </w:p>
    <w:p w14:paraId="628A9325"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canteiroId INT PRIMARY KEY,</w:t>
      </w:r>
    </w:p>
    <w:p w14:paraId="793BCE73"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nome VARCHAR(20),</w:t>
      </w:r>
    </w:p>
    <w:p w14:paraId="066C1415"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luzdiaria</w:t>
      </w:r>
      <w:proofErr w:type="spellEnd"/>
      <w:r w:rsidRPr="00DC269A">
        <w:rPr>
          <w:rFonts w:ascii="Times New Roman" w:hAnsi="Times New Roman" w:cs="Times New Roman"/>
          <w:sz w:val="24"/>
          <w:szCs w:val="24"/>
        </w:rPr>
        <w:t xml:space="preserve"> DECIMAL(4,3),</w:t>
      </w:r>
    </w:p>
    <w:p w14:paraId="7B4B184E"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aguadiaria</w:t>
      </w:r>
      <w:proofErr w:type="spellEnd"/>
      <w:r w:rsidRPr="00DC269A">
        <w:rPr>
          <w:rFonts w:ascii="Times New Roman" w:hAnsi="Times New Roman" w:cs="Times New Roman"/>
          <w:sz w:val="24"/>
          <w:szCs w:val="24"/>
        </w:rPr>
        <w:t xml:space="preserve"> DECIMAL(4,3)</w:t>
      </w:r>
    </w:p>
    <w:p w14:paraId="0AF06EC3"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w:t>
      </w:r>
    </w:p>
    <w:p w14:paraId="44D5DD38"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CREATE TABLE funcionario(</w:t>
      </w:r>
    </w:p>
    <w:p w14:paraId="5B9497E4"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funcId INT PRIMARY KEY,</w:t>
      </w:r>
    </w:p>
    <w:p w14:paraId="6E93EAE7"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nome VARCHAR(20),</w:t>
      </w:r>
    </w:p>
    <w:p w14:paraId="3BA7A165"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idade INT</w:t>
      </w:r>
    </w:p>
    <w:p w14:paraId="28E774BD"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w:t>
      </w:r>
    </w:p>
    <w:p w14:paraId="5276305B"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CREATE TABLE planta(</w:t>
      </w:r>
    </w:p>
    <w:p w14:paraId="1B29E7A8"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id INT PRIMARY KEY,</w:t>
      </w:r>
    </w:p>
    <w:p w14:paraId="31A8CE48"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nome VARCHAR(20),</w:t>
      </w:r>
    </w:p>
    <w:p w14:paraId="33FE671D"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luzdiaria</w:t>
      </w:r>
      <w:proofErr w:type="spellEnd"/>
      <w:r w:rsidRPr="00DC269A">
        <w:rPr>
          <w:rFonts w:ascii="Times New Roman" w:hAnsi="Times New Roman" w:cs="Times New Roman"/>
          <w:sz w:val="24"/>
          <w:szCs w:val="24"/>
        </w:rPr>
        <w:t xml:space="preserve"> DECIMAL(4,3),</w:t>
      </w:r>
    </w:p>
    <w:p w14:paraId="41C69DE6"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agua DECIMAL(4,3),</w:t>
      </w:r>
    </w:p>
    <w:p w14:paraId="7BA45CA3"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peso DECIMAL(4,3)</w:t>
      </w:r>
    </w:p>
    <w:p w14:paraId="6B82E27B"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lastRenderedPageBreak/>
        <w:t>);</w:t>
      </w:r>
    </w:p>
    <w:p w14:paraId="17377FE6"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CREATE TABLE plantio(</w:t>
      </w:r>
    </w:p>
    <w:p w14:paraId="47324DBB"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plantioId</w:t>
      </w:r>
      <w:proofErr w:type="spellEnd"/>
      <w:r w:rsidRPr="00DC269A">
        <w:rPr>
          <w:rFonts w:ascii="Times New Roman" w:hAnsi="Times New Roman" w:cs="Times New Roman"/>
          <w:sz w:val="24"/>
          <w:szCs w:val="24"/>
        </w:rPr>
        <w:t xml:space="preserve"> INT PRIMARY KEY,</w:t>
      </w:r>
    </w:p>
    <w:p w14:paraId="6FDCDB18"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plantaId</w:t>
      </w:r>
      <w:proofErr w:type="spellEnd"/>
      <w:r w:rsidRPr="00DC269A">
        <w:rPr>
          <w:rFonts w:ascii="Times New Roman" w:hAnsi="Times New Roman" w:cs="Times New Roman"/>
          <w:sz w:val="24"/>
          <w:szCs w:val="24"/>
        </w:rPr>
        <w:t xml:space="preserve"> INT FOREIGN KEY REFERENCES planta(id),</w:t>
      </w:r>
    </w:p>
    <w:p w14:paraId="06CE1199"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funcId INT FOREIGN KEY REFERENCES funcionario(funcId),</w:t>
      </w:r>
    </w:p>
    <w:p w14:paraId="2A85C106"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canteiroId INT FOREIGN KEY REFERENCES canteiro(canteiroId),</w:t>
      </w:r>
    </w:p>
    <w:p w14:paraId="684ABD9F"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data DATE,</w:t>
      </w:r>
    </w:p>
    <w:p w14:paraId="165970AE"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sementes INT</w:t>
      </w:r>
    </w:p>
    <w:p w14:paraId="0044769E"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w:t>
      </w:r>
    </w:p>
    <w:p w14:paraId="5D872FBD"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CREATE TABLE colhido(</w:t>
      </w:r>
    </w:p>
    <w:p w14:paraId="263F432D"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colhidoId</w:t>
      </w:r>
      <w:proofErr w:type="spellEnd"/>
      <w:r w:rsidRPr="00DC269A">
        <w:rPr>
          <w:rFonts w:ascii="Times New Roman" w:hAnsi="Times New Roman" w:cs="Times New Roman"/>
          <w:sz w:val="24"/>
          <w:szCs w:val="24"/>
        </w:rPr>
        <w:t xml:space="preserve"> INT PRIMARY KEY,</w:t>
      </w:r>
    </w:p>
    <w:p w14:paraId="6400CB38"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r>
      <w:proofErr w:type="spellStart"/>
      <w:r w:rsidRPr="00DC269A">
        <w:rPr>
          <w:rFonts w:ascii="Times New Roman" w:hAnsi="Times New Roman" w:cs="Times New Roman"/>
          <w:sz w:val="24"/>
          <w:szCs w:val="24"/>
        </w:rPr>
        <w:t>plantaId</w:t>
      </w:r>
      <w:proofErr w:type="spellEnd"/>
      <w:r w:rsidRPr="00DC269A">
        <w:rPr>
          <w:rFonts w:ascii="Times New Roman" w:hAnsi="Times New Roman" w:cs="Times New Roman"/>
          <w:sz w:val="24"/>
          <w:szCs w:val="24"/>
        </w:rPr>
        <w:t xml:space="preserve"> INT FOREIGN KEY REFERENCES planta(id),</w:t>
      </w:r>
    </w:p>
    <w:p w14:paraId="0D811430"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funcId INT FOREIGN KEY REFERENCES funcionario(funcId),</w:t>
      </w:r>
    </w:p>
    <w:p w14:paraId="2BF03E0B"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canteiroId INT FOREIGN KEY REFERENCES canteiro(canteiroId),</w:t>
      </w:r>
    </w:p>
    <w:p w14:paraId="3A890636"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data DATE,</w:t>
      </w:r>
    </w:p>
    <w:p w14:paraId="35C013C5"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quantidade INT,</w:t>
      </w:r>
    </w:p>
    <w:p w14:paraId="24C3315A" w14:textId="77777777"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ab/>
        <w:t>peso DECIMAL(4,3)</w:t>
      </w:r>
    </w:p>
    <w:p w14:paraId="646A549F" w14:textId="6F4919CB" w:rsidR="00DC269A" w:rsidRPr="00DC269A" w:rsidRDefault="00DC269A" w:rsidP="00DC269A">
      <w:pPr>
        <w:rPr>
          <w:rFonts w:ascii="Times New Roman" w:hAnsi="Times New Roman" w:cs="Times New Roman"/>
          <w:sz w:val="24"/>
          <w:szCs w:val="24"/>
        </w:rPr>
      </w:pPr>
      <w:r w:rsidRPr="00DC269A">
        <w:rPr>
          <w:rFonts w:ascii="Times New Roman" w:hAnsi="Times New Roman" w:cs="Times New Roman"/>
          <w:sz w:val="24"/>
          <w:szCs w:val="24"/>
        </w:rPr>
        <w:t>);</w:t>
      </w:r>
    </w:p>
    <w:p w14:paraId="3812935D" w14:textId="5B9E5324" w:rsidR="005C0092" w:rsidRDefault="005C0092" w:rsidP="000A65FF">
      <w:pPr>
        <w:rPr>
          <w:rFonts w:ascii="Times New Roman" w:hAnsi="Times New Roman" w:cs="Times New Roman"/>
          <w:b/>
          <w:bCs/>
          <w:sz w:val="24"/>
          <w:szCs w:val="24"/>
        </w:rPr>
      </w:pPr>
      <w:r>
        <w:rPr>
          <w:rFonts w:ascii="Times New Roman" w:hAnsi="Times New Roman" w:cs="Times New Roman"/>
          <w:b/>
          <w:bCs/>
          <w:sz w:val="24"/>
          <w:szCs w:val="24"/>
        </w:rPr>
        <w:t>c)</w:t>
      </w:r>
    </w:p>
    <w:p w14:paraId="0D2C7022" w14:textId="77777777" w:rsidR="007F5B8B" w:rsidRPr="007F5B8B" w:rsidRDefault="007F5B8B" w:rsidP="007F5B8B">
      <w:pPr>
        <w:rPr>
          <w:rFonts w:ascii="Times New Roman" w:hAnsi="Times New Roman" w:cs="Times New Roman"/>
          <w:sz w:val="24"/>
          <w:szCs w:val="24"/>
        </w:rPr>
      </w:pPr>
      <w:r w:rsidRPr="007F5B8B">
        <w:rPr>
          <w:rFonts w:ascii="Times New Roman" w:hAnsi="Times New Roman" w:cs="Times New Roman"/>
          <w:sz w:val="24"/>
          <w:szCs w:val="24"/>
        </w:rPr>
        <w:t>SELECT * FROM plantio</w:t>
      </w:r>
    </w:p>
    <w:p w14:paraId="60AD46CF" w14:textId="4AFD49D3" w:rsidR="00823E9C" w:rsidRDefault="007F5B8B" w:rsidP="007F5B8B">
      <w:pPr>
        <w:rPr>
          <w:rFonts w:ascii="Times New Roman" w:hAnsi="Times New Roman" w:cs="Times New Roman"/>
          <w:sz w:val="24"/>
          <w:szCs w:val="24"/>
        </w:rPr>
      </w:pPr>
      <w:r w:rsidRPr="007F5B8B">
        <w:rPr>
          <w:rFonts w:ascii="Times New Roman" w:hAnsi="Times New Roman" w:cs="Times New Roman"/>
          <w:sz w:val="24"/>
          <w:szCs w:val="24"/>
        </w:rPr>
        <w:t xml:space="preserve">WHERE </w:t>
      </w:r>
      <w:proofErr w:type="spellStart"/>
      <w:r w:rsidRPr="007F5B8B">
        <w:rPr>
          <w:rFonts w:ascii="Times New Roman" w:hAnsi="Times New Roman" w:cs="Times New Roman"/>
          <w:sz w:val="24"/>
          <w:szCs w:val="24"/>
        </w:rPr>
        <w:t>year</w:t>
      </w:r>
      <w:proofErr w:type="spellEnd"/>
      <w:r w:rsidRPr="007F5B8B">
        <w:rPr>
          <w:rFonts w:ascii="Times New Roman" w:hAnsi="Times New Roman" w:cs="Times New Roman"/>
          <w:sz w:val="24"/>
          <w:szCs w:val="24"/>
        </w:rPr>
        <w:t>(data) &gt; 2017;</w:t>
      </w:r>
    </w:p>
    <w:p w14:paraId="6D52FFFE" w14:textId="00333990" w:rsidR="007F5B8B" w:rsidRPr="00823E9C" w:rsidRDefault="007F5B8B" w:rsidP="007F5B8B">
      <w:pPr>
        <w:rPr>
          <w:rFonts w:ascii="Times New Roman" w:hAnsi="Times New Roman" w:cs="Times New Roman"/>
          <w:sz w:val="24"/>
          <w:szCs w:val="24"/>
        </w:rPr>
      </w:pPr>
      <w:r>
        <w:rPr>
          <w:noProof/>
        </w:rPr>
        <w:drawing>
          <wp:inline distT="0" distB="0" distL="0" distR="0" wp14:anchorId="48340135" wp14:editId="3C1EB0AB">
            <wp:extent cx="3347887" cy="1609725"/>
            <wp:effectExtent l="0" t="0" r="5080" b="0"/>
            <wp:docPr id="21122157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572" name="Imagem 1" descr="Gráfico&#10;&#10;Descrição gerada automaticamente"/>
                    <pic:cNvPicPr/>
                  </pic:nvPicPr>
                  <pic:blipFill>
                    <a:blip r:embed="rId5"/>
                    <a:stretch>
                      <a:fillRect/>
                    </a:stretch>
                  </pic:blipFill>
                  <pic:spPr>
                    <a:xfrm>
                      <a:off x="0" y="0"/>
                      <a:ext cx="3375566" cy="1623034"/>
                    </a:xfrm>
                    <a:prstGeom prst="rect">
                      <a:avLst/>
                    </a:prstGeom>
                  </pic:spPr>
                </pic:pic>
              </a:graphicData>
            </a:graphic>
          </wp:inline>
        </w:drawing>
      </w:r>
    </w:p>
    <w:p w14:paraId="6874D931" w14:textId="23BF64B2" w:rsidR="005C0092" w:rsidRDefault="005C0092" w:rsidP="000A65FF">
      <w:pPr>
        <w:rPr>
          <w:rFonts w:ascii="Times New Roman" w:hAnsi="Times New Roman" w:cs="Times New Roman"/>
          <w:b/>
          <w:bCs/>
          <w:sz w:val="24"/>
          <w:szCs w:val="24"/>
        </w:rPr>
      </w:pPr>
      <w:r>
        <w:rPr>
          <w:rFonts w:ascii="Times New Roman" w:hAnsi="Times New Roman" w:cs="Times New Roman"/>
          <w:b/>
          <w:bCs/>
          <w:sz w:val="24"/>
          <w:szCs w:val="24"/>
        </w:rPr>
        <w:t>d)</w:t>
      </w:r>
    </w:p>
    <w:p w14:paraId="7DAD3F85" w14:textId="77777777" w:rsidR="00871848" w:rsidRPr="00871848" w:rsidRDefault="00871848" w:rsidP="00871848">
      <w:pPr>
        <w:rPr>
          <w:rFonts w:ascii="Times New Roman" w:hAnsi="Times New Roman" w:cs="Times New Roman"/>
          <w:sz w:val="24"/>
          <w:szCs w:val="24"/>
        </w:rPr>
      </w:pPr>
      <w:r w:rsidRPr="00871848">
        <w:rPr>
          <w:rFonts w:ascii="Times New Roman" w:hAnsi="Times New Roman" w:cs="Times New Roman"/>
          <w:sz w:val="24"/>
          <w:szCs w:val="24"/>
        </w:rPr>
        <w:t>SELECT * FROM funcionario</w:t>
      </w:r>
    </w:p>
    <w:p w14:paraId="05B905B0" w14:textId="7A6AC514" w:rsidR="00871848" w:rsidRPr="00871848" w:rsidRDefault="00871848" w:rsidP="00871848">
      <w:pPr>
        <w:rPr>
          <w:rFonts w:ascii="Times New Roman" w:hAnsi="Times New Roman" w:cs="Times New Roman"/>
          <w:sz w:val="24"/>
          <w:szCs w:val="24"/>
        </w:rPr>
      </w:pPr>
      <w:r w:rsidRPr="00871848">
        <w:rPr>
          <w:rFonts w:ascii="Times New Roman" w:hAnsi="Times New Roman" w:cs="Times New Roman"/>
          <w:sz w:val="24"/>
          <w:szCs w:val="24"/>
        </w:rPr>
        <w:t>WHERE idade &lt; 18 OR idade &gt; 60;</w:t>
      </w:r>
    </w:p>
    <w:p w14:paraId="187A3C8C" w14:textId="45E41ED3" w:rsidR="00871848" w:rsidRPr="00871848" w:rsidRDefault="00871848" w:rsidP="000A65FF">
      <w:pPr>
        <w:rPr>
          <w:rFonts w:ascii="Times New Roman" w:hAnsi="Times New Roman" w:cs="Times New Roman"/>
          <w:sz w:val="24"/>
          <w:szCs w:val="24"/>
        </w:rPr>
      </w:pPr>
      <w:r>
        <w:rPr>
          <w:noProof/>
        </w:rPr>
        <w:lastRenderedPageBreak/>
        <w:drawing>
          <wp:inline distT="0" distB="0" distL="0" distR="0" wp14:anchorId="5B7F5F17" wp14:editId="406FD869">
            <wp:extent cx="1943100" cy="1019175"/>
            <wp:effectExtent l="0" t="0" r="0" b="9525"/>
            <wp:docPr id="3874298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29841" name=""/>
                    <pic:cNvPicPr/>
                  </pic:nvPicPr>
                  <pic:blipFill>
                    <a:blip r:embed="rId6"/>
                    <a:stretch>
                      <a:fillRect/>
                    </a:stretch>
                  </pic:blipFill>
                  <pic:spPr>
                    <a:xfrm>
                      <a:off x="0" y="0"/>
                      <a:ext cx="1943100" cy="1019175"/>
                    </a:xfrm>
                    <a:prstGeom prst="rect">
                      <a:avLst/>
                    </a:prstGeom>
                  </pic:spPr>
                </pic:pic>
              </a:graphicData>
            </a:graphic>
          </wp:inline>
        </w:drawing>
      </w:r>
    </w:p>
    <w:p w14:paraId="4C8B45CC" w14:textId="5581AC9D" w:rsidR="005C0092" w:rsidRDefault="005C0092" w:rsidP="000A65FF">
      <w:pPr>
        <w:rPr>
          <w:rFonts w:ascii="Times New Roman" w:hAnsi="Times New Roman" w:cs="Times New Roman"/>
          <w:b/>
          <w:bCs/>
          <w:sz w:val="24"/>
          <w:szCs w:val="24"/>
        </w:rPr>
      </w:pPr>
      <w:r>
        <w:rPr>
          <w:rFonts w:ascii="Times New Roman" w:hAnsi="Times New Roman" w:cs="Times New Roman"/>
          <w:b/>
          <w:bCs/>
          <w:sz w:val="24"/>
          <w:szCs w:val="24"/>
        </w:rPr>
        <w:t>e)</w:t>
      </w:r>
    </w:p>
    <w:p w14:paraId="4C4A557B"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GO</w:t>
      </w:r>
    </w:p>
    <w:p w14:paraId="5ABE3882"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 xml:space="preserve">CREATE PROCEDURE </w:t>
      </w:r>
      <w:proofErr w:type="spellStart"/>
      <w:r w:rsidRPr="00CD408A">
        <w:rPr>
          <w:rFonts w:ascii="Times New Roman" w:hAnsi="Times New Roman" w:cs="Times New Roman"/>
          <w:sz w:val="24"/>
          <w:szCs w:val="24"/>
        </w:rPr>
        <w:t>colhidofunc</w:t>
      </w:r>
      <w:proofErr w:type="spellEnd"/>
    </w:p>
    <w:p w14:paraId="4E8AB17C"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@idfunc INT</w:t>
      </w:r>
    </w:p>
    <w:p w14:paraId="39C7CF38"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AS</w:t>
      </w:r>
    </w:p>
    <w:p w14:paraId="416563C5"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BEGIN</w:t>
      </w:r>
    </w:p>
    <w:p w14:paraId="69B160E5"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SELECT * FROM colhido</w:t>
      </w:r>
    </w:p>
    <w:p w14:paraId="54DF1359" w14:textId="77777777"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 xml:space="preserve">WHERE </w:t>
      </w:r>
      <w:proofErr w:type="spellStart"/>
      <w:r w:rsidRPr="00CD408A">
        <w:rPr>
          <w:rFonts w:ascii="Times New Roman" w:hAnsi="Times New Roman" w:cs="Times New Roman"/>
          <w:sz w:val="24"/>
          <w:szCs w:val="24"/>
        </w:rPr>
        <w:t>colhido.funcId</w:t>
      </w:r>
      <w:proofErr w:type="spellEnd"/>
      <w:r w:rsidRPr="00CD408A">
        <w:rPr>
          <w:rFonts w:ascii="Times New Roman" w:hAnsi="Times New Roman" w:cs="Times New Roman"/>
          <w:sz w:val="24"/>
          <w:szCs w:val="24"/>
        </w:rPr>
        <w:t xml:space="preserve"> = @idfunc</w:t>
      </w:r>
    </w:p>
    <w:p w14:paraId="21DF21B8" w14:textId="0CF6153A" w:rsidR="00CD408A" w:rsidRPr="00CD408A" w:rsidRDefault="00CD408A" w:rsidP="00CD408A">
      <w:pPr>
        <w:rPr>
          <w:rFonts w:ascii="Times New Roman" w:hAnsi="Times New Roman" w:cs="Times New Roman"/>
          <w:sz w:val="24"/>
          <w:szCs w:val="24"/>
        </w:rPr>
      </w:pPr>
      <w:r w:rsidRPr="00CD408A">
        <w:rPr>
          <w:rFonts w:ascii="Times New Roman" w:hAnsi="Times New Roman" w:cs="Times New Roman"/>
          <w:sz w:val="24"/>
          <w:szCs w:val="24"/>
        </w:rPr>
        <w:t>END;</w:t>
      </w:r>
    </w:p>
    <w:p w14:paraId="0D492191" w14:textId="4D318E39" w:rsidR="00CD408A" w:rsidRPr="00CD408A" w:rsidRDefault="00CD408A" w:rsidP="000A65FF">
      <w:pPr>
        <w:rPr>
          <w:rFonts w:ascii="Times New Roman" w:hAnsi="Times New Roman" w:cs="Times New Roman"/>
          <w:sz w:val="24"/>
          <w:szCs w:val="24"/>
        </w:rPr>
      </w:pPr>
      <w:r>
        <w:rPr>
          <w:noProof/>
        </w:rPr>
        <w:drawing>
          <wp:inline distT="0" distB="0" distL="0" distR="0" wp14:anchorId="012A0890" wp14:editId="44972659">
            <wp:extent cx="4286250" cy="771525"/>
            <wp:effectExtent l="0" t="0" r="0" b="9525"/>
            <wp:docPr id="382195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95197" name=""/>
                    <pic:cNvPicPr/>
                  </pic:nvPicPr>
                  <pic:blipFill>
                    <a:blip r:embed="rId7"/>
                    <a:stretch>
                      <a:fillRect/>
                    </a:stretch>
                  </pic:blipFill>
                  <pic:spPr>
                    <a:xfrm>
                      <a:off x="0" y="0"/>
                      <a:ext cx="4286250" cy="771525"/>
                    </a:xfrm>
                    <a:prstGeom prst="rect">
                      <a:avLst/>
                    </a:prstGeom>
                  </pic:spPr>
                </pic:pic>
              </a:graphicData>
            </a:graphic>
          </wp:inline>
        </w:drawing>
      </w:r>
    </w:p>
    <w:p w14:paraId="139ECA73" w14:textId="42A3153B" w:rsidR="005C0092" w:rsidRDefault="005C0092" w:rsidP="000A65FF">
      <w:pPr>
        <w:rPr>
          <w:rFonts w:ascii="Times New Roman" w:hAnsi="Times New Roman" w:cs="Times New Roman"/>
          <w:b/>
          <w:bCs/>
          <w:sz w:val="24"/>
          <w:szCs w:val="24"/>
        </w:rPr>
      </w:pPr>
      <w:r>
        <w:rPr>
          <w:rFonts w:ascii="Times New Roman" w:hAnsi="Times New Roman" w:cs="Times New Roman"/>
          <w:b/>
          <w:bCs/>
          <w:sz w:val="24"/>
          <w:szCs w:val="24"/>
        </w:rPr>
        <w:t>f)</w:t>
      </w:r>
    </w:p>
    <w:p w14:paraId="7C06456D"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GO</w:t>
      </w:r>
    </w:p>
    <w:p w14:paraId="17A2562B"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 xml:space="preserve">CREATE VIEW </w:t>
      </w:r>
      <w:proofErr w:type="spellStart"/>
      <w:r w:rsidRPr="001158F7">
        <w:rPr>
          <w:rFonts w:ascii="Times New Roman" w:hAnsi="Times New Roman" w:cs="Times New Roman"/>
          <w:sz w:val="24"/>
          <w:szCs w:val="24"/>
        </w:rPr>
        <w:t>divcanteiro</w:t>
      </w:r>
      <w:proofErr w:type="spellEnd"/>
      <w:r w:rsidRPr="001158F7">
        <w:rPr>
          <w:rFonts w:ascii="Times New Roman" w:hAnsi="Times New Roman" w:cs="Times New Roman"/>
          <w:sz w:val="24"/>
          <w:szCs w:val="24"/>
        </w:rPr>
        <w:t xml:space="preserve"> AS</w:t>
      </w:r>
    </w:p>
    <w:p w14:paraId="49D074EE"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 xml:space="preserve">SELECT </w:t>
      </w:r>
      <w:proofErr w:type="spellStart"/>
      <w:r w:rsidRPr="001158F7">
        <w:rPr>
          <w:rFonts w:ascii="Times New Roman" w:hAnsi="Times New Roman" w:cs="Times New Roman"/>
          <w:sz w:val="24"/>
          <w:szCs w:val="24"/>
        </w:rPr>
        <w:t>c.nome</w:t>
      </w:r>
      <w:proofErr w:type="spellEnd"/>
      <w:r w:rsidRPr="001158F7">
        <w:rPr>
          <w:rFonts w:ascii="Times New Roman" w:hAnsi="Times New Roman" w:cs="Times New Roman"/>
          <w:sz w:val="24"/>
          <w:szCs w:val="24"/>
        </w:rPr>
        <w:t xml:space="preserve"> AS 'Canteiros Diversificados'</w:t>
      </w:r>
    </w:p>
    <w:p w14:paraId="5D22A8F9"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FROM canteiro c</w:t>
      </w:r>
    </w:p>
    <w:p w14:paraId="15B9427C"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 xml:space="preserve">INNER JOIN plantio p ON </w:t>
      </w:r>
      <w:proofErr w:type="spellStart"/>
      <w:r w:rsidRPr="001158F7">
        <w:rPr>
          <w:rFonts w:ascii="Times New Roman" w:hAnsi="Times New Roman" w:cs="Times New Roman"/>
          <w:sz w:val="24"/>
          <w:szCs w:val="24"/>
        </w:rPr>
        <w:t>c.canteiroId</w:t>
      </w:r>
      <w:proofErr w:type="spellEnd"/>
      <w:r w:rsidRPr="001158F7">
        <w:rPr>
          <w:rFonts w:ascii="Times New Roman" w:hAnsi="Times New Roman" w:cs="Times New Roman"/>
          <w:sz w:val="24"/>
          <w:szCs w:val="24"/>
        </w:rPr>
        <w:t xml:space="preserve"> = </w:t>
      </w:r>
      <w:proofErr w:type="spellStart"/>
      <w:r w:rsidRPr="001158F7">
        <w:rPr>
          <w:rFonts w:ascii="Times New Roman" w:hAnsi="Times New Roman" w:cs="Times New Roman"/>
          <w:sz w:val="24"/>
          <w:szCs w:val="24"/>
        </w:rPr>
        <w:t>p.canteiroId</w:t>
      </w:r>
      <w:proofErr w:type="spellEnd"/>
    </w:p>
    <w:p w14:paraId="7F384358"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 xml:space="preserve">GROUP BY </w:t>
      </w:r>
      <w:proofErr w:type="spellStart"/>
      <w:r w:rsidRPr="001158F7">
        <w:rPr>
          <w:rFonts w:ascii="Times New Roman" w:hAnsi="Times New Roman" w:cs="Times New Roman"/>
          <w:sz w:val="24"/>
          <w:szCs w:val="24"/>
        </w:rPr>
        <w:t>c.nome</w:t>
      </w:r>
      <w:proofErr w:type="spellEnd"/>
    </w:p>
    <w:p w14:paraId="2C7C7EEE" w14:textId="77777777"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 xml:space="preserve">HAVING COUNT(DISTINCT </w:t>
      </w:r>
      <w:proofErr w:type="spellStart"/>
      <w:r w:rsidRPr="001158F7">
        <w:rPr>
          <w:rFonts w:ascii="Times New Roman" w:hAnsi="Times New Roman" w:cs="Times New Roman"/>
          <w:sz w:val="24"/>
          <w:szCs w:val="24"/>
        </w:rPr>
        <w:t>p.plantaId</w:t>
      </w:r>
      <w:proofErr w:type="spellEnd"/>
      <w:r w:rsidRPr="001158F7">
        <w:rPr>
          <w:rFonts w:ascii="Times New Roman" w:hAnsi="Times New Roman" w:cs="Times New Roman"/>
          <w:sz w:val="24"/>
          <w:szCs w:val="24"/>
        </w:rPr>
        <w:t>) &gt; 1;</w:t>
      </w:r>
    </w:p>
    <w:p w14:paraId="2C6F3B0C" w14:textId="3F1E42F5" w:rsidR="001158F7" w:rsidRPr="001158F7" w:rsidRDefault="001158F7" w:rsidP="001158F7">
      <w:pPr>
        <w:rPr>
          <w:rFonts w:ascii="Times New Roman" w:hAnsi="Times New Roman" w:cs="Times New Roman"/>
          <w:sz w:val="24"/>
          <w:szCs w:val="24"/>
        </w:rPr>
      </w:pPr>
      <w:r w:rsidRPr="001158F7">
        <w:rPr>
          <w:rFonts w:ascii="Times New Roman" w:hAnsi="Times New Roman" w:cs="Times New Roman"/>
          <w:sz w:val="24"/>
          <w:szCs w:val="24"/>
        </w:rPr>
        <w:t>GO</w:t>
      </w:r>
    </w:p>
    <w:p w14:paraId="6068E1D6" w14:textId="1872CD29" w:rsidR="001158F7" w:rsidRPr="001158F7" w:rsidRDefault="001158F7" w:rsidP="000A65FF">
      <w:pPr>
        <w:rPr>
          <w:rFonts w:ascii="Times New Roman" w:hAnsi="Times New Roman" w:cs="Times New Roman"/>
          <w:sz w:val="24"/>
          <w:szCs w:val="24"/>
        </w:rPr>
      </w:pPr>
      <w:r>
        <w:rPr>
          <w:noProof/>
        </w:rPr>
        <w:drawing>
          <wp:inline distT="0" distB="0" distL="0" distR="0" wp14:anchorId="07354BAE" wp14:editId="22A50504">
            <wp:extent cx="1657350" cy="476250"/>
            <wp:effectExtent l="0" t="0" r="0" b="0"/>
            <wp:docPr id="1760001259" name="Imagem 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01259" name="Imagem 1" descr="Uma imagem contendo Linha do tempo&#10;&#10;Descrição gerada automaticamente"/>
                    <pic:cNvPicPr/>
                  </pic:nvPicPr>
                  <pic:blipFill>
                    <a:blip r:embed="rId8"/>
                    <a:stretch>
                      <a:fillRect/>
                    </a:stretch>
                  </pic:blipFill>
                  <pic:spPr>
                    <a:xfrm>
                      <a:off x="0" y="0"/>
                      <a:ext cx="1657350" cy="476250"/>
                    </a:xfrm>
                    <a:prstGeom prst="rect">
                      <a:avLst/>
                    </a:prstGeom>
                  </pic:spPr>
                </pic:pic>
              </a:graphicData>
            </a:graphic>
          </wp:inline>
        </w:drawing>
      </w:r>
    </w:p>
    <w:p w14:paraId="591D51D3" w14:textId="2466B0B8" w:rsidR="00660467" w:rsidRDefault="00660467">
      <w:pPr>
        <w:rPr>
          <w:rFonts w:ascii="Times New Roman" w:hAnsi="Times New Roman" w:cs="Times New Roman"/>
          <w:b/>
          <w:bCs/>
          <w:sz w:val="28"/>
          <w:szCs w:val="28"/>
        </w:rPr>
      </w:pPr>
      <w:r>
        <w:rPr>
          <w:rFonts w:ascii="Times New Roman" w:hAnsi="Times New Roman" w:cs="Times New Roman"/>
          <w:b/>
          <w:bCs/>
          <w:sz w:val="28"/>
          <w:szCs w:val="28"/>
        </w:rPr>
        <w:t>3)</w:t>
      </w:r>
    </w:p>
    <w:p w14:paraId="2EF9665F" w14:textId="03983AD7" w:rsidR="00E31EC3" w:rsidRPr="00E31EC3" w:rsidRDefault="00E31EC3">
      <w:pPr>
        <w:rPr>
          <w:rFonts w:ascii="Times New Roman" w:hAnsi="Times New Roman" w:cs="Times New Roman"/>
          <w:sz w:val="28"/>
          <w:szCs w:val="28"/>
        </w:rPr>
      </w:pPr>
      <w:r w:rsidRPr="00E31EC3">
        <w:rPr>
          <w:rFonts w:ascii="Times New Roman" w:hAnsi="Times New Roman" w:cs="Times New Roman"/>
          <w:sz w:val="28"/>
          <w:szCs w:val="28"/>
        </w:rPr>
        <w:t xml:space="preserve">De uma variedade de fontes, um Data Warehouse compila dados em um único local de fácil acesso para análise e tomada de decisão. A disparidade entre um banco de dados padrão e um multidimensional reside em sua </w:t>
      </w:r>
      <w:r w:rsidRPr="00E31EC3">
        <w:rPr>
          <w:rFonts w:ascii="Times New Roman" w:hAnsi="Times New Roman" w:cs="Times New Roman"/>
          <w:sz w:val="28"/>
          <w:szCs w:val="28"/>
        </w:rPr>
        <w:lastRenderedPageBreak/>
        <w:t>utilização: o banco de dados padrão é usado para atividades em tempo real, enquanto os bancos de dados multidimensionais lidam com análises complexas em grandes coleções de dados históricos. Os bancos de dados multidimensionais possuem uma estrutura única conhecida como modelo multidimensional, que categoriza os dados em dimensões e medidas, permitindo diversos pontos de vista de análise.</w:t>
      </w:r>
    </w:p>
    <w:p w14:paraId="27CB782B" w14:textId="4C1D7D3B" w:rsidR="00660467" w:rsidRDefault="00660467">
      <w:pPr>
        <w:rPr>
          <w:rFonts w:ascii="Times New Roman" w:hAnsi="Times New Roman" w:cs="Times New Roman"/>
          <w:b/>
          <w:bCs/>
          <w:sz w:val="28"/>
          <w:szCs w:val="28"/>
        </w:rPr>
      </w:pPr>
      <w:r>
        <w:rPr>
          <w:rFonts w:ascii="Times New Roman" w:hAnsi="Times New Roman" w:cs="Times New Roman"/>
          <w:b/>
          <w:bCs/>
          <w:sz w:val="28"/>
          <w:szCs w:val="28"/>
        </w:rPr>
        <w:t>4)</w:t>
      </w:r>
    </w:p>
    <w:p w14:paraId="22ECF4F0" w14:textId="708F4589" w:rsidR="00E31EC3" w:rsidRPr="00E31EC3" w:rsidRDefault="00E31EC3">
      <w:pPr>
        <w:rPr>
          <w:rFonts w:ascii="Times New Roman" w:hAnsi="Times New Roman" w:cs="Times New Roman"/>
          <w:sz w:val="28"/>
          <w:szCs w:val="28"/>
        </w:rPr>
      </w:pPr>
      <w:r w:rsidRPr="00E31EC3">
        <w:rPr>
          <w:rFonts w:ascii="Times New Roman" w:hAnsi="Times New Roman" w:cs="Times New Roman"/>
          <w:sz w:val="28"/>
          <w:szCs w:val="28"/>
        </w:rPr>
        <w:t xml:space="preserve">O processamento analítico online (OLAP) é uma função suportada pelo Data Warehouse. É um componente crucial em vários sistemas e tecnologias projetados para análise de negócios, como Business </w:t>
      </w:r>
      <w:proofErr w:type="spellStart"/>
      <w:r w:rsidRPr="00E31EC3">
        <w:rPr>
          <w:rFonts w:ascii="Times New Roman" w:hAnsi="Times New Roman" w:cs="Times New Roman"/>
          <w:sz w:val="28"/>
          <w:szCs w:val="28"/>
        </w:rPr>
        <w:t>Intelligence</w:t>
      </w:r>
      <w:proofErr w:type="spellEnd"/>
      <w:r w:rsidRPr="00E31EC3">
        <w:rPr>
          <w:rFonts w:ascii="Times New Roman" w:hAnsi="Times New Roman" w:cs="Times New Roman"/>
          <w:sz w:val="28"/>
          <w:szCs w:val="28"/>
        </w:rPr>
        <w:t xml:space="preserve"> (BI), Data Mining, Data </w:t>
      </w:r>
      <w:proofErr w:type="spellStart"/>
      <w:r w:rsidRPr="00E31EC3">
        <w:rPr>
          <w:rFonts w:ascii="Times New Roman" w:hAnsi="Times New Roman" w:cs="Times New Roman"/>
          <w:sz w:val="28"/>
          <w:szCs w:val="28"/>
        </w:rPr>
        <w:t>Analytics</w:t>
      </w:r>
      <w:proofErr w:type="spellEnd"/>
      <w:r w:rsidRPr="00E31EC3">
        <w:rPr>
          <w:rFonts w:ascii="Times New Roman" w:hAnsi="Times New Roman" w:cs="Times New Roman"/>
          <w:sz w:val="28"/>
          <w:szCs w:val="28"/>
        </w:rPr>
        <w:t xml:space="preserve"> e relatórios gerenciais. Os insights fornecidos por essas tecnologias são de grande valia e auxiliam na tomada de decisões estratégicas das organizações.</w:t>
      </w:r>
    </w:p>
    <w:p w14:paraId="740B13FB" w14:textId="74A2B16F" w:rsidR="00660467" w:rsidRDefault="00660467">
      <w:pPr>
        <w:rPr>
          <w:rFonts w:ascii="Times New Roman" w:hAnsi="Times New Roman" w:cs="Times New Roman"/>
          <w:b/>
          <w:bCs/>
          <w:sz w:val="28"/>
          <w:szCs w:val="28"/>
        </w:rPr>
      </w:pPr>
      <w:r>
        <w:rPr>
          <w:rFonts w:ascii="Times New Roman" w:hAnsi="Times New Roman" w:cs="Times New Roman"/>
          <w:b/>
          <w:bCs/>
          <w:sz w:val="28"/>
          <w:szCs w:val="28"/>
        </w:rPr>
        <w:t>5)</w:t>
      </w:r>
    </w:p>
    <w:p w14:paraId="546CD890" w14:textId="2B778446" w:rsidR="007A57D8" w:rsidRPr="007A57D8" w:rsidRDefault="007A57D8">
      <w:pPr>
        <w:rPr>
          <w:rFonts w:ascii="Times New Roman" w:hAnsi="Times New Roman" w:cs="Times New Roman"/>
          <w:sz w:val="28"/>
          <w:szCs w:val="28"/>
        </w:rPr>
      </w:pPr>
      <w:r w:rsidRPr="007A57D8">
        <w:rPr>
          <w:rFonts w:ascii="Times New Roman" w:hAnsi="Times New Roman" w:cs="Times New Roman"/>
          <w:sz w:val="28"/>
          <w:szCs w:val="28"/>
        </w:rPr>
        <w:t>Em bancos de dados multidimensionais, um cubo é uma estrutura que organiza os dados em formato de tabela, onde as células contêm as medidas (fatos) e as colunas representam as diferentes dimensões. Os fatos são valores numéricos que representam informações de interesse, como vendas ou lucro, enquanto as dimensões fornecem contexto e representam os atributos relacionados aos fatos, como tempo, produto ou região. A função do cubo é permitir a análise multidimensional dos dados, possibilitando a visualização e o agrupamento dos fatos a partir de diferentes perspectivas e combinações das dimensões.</w:t>
      </w:r>
    </w:p>
    <w:p w14:paraId="1B99F183" w14:textId="3ADC3C29" w:rsidR="00660467" w:rsidRDefault="00660467">
      <w:pPr>
        <w:rPr>
          <w:rFonts w:ascii="Times New Roman" w:hAnsi="Times New Roman" w:cs="Times New Roman"/>
          <w:b/>
          <w:bCs/>
          <w:sz w:val="28"/>
          <w:szCs w:val="28"/>
        </w:rPr>
      </w:pPr>
      <w:r>
        <w:rPr>
          <w:rFonts w:ascii="Times New Roman" w:hAnsi="Times New Roman" w:cs="Times New Roman"/>
          <w:b/>
          <w:bCs/>
          <w:sz w:val="28"/>
          <w:szCs w:val="28"/>
        </w:rPr>
        <w:lastRenderedPageBreak/>
        <w:t>6)</w:t>
      </w:r>
      <w:r w:rsidR="0001447A">
        <w:rPr>
          <w:rFonts w:ascii="Times New Roman" w:hAnsi="Times New Roman" w:cs="Times New Roman"/>
          <w:b/>
          <w:bCs/>
          <w:noProof/>
          <w:sz w:val="28"/>
          <w:szCs w:val="28"/>
        </w:rPr>
        <w:drawing>
          <wp:inline distT="0" distB="0" distL="0" distR="0" wp14:anchorId="68809833" wp14:editId="3FD71F65">
            <wp:extent cx="5400675" cy="4143375"/>
            <wp:effectExtent l="0" t="0" r="9525" b="9525"/>
            <wp:docPr id="11910422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4143375"/>
                    </a:xfrm>
                    <a:prstGeom prst="rect">
                      <a:avLst/>
                    </a:prstGeom>
                    <a:noFill/>
                    <a:ln>
                      <a:noFill/>
                    </a:ln>
                  </pic:spPr>
                </pic:pic>
              </a:graphicData>
            </a:graphic>
          </wp:inline>
        </w:drawing>
      </w:r>
    </w:p>
    <w:p w14:paraId="74376A35" w14:textId="48F14788" w:rsidR="00660467" w:rsidRDefault="00660467">
      <w:pPr>
        <w:rPr>
          <w:rFonts w:ascii="Times New Roman" w:hAnsi="Times New Roman" w:cs="Times New Roman"/>
          <w:b/>
          <w:bCs/>
          <w:sz w:val="28"/>
          <w:szCs w:val="28"/>
        </w:rPr>
      </w:pPr>
      <w:r>
        <w:rPr>
          <w:rFonts w:ascii="Times New Roman" w:hAnsi="Times New Roman" w:cs="Times New Roman"/>
          <w:b/>
          <w:bCs/>
          <w:sz w:val="28"/>
          <w:szCs w:val="28"/>
        </w:rPr>
        <w:t>7)</w:t>
      </w:r>
    </w:p>
    <w:p w14:paraId="53C13993" w14:textId="33355944" w:rsidR="0001447A" w:rsidRDefault="00D90E1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E068C16" wp14:editId="584D940B">
            <wp:extent cx="5381625" cy="2314575"/>
            <wp:effectExtent l="0" t="0" r="9525" b="9525"/>
            <wp:docPr id="117210234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2314575"/>
                    </a:xfrm>
                    <a:prstGeom prst="rect">
                      <a:avLst/>
                    </a:prstGeom>
                    <a:noFill/>
                    <a:ln>
                      <a:noFill/>
                    </a:ln>
                  </pic:spPr>
                </pic:pic>
              </a:graphicData>
            </a:graphic>
          </wp:inline>
        </w:drawing>
      </w:r>
    </w:p>
    <w:p w14:paraId="449592C2" w14:textId="65871F41" w:rsidR="00660467" w:rsidRDefault="00660467">
      <w:pPr>
        <w:rPr>
          <w:rFonts w:ascii="Times New Roman" w:hAnsi="Times New Roman" w:cs="Times New Roman"/>
          <w:b/>
          <w:bCs/>
          <w:sz w:val="28"/>
          <w:szCs w:val="28"/>
        </w:rPr>
      </w:pPr>
      <w:r>
        <w:rPr>
          <w:rFonts w:ascii="Times New Roman" w:hAnsi="Times New Roman" w:cs="Times New Roman"/>
          <w:b/>
          <w:bCs/>
          <w:sz w:val="28"/>
          <w:szCs w:val="28"/>
        </w:rPr>
        <w:t>8)</w:t>
      </w:r>
    </w:p>
    <w:p w14:paraId="5B101AA0" w14:textId="0CFEF7D2" w:rsidR="00D90E1C" w:rsidRPr="00D90E1C" w:rsidRDefault="004D1B9B">
      <w:pPr>
        <w:rPr>
          <w:rFonts w:ascii="Times New Roman" w:hAnsi="Times New Roman" w:cs="Times New Roman"/>
          <w:sz w:val="28"/>
          <w:szCs w:val="28"/>
        </w:rPr>
      </w:pPr>
      <w:r w:rsidRPr="004D1B9B">
        <w:rPr>
          <w:rFonts w:ascii="Times New Roman" w:hAnsi="Times New Roman" w:cs="Times New Roman"/>
          <w:sz w:val="28"/>
          <w:szCs w:val="28"/>
        </w:rPr>
        <w:t>O Data Warehouse oferece várias vantagens, como a consolidação de dados de diversas fontes em um único local, permitindo análises mais abrangentes e confiáveis; a possibilidade de armazenar grandes volumes de dados históricos para análises temporais e tendências; e a capacidade de fornecer um ambiente otimizado para consultas e relatórios, melhorando o desempenho e a eficiência das operações de análise de dados.</w:t>
      </w:r>
    </w:p>
    <w:p w14:paraId="6735E01F" w14:textId="7A73E8C9" w:rsidR="00660467" w:rsidRDefault="00660467">
      <w:pPr>
        <w:rPr>
          <w:rFonts w:ascii="Times New Roman" w:hAnsi="Times New Roman" w:cs="Times New Roman"/>
          <w:b/>
          <w:bCs/>
          <w:sz w:val="28"/>
          <w:szCs w:val="28"/>
        </w:rPr>
      </w:pPr>
      <w:r>
        <w:rPr>
          <w:rFonts w:ascii="Times New Roman" w:hAnsi="Times New Roman" w:cs="Times New Roman"/>
          <w:b/>
          <w:bCs/>
          <w:sz w:val="28"/>
          <w:szCs w:val="28"/>
        </w:rPr>
        <w:lastRenderedPageBreak/>
        <w:t>9)</w:t>
      </w:r>
    </w:p>
    <w:p w14:paraId="402E9561" w14:textId="64C6DB80" w:rsidR="004D1B9B" w:rsidRPr="004D1B9B" w:rsidRDefault="004D1B9B">
      <w:pPr>
        <w:rPr>
          <w:rFonts w:ascii="Times New Roman" w:hAnsi="Times New Roman" w:cs="Times New Roman"/>
          <w:sz w:val="28"/>
          <w:szCs w:val="28"/>
        </w:rPr>
      </w:pPr>
      <w:r w:rsidRPr="004D1B9B">
        <w:rPr>
          <w:rFonts w:ascii="Times New Roman" w:hAnsi="Times New Roman" w:cs="Times New Roman"/>
          <w:sz w:val="28"/>
          <w:szCs w:val="28"/>
        </w:rPr>
        <w:t>Um Data Mart é uma subseção ou uma versão simplificada de um Data Warehouse que contém um conjunto específico de dados focado em atender as necessidades de um departamento, equipe ou área de negócio específica. Ele é projetado para fornecer acesso rápido e direcionado aos dados relevantes, facilitando análises e tomadas de decisão mais ágeis e eficientes dentro de um contexto específico.</w:t>
      </w:r>
    </w:p>
    <w:p w14:paraId="2D4CE25B" w14:textId="5003D6C2" w:rsidR="00660467" w:rsidRDefault="00660467">
      <w:pPr>
        <w:rPr>
          <w:rFonts w:ascii="Times New Roman" w:hAnsi="Times New Roman" w:cs="Times New Roman"/>
          <w:b/>
          <w:bCs/>
          <w:sz w:val="28"/>
          <w:szCs w:val="28"/>
        </w:rPr>
      </w:pPr>
      <w:r>
        <w:rPr>
          <w:rFonts w:ascii="Times New Roman" w:hAnsi="Times New Roman" w:cs="Times New Roman"/>
          <w:b/>
          <w:bCs/>
          <w:sz w:val="28"/>
          <w:szCs w:val="28"/>
        </w:rPr>
        <w:t>10)</w:t>
      </w:r>
    </w:p>
    <w:p w14:paraId="0C02B32D" w14:textId="33AB0160" w:rsidR="004D1B9B" w:rsidRPr="004D1B9B" w:rsidRDefault="004D1B9B">
      <w:pPr>
        <w:rPr>
          <w:rFonts w:ascii="Times New Roman" w:hAnsi="Times New Roman" w:cs="Times New Roman"/>
          <w:sz w:val="28"/>
          <w:szCs w:val="28"/>
        </w:rPr>
      </w:pPr>
      <w:r w:rsidRPr="004D1B9B">
        <w:rPr>
          <w:rFonts w:ascii="Times New Roman" w:hAnsi="Times New Roman" w:cs="Times New Roman"/>
          <w:sz w:val="28"/>
          <w:szCs w:val="28"/>
        </w:rPr>
        <w:t xml:space="preserve">Um Data Lake é um repositório de dados que armazena uma grande quantidade de informações em sua forma bruta, não estruturada ou semiestruturada. Ele permite a ingestão de dados de diversas fontes, como bancos de dados, arquivos, dispositivos </w:t>
      </w:r>
      <w:proofErr w:type="spellStart"/>
      <w:r w:rsidRPr="004D1B9B">
        <w:rPr>
          <w:rFonts w:ascii="Times New Roman" w:hAnsi="Times New Roman" w:cs="Times New Roman"/>
          <w:sz w:val="28"/>
          <w:szCs w:val="28"/>
        </w:rPr>
        <w:t>IoT</w:t>
      </w:r>
      <w:proofErr w:type="spellEnd"/>
      <w:r w:rsidRPr="004D1B9B">
        <w:rPr>
          <w:rFonts w:ascii="Times New Roman" w:hAnsi="Times New Roman" w:cs="Times New Roman"/>
          <w:sz w:val="28"/>
          <w:szCs w:val="28"/>
        </w:rPr>
        <w:t xml:space="preserve">, redes sociais, entre outros. Um repositório de Data Lake Centralizado é um local único e centralizado onde todos os dados são armazenados, facilitando o acesso, a organização e a análise dos dados por meio de ferramentas especializadas, como processamento distribuído e </w:t>
      </w:r>
      <w:proofErr w:type="spellStart"/>
      <w:r w:rsidRPr="004D1B9B">
        <w:rPr>
          <w:rFonts w:ascii="Times New Roman" w:hAnsi="Times New Roman" w:cs="Times New Roman"/>
          <w:sz w:val="28"/>
          <w:szCs w:val="28"/>
        </w:rPr>
        <w:t>machine</w:t>
      </w:r>
      <w:proofErr w:type="spellEnd"/>
      <w:r w:rsidRPr="004D1B9B">
        <w:rPr>
          <w:rFonts w:ascii="Times New Roman" w:hAnsi="Times New Roman" w:cs="Times New Roman"/>
          <w:sz w:val="28"/>
          <w:szCs w:val="28"/>
        </w:rPr>
        <w:t xml:space="preserve"> </w:t>
      </w:r>
      <w:proofErr w:type="spellStart"/>
      <w:r w:rsidRPr="004D1B9B">
        <w:rPr>
          <w:rFonts w:ascii="Times New Roman" w:hAnsi="Times New Roman" w:cs="Times New Roman"/>
          <w:sz w:val="28"/>
          <w:szCs w:val="28"/>
        </w:rPr>
        <w:t>learning</w:t>
      </w:r>
      <w:proofErr w:type="spellEnd"/>
      <w:r w:rsidRPr="004D1B9B">
        <w:rPr>
          <w:rFonts w:ascii="Times New Roman" w:hAnsi="Times New Roman" w:cs="Times New Roman"/>
          <w:sz w:val="28"/>
          <w:szCs w:val="28"/>
        </w:rPr>
        <w:t>, permitindo uma abordagem mais flexível e exploratória na análise dos dados.</w:t>
      </w:r>
    </w:p>
    <w:p w14:paraId="06EEF97C" w14:textId="3CD89954" w:rsidR="00660467" w:rsidRDefault="00660467">
      <w:pPr>
        <w:rPr>
          <w:rFonts w:ascii="Times New Roman" w:hAnsi="Times New Roman" w:cs="Times New Roman"/>
          <w:b/>
          <w:bCs/>
          <w:sz w:val="28"/>
          <w:szCs w:val="28"/>
        </w:rPr>
      </w:pPr>
      <w:r>
        <w:rPr>
          <w:rFonts w:ascii="Times New Roman" w:hAnsi="Times New Roman" w:cs="Times New Roman"/>
          <w:b/>
          <w:bCs/>
          <w:sz w:val="28"/>
          <w:szCs w:val="28"/>
        </w:rPr>
        <w:t>11)</w:t>
      </w:r>
    </w:p>
    <w:p w14:paraId="0B6F3BC4" w14:textId="5F0BB129" w:rsidR="004D1B9B" w:rsidRPr="004D1B9B" w:rsidRDefault="004D1B9B">
      <w:pPr>
        <w:rPr>
          <w:rFonts w:ascii="Times New Roman" w:hAnsi="Times New Roman" w:cs="Times New Roman"/>
          <w:sz w:val="28"/>
          <w:szCs w:val="28"/>
        </w:rPr>
      </w:pPr>
      <w:r w:rsidRPr="004D1B9B">
        <w:rPr>
          <w:rFonts w:ascii="Times New Roman" w:hAnsi="Times New Roman" w:cs="Times New Roman"/>
          <w:sz w:val="28"/>
          <w:szCs w:val="28"/>
        </w:rPr>
        <w:t xml:space="preserve">Existem vários fornecedores proeminentes de repositórios de Data Lake, incluindo </w:t>
      </w:r>
      <w:proofErr w:type="spellStart"/>
      <w:r w:rsidRPr="004D1B9B">
        <w:rPr>
          <w:rFonts w:ascii="Times New Roman" w:hAnsi="Times New Roman" w:cs="Times New Roman"/>
          <w:sz w:val="28"/>
          <w:szCs w:val="28"/>
        </w:rPr>
        <w:t>Amazon</w:t>
      </w:r>
      <w:proofErr w:type="spellEnd"/>
      <w:r w:rsidRPr="004D1B9B">
        <w:rPr>
          <w:rFonts w:ascii="Times New Roman" w:hAnsi="Times New Roman" w:cs="Times New Roman"/>
          <w:sz w:val="28"/>
          <w:szCs w:val="28"/>
        </w:rPr>
        <w:t xml:space="preserve"> Web Services (AWS) com seu serviço </w:t>
      </w:r>
      <w:proofErr w:type="spellStart"/>
      <w:r w:rsidRPr="004D1B9B">
        <w:rPr>
          <w:rFonts w:ascii="Times New Roman" w:hAnsi="Times New Roman" w:cs="Times New Roman"/>
          <w:sz w:val="28"/>
          <w:szCs w:val="28"/>
        </w:rPr>
        <w:t>Amazon</w:t>
      </w:r>
      <w:proofErr w:type="spellEnd"/>
      <w:r w:rsidRPr="004D1B9B">
        <w:rPr>
          <w:rFonts w:ascii="Times New Roman" w:hAnsi="Times New Roman" w:cs="Times New Roman"/>
          <w:sz w:val="28"/>
          <w:szCs w:val="28"/>
        </w:rPr>
        <w:t xml:space="preserve"> S3 e </w:t>
      </w:r>
      <w:proofErr w:type="spellStart"/>
      <w:r w:rsidRPr="004D1B9B">
        <w:rPr>
          <w:rFonts w:ascii="Times New Roman" w:hAnsi="Times New Roman" w:cs="Times New Roman"/>
          <w:sz w:val="28"/>
          <w:szCs w:val="28"/>
        </w:rPr>
        <w:t>Amazon</w:t>
      </w:r>
      <w:proofErr w:type="spellEnd"/>
      <w:r w:rsidRPr="004D1B9B">
        <w:rPr>
          <w:rFonts w:ascii="Times New Roman" w:hAnsi="Times New Roman" w:cs="Times New Roman"/>
          <w:sz w:val="28"/>
          <w:szCs w:val="28"/>
        </w:rPr>
        <w:t xml:space="preserve"> </w:t>
      </w:r>
      <w:proofErr w:type="spellStart"/>
      <w:r w:rsidRPr="004D1B9B">
        <w:rPr>
          <w:rFonts w:ascii="Times New Roman" w:hAnsi="Times New Roman" w:cs="Times New Roman"/>
          <w:sz w:val="28"/>
          <w:szCs w:val="28"/>
        </w:rPr>
        <w:t>Redshift</w:t>
      </w:r>
      <w:proofErr w:type="spellEnd"/>
      <w:r w:rsidRPr="004D1B9B">
        <w:rPr>
          <w:rFonts w:ascii="Times New Roman" w:hAnsi="Times New Roman" w:cs="Times New Roman"/>
          <w:sz w:val="28"/>
          <w:szCs w:val="28"/>
        </w:rPr>
        <w:t xml:space="preserve">, Microsoft Azure com o Azure Data Lake </w:t>
      </w:r>
      <w:proofErr w:type="spellStart"/>
      <w:r w:rsidRPr="004D1B9B">
        <w:rPr>
          <w:rFonts w:ascii="Times New Roman" w:hAnsi="Times New Roman" w:cs="Times New Roman"/>
          <w:sz w:val="28"/>
          <w:szCs w:val="28"/>
        </w:rPr>
        <w:t>Storage</w:t>
      </w:r>
      <w:proofErr w:type="spellEnd"/>
      <w:r w:rsidRPr="004D1B9B">
        <w:rPr>
          <w:rFonts w:ascii="Times New Roman" w:hAnsi="Times New Roman" w:cs="Times New Roman"/>
          <w:sz w:val="28"/>
          <w:szCs w:val="28"/>
        </w:rPr>
        <w:t xml:space="preserve"> e Azure </w:t>
      </w:r>
      <w:proofErr w:type="spellStart"/>
      <w:r w:rsidRPr="004D1B9B">
        <w:rPr>
          <w:rFonts w:ascii="Times New Roman" w:hAnsi="Times New Roman" w:cs="Times New Roman"/>
          <w:sz w:val="28"/>
          <w:szCs w:val="28"/>
        </w:rPr>
        <w:t>Databricks</w:t>
      </w:r>
      <w:proofErr w:type="spellEnd"/>
      <w:r w:rsidRPr="004D1B9B">
        <w:rPr>
          <w:rFonts w:ascii="Times New Roman" w:hAnsi="Times New Roman" w:cs="Times New Roman"/>
          <w:sz w:val="28"/>
          <w:szCs w:val="28"/>
        </w:rPr>
        <w:t xml:space="preserve">, Google Cloud Platform (GCP) com o Google Cloud </w:t>
      </w:r>
      <w:proofErr w:type="spellStart"/>
      <w:r w:rsidRPr="004D1B9B">
        <w:rPr>
          <w:rFonts w:ascii="Times New Roman" w:hAnsi="Times New Roman" w:cs="Times New Roman"/>
          <w:sz w:val="28"/>
          <w:szCs w:val="28"/>
        </w:rPr>
        <w:t>Storage</w:t>
      </w:r>
      <w:proofErr w:type="spellEnd"/>
      <w:r w:rsidRPr="004D1B9B">
        <w:rPr>
          <w:rFonts w:ascii="Times New Roman" w:hAnsi="Times New Roman" w:cs="Times New Roman"/>
          <w:sz w:val="28"/>
          <w:szCs w:val="28"/>
        </w:rPr>
        <w:t xml:space="preserve"> e </w:t>
      </w:r>
      <w:proofErr w:type="spellStart"/>
      <w:r w:rsidRPr="004D1B9B">
        <w:rPr>
          <w:rFonts w:ascii="Times New Roman" w:hAnsi="Times New Roman" w:cs="Times New Roman"/>
          <w:sz w:val="28"/>
          <w:szCs w:val="28"/>
        </w:rPr>
        <w:t>BigQuery</w:t>
      </w:r>
      <w:proofErr w:type="spellEnd"/>
      <w:r w:rsidRPr="004D1B9B">
        <w:rPr>
          <w:rFonts w:ascii="Times New Roman" w:hAnsi="Times New Roman" w:cs="Times New Roman"/>
          <w:sz w:val="28"/>
          <w:szCs w:val="28"/>
        </w:rPr>
        <w:t xml:space="preserve">, além de outras soluções como Apache </w:t>
      </w:r>
      <w:proofErr w:type="spellStart"/>
      <w:r w:rsidRPr="004D1B9B">
        <w:rPr>
          <w:rFonts w:ascii="Times New Roman" w:hAnsi="Times New Roman" w:cs="Times New Roman"/>
          <w:sz w:val="28"/>
          <w:szCs w:val="28"/>
        </w:rPr>
        <w:t>Hadoop</w:t>
      </w:r>
      <w:proofErr w:type="spellEnd"/>
      <w:r w:rsidRPr="004D1B9B">
        <w:rPr>
          <w:rFonts w:ascii="Times New Roman" w:hAnsi="Times New Roman" w:cs="Times New Roman"/>
          <w:sz w:val="28"/>
          <w:szCs w:val="28"/>
        </w:rPr>
        <w:t xml:space="preserve"> e Cloudera. Cada fornecedor oferece recursos e funcionalidades diferentes para atender às necessidades específicas de armazenamento, processamento e análise de dados em um ambiente de Data Lake.</w:t>
      </w:r>
    </w:p>
    <w:p w14:paraId="0DEC5D88" w14:textId="5C747F18" w:rsidR="00660467" w:rsidRDefault="00660467">
      <w:pPr>
        <w:rPr>
          <w:rFonts w:ascii="Times New Roman" w:hAnsi="Times New Roman" w:cs="Times New Roman"/>
          <w:b/>
          <w:bCs/>
          <w:sz w:val="28"/>
          <w:szCs w:val="28"/>
        </w:rPr>
      </w:pPr>
      <w:r>
        <w:rPr>
          <w:rFonts w:ascii="Times New Roman" w:hAnsi="Times New Roman" w:cs="Times New Roman"/>
          <w:b/>
          <w:bCs/>
          <w:sz w:val="28"/>
          <w:szCs w:val="28"/>
        </w:rPr>
        <w:t>12)</w:t>
      </w:r>
    </w:p>
    <w:p w14:paraId="17419312" w14:textId="2627E0AA" w:rsidR="004D1B9B" w:rsidRPr="004D1B9B" w:rsidRDefault="004D1B9B">
      <w:pPr>
        <w:rPr>
          <w:rFonts w:ascii="Times New Roman" w:hAnsi="Times New Roman" w:cs="Times New Roman"/>
          <w:sz w:val="28"/>
          <w:szCs w:val="28"/>
        </w:rPr>
      </w:pPr>
      <w:r w:rsidRPr="004D1B9B">
        <w:rPr>
          <w:rFonts w:ascii="Times New Roman" w:hAnsi="Times New Roman" w:cs="Times New Roman"/>
          <w:sz w:val="28"/>
          <w:szCs w:val="28"/>
        </w:rPr>
        <w:t>O Data Lake oferece diversos benefícios, como a capacidade de armazenar dados brutos e não estruturados em escala, permitindo a captura de uma ampla variedade de fontes de dados; flexibilidade na exploração e análise dos dados, permitindo descoberta de insights e padrões emergentes; suporte à integração de dados de diferentes sistemas e formatos, facilitando a centralização e o acesso unificado aos dados; e a possibilidade de aplicar tecnologias avançadas, como aprendizado de máquina e inteligência artificial, para extrair valor dos dados de maneira eficiente.</w:t>
      </w:r>
    </w:p>
    <w:p w14:paraId="6F740CC6" w14:textId="77777777" w:rsidR="004D1B9B" w:rsidRDefault="004D1B9B">
      <w:pPr>
        <w:rPr>
          <w:rFonts w:ascii="Times New Roman" w:hAnsi="Times New Roman" w:cs="Times New Roman"/>
          <w:b/>
          <w:bCs/>
          <w:sz w:val="28"/>
          <w:szCs w:val="28"/>
        </w:rPr>
      </w:pPr>
    </w:p>
    <w:p w14:paraId="3DF161B6" w14:textId="281958E5" w:rsidR="00660467" w:rsidRDefault="00660467">
      <w:pPr>
        <w:rPr>
          <w:rFonts w:ascii="Times New Roman" w:hAnsi="Times New Roman" w:cs="Times New Roman"/>
          <w:b/>
          <w:bCs/>
          <w:sz w:val="28"/>
          <w:szCs w:val="28"/>
        </w:rPr>
      </w:pPr>
      <w:r>
        <w:rPr>
          <w:rFonts w:ascii="Times New Roman" w:hAnsi="Times New Roman" w:cs="Times New Roman"/>
          <w:b/>
          <w:bCs/>
          <w:sz w:val="28"/>
          <w:szCs w:val="28"/>
        </w:rPr>
        <w:lastRenderedPageBreak/>
        <w:t>13)</w:t>
      </w:r>
    </w:p>
    <w:p w14:paraId="2925BEE6" w14:textId="2530F99D" w:rsidR="004D1B9B" w:rsidRPr="004D1B9B" w:rsidRDefault="004D1B9B">
      <w:pPr>
        <w:rPr>
          <w:rFonts w:ascii="Times New Roman" w:hAnsi="Times New Roman" w:cs="Times New Roman"/>
          <w:sz w:val="28"/>
          <w:szCs w:val="28"/>
        </w:rPr>
      </w:pPr>
      <w:r w:rsidRPr="004D1B9B">
        <w:rPr>
          <w:rFonts w:ascii="Times New Roman" w:hAnsi="Times New Roman" w:cs="Times New Roman"/>
          <w:sz w:val="28"/>
          <w:szCs w:val="28"/>
        </w:rPr>
        <w:t>O Data Lake e o Data Warehouse diferem em alguns aspectos chave. O Data Warehouse é um repositório centralizado de dados estruturados, processados e organizados, projetado para suportar análises e relatórios pré-definidos. Já o Data Lake armazena dados brutos e não estruturados em sua forma original, permitindo uma abordagem mais flexível e exploratória na análise dos dados. Enquanto o Data Warehouse é mais adequado para análises consolidadas e previsíveis, o Data Lake oferece maior capacidade de ingestão de dados em grande escala, suporte a diferentes tipos de dados e possibilita análises mais ágeis e descobertas de insights não previamente planejados.</w:t>
      </w:r>
    </w:p>
    <w:sectPr w:rsidR="004D1B9B" w:rsidRPr="004D1B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67"/>
    <w:rsid w:val="0001447A"/>
    <w:rsid w:val="00061B36"/>
    <w:rsid w:val="000A65FF"/>
    <w:rsid w:val="00107680"/>
    <w:rsid w:val="001158F7"/>
    <w:rsid w:val="004913F8"/>
    <w:rsid w:val="004D1B9B"/>
    <w:rsid w:val="00593DBF"/>
    <w:rsid w:val="00594DD2"/>
    <w:rsid w:val="005C0092"/>
    <w:rsid w:val="005E1C3F"/>
    <w:rsid w:val="00660467"/>
    <w:rsid w:val="007A57D8"/>
    <w:rsid w:val="007F5B8B"/>
    <w:rsid w:val="00823E9C"/>
    <w:rsid w:val="00871848"/>
    <w:rsid w:val="009E3BC7"/>
    <w:rsid w:val="00A06098"/>
    <w:rsid w:val="00BE5C38"/>
    <w:rsid w:val="00C62143"/>
    <w:rsid w:val="00CD408A"/>
    <w:rsid w:val="00D90E1C"/>
    <w:rsid w:val="00DC269A"/>
    <w:rsid w:val="00E31EC3"/>
    <w:rsid w:val="00F34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2D12"/>
  <w15:chartTrackingRefBased/>
  <w15:docId w15:val="{41BEDE8A-6B3E-40EF-A784-7FED768A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1107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5153344</dc:creator>
  <cp:keywords/>
  <dc:description/>
  <cp:lastModifiedBy>5153344</cp:lastModifiedBy>
  <cp:revision>26</cp:revision>
  <dcterms:created xsi:type="dcterms:W3CDTF">2023-06-08T20:03:00Z</dcterms:created>
  <dcterms:modified xsi:type="dcterms:W3CDTF">2023-06-15T16:21:00Z</dcterms:modified>
</cp:coreProperties>
</file>