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AA0B1" w14:textId="77777777" w:rsidR="000F1A3E" w:rsidRDefault="000F1A3E">
      <w:pPr>
        <w:rPr>
          <w:rFonts w:ascii="Times New Roman" w:hAnsi="Times New Roman" w:cs="Times New Roman"/>
          <w:b/>
          <w:bCs/>
          <w:sz w:val="28"/>
          <w:szCs w:val="28"/>
        </w:rPr>
      </w:pPr>
      <w:r>
        <w:rPr>
          <w:rFonts w:ascii="Times New Roman" w:hAnsi="Times New Roman" w:cs="Times New Roman"/>
          <w:b/>
          <w:bCs/>
          <w:sz w:val="28"/>
          <w:szCs w:val="28"/>
        </w:rPr>
        <w:t>BANCO DE DADOS II</w:t>
      </w:r>
    </w:p>
    <w:p w14:paraId="2EB38AA2" w14:textId="77777777" w:rsidR="000F1A3E" w:rsidRDefault="000F1A3E">
      <w:pPr>
        <w:rPr>
          <w:rFonts w:ascii="Times New Roman" w:hAnsi="Times New Roman" w:cs="Times New Roman"/>
          <w:b/>
          <w:bCs/>
          <w:sz w:val="28"/>
          <w:szCs w:val="28"/>
        </w:rPr>
      </w:pPr>
      <w:r>
        <w:rPr>
          <w:rFonts w:ascii="Times New Roman" w:hAnsi="Times New Roman" w:cs="Times New Roman"/>
          <w:b/>
          <w:bCs/>
          <w:sz w:val="28"/>
          <w:szCs w:val="28"/>
        </w:rPr>
        <w:t>LISTA 2 - RESOLUÇÃO</w:t>
      </w:r>
    </w:p>
    <w:p w14:paraId="38DA24A5" w14:textId="77777777" w:rsidR="008023BA" w:rsidRPr="000F1A3E" w:rsidRDefault="000F1A3E">
      <w:pPr>
        <w:rPr>
          <w:rFonts w:ascii="Times New Roman" w:hAnsi="Times New Roman" w:cs="Times New Roman"/>
          <w:sz w:val="24"/>
          <w:szCs w:val="24"/>
        </w:rPr>
      </w:pPr>
      <w:r w:rsidRPr="000F1A3E">
        <w:rPr>
          <w:rFonts w:ascii="Times New Roman" w:hAnsi="Times New Roman" w:cs="Times New Roman"/>
          <w:b/>
          <w:bCs/>
          <w:sz w:val="28"/>
          <w:szCs w:val="28"/>
        </w:rPr>
        <w:t>Aluno:</w:t>
      </w:r>
      <w:r>
        <w:rPr>
          <w:rFonts w:ascii="Times New Roman" w:hAnsi="Times New Roman" w:cs="Times New Roman"/>
          <w:b/>
          <w:bCs/>
          <w:sz w:val="24"/>
          <w:szCs w:val="24"/>
        </w:rPr>
        <w:t xml:space="preserve"> </w:t>
      </w:r>
      <w:r w:rsidRPr="00EB1EBE">
        <w:rPr>
          <w:rFonts w:ascii="Times New Roman" w:hAnsi="Times New Roman" w:cs="Times New Roman"/>
          <w:sz w:val="28"/>
          <w:szCs w:val="28"/>
        </w:rPr>
        <w:t>Vitor de Azambuja Ribeiro Franco</w:t>
      </w:r>
    </w:p>
    <w:p w14:paraId="23BCA5D6" w14:textId="77777777" w:rsidR="000F1A3E" w:rsidRDefault="000F1A3E">
      <w:pPr>
        <w:rPr>
          <w:rFonts w:ascii="Times New Roman" w:hAnsi="Times New Roman" w:cs="Times New Roman"/>
          <w:sz w:val="24"/>
          <w:szCs w:val="24"/>
        </w:rPr>
      </w:pPr>
      <w:r w:rsidRPr="000F1A3E">
        <w:rPr>
          <w:rFonts w:ascii="Times New Roman" w:hAnsi="Times New Roman" w:cs="Times New Roman"/>
          <w:b/>
          <w:bCs/>
          <w:sz w:val="28"/>
          <w:szCs w:val="28"/>
        </w:rPr>
        <w:t>R.A:</w:t>
      </w:r>
      <w:r>
        <w:rPr>
          <w:rFonts w:ascii="Times New Roman" w:hAnsi="Times New Roman" w:cs="Times New Roman"/>
          <w:b/>
          <w:bCs/>
          <w:sz w:val="28"/>
          <w:szCs w:val="28"/>
        </w:rPr>
        <w:t xml:space="preserve"> </w:t>
      </w:r>
      <w:r w:rsidRPr="00EB1EBE">
        <w:rPr>
          <w:rFonts w:ascii="Times New Roman" w:hAnsi="Times New Roman" w:cs="Times New Roman"/>
          <w:sz w:val="28"/>
          <w:szCs w:val="28"/>
        </w:rPr>
        <w:t>5153344</w:t>
      </w:r>
    </w:p>
    <w:p w14:paraId="2F637BE4" w14:textId="5EACBC19" w:rsidR="00AF45A8" w:rsidRDefault="002B7DA0">
      <w:pPr>
        <w:rPr>
          <w:rFonts w:ascii="Times New Roman" w:hAnsi="Times New Roman" w:cs="Times New Roman"/>
          <w:sz w:val="28"/>
          <w:szCs w:val="28"/>
        </w:rPr>
      </w:pPr>
      <w:r>
        <w:rPr>
          <w:rFonts w:ascii="Times New Roman" w:hAnsi="Times New Roman" w:cs="Times New Roman"/>
          <w:b/>
          <w:bCs/>
          <w:sz w:val="28"/>
          <w:szCs w:val="28"/>
        </w:rPr>
        <w:t>1-</w:t>
      </w:r>
      <w:proofErr w:type="gramStart"/>
      <w:r>
        <w:rPr>
          <w:rFonts w:ascii="Times New Roman" w:hAnsi="Times New Roman" w:cs="Times New Roman"/>
          <w:b/>
          <w:bCs/>
          <w:sz w:val="28"/>
          <w:szCs w:val="28"/>
        </w:rPr>
        <w:t>a</w:t>
      </w:r>
      <w:proofErr w:type="gramEnd"/>
      <w:r>
        <w:rPr>
          <w:rFonts w:ascii="Times New Roman" w:hAnsi="Times New Roman" w:cs="Times New Roman"/>
          <w:b/>
          <w:bCs/>
          <w:sz w:val="28"/>
          <w:szCs w:val="28"/>
        </w:rPr>
        <w:t>)</w:t>
      </w:r>
      <w:r w:rsidR="00AF45A8">
        <w:rPr>
          <w:rFonts w:ascii="Times New Roman" w:hAnsi="Times New Roman" w:cs="Times New Roman"/>
          <w:b/>
          <w:bCs/>
          <w:sz w:val="28"/>
          <w:szCs w:val="28"/>
        </w:rPr>
        <w:t xml:space="preserve"> </w:t>
      </w:r>
      <w:r w:rsidR="00AF45A8">
        <w:rPr>
          <w:rFonts w:ascii="Times New Roman" w:hAnsi="Times New Roman" w:cs="Times New Roman"/>
          <w:sz w:val="28"/>
          <w:szCs w:val="28"/>
        </w:rPr>
        <w:t>Em Tabela Única por Tipo de Classes, todas as classes na hierarquia se encontram em uma única tabela, incluindo todos os atributos de todas as classes. Sendo especificados somente por um campo “tipo” na tabela.</w:t>
      </w:r>
    </w:p>
    <w:p w14:paraId="31ADF0E6" w14:textId="6792B354" w:rsidR="00AF45A8" w:rsidRDefault="00AF45A8">
      <w:pPr>
        <w:rPr>
          <w:rFonts w:ascii="Times New Roman" w:hAnsi="Times New Roman" w:cs="Times New Roman"/>
          <w:sz w:val="28"/>
          <w:szCs w:val="28"/>
        </w:rPr>
      </w:pPr>
      <w:r>
        <w:rPr>
          <w:rFonts w:ascii="Times New Roman" w:hAnsi="Times New Roman" w:cs="Times New Roman"/>
          <w:sz w:val="28"/>
          <w:szCs w:val="28"/>
        </w:rPr>
        <w:t>Exemplo:</w:t>
      </w:r>
    </w:p>
    <w:p w14:paraId="0901CE97" w14:textId="36013968" w:rsidR="00AF45A8" w:rsidRPr="00AF45A8" w:rsidRDefault="008723FB" w:rsidP="00AF45A8">
      <w:pPr>
        <w:jc w:val="center"/>
        <w:rPr>
          <w:rFonts w:ascii="Times New Roman" w:hAnsi="Times New Roman" w:cs="Times New Roman"/>
          <w:sz w:val="28"/>
          <w:szCs w:val="28"/>
        </w:rPr>
      </w:pPr>
      <w:r>
        <w:rPr>
          <w:noProof/>
        </w:rPr>
        <w:drawing>
          <wp:inline distT="0" distB="0" distL="0" distR="0" wp14:anchorId="680427B1" wp14:editId="1194C2A4">
            <wp:extent cx="5400040" cy="878205"/>
            <wp:effectExtent l="0" t="0" r="0" b="0"/>
            <wp:docPr id="1068404160"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04160" name="Imagem 1" descr="Tabela&#10;&#10;Descrição gerada automaticamente"/>
                    <pic:cNvPicPr/>
                  </pic:nvPicPr>
                  <pic:blipFill>
                    <a:blip r:embed="rId4"/>
                    <a:stretch>
                      <a:fillRect/>
                    </a:stretch>
                  </pic:blipFill>
                  <pic:spPr>
                    <a:xfrm>
                      <a:off x="0" y="0"/>
                      <a:ext cx="5400040" cy="878205"/>
                    </a:xfrm>
                    <a:prstGeom prst="rect">
                      <a:avLst/>
                    </a:prstGeom>
                  </pic:spPr>
                </pic:pic>
              </a:graphicData>
            </a:graphic>
          </wp:inline>
        </w:drawing>
      </w:r>
    </w:p>
    <w:p w14:paraId="0FE42FC0" w14:textId="7CAD65F5" w:rsidR="002B7DA0" w:rsidRDefault="002B7DA0">
      <w:pPr>
        <w:rPr>
          <w:rFonts w:ascii="Times New Roman" w:hAnsi="Times New Roman" w:cs="Times New Roman"/>
          <w:sz w:val="28"/>
          <w:szCs w:val="28"/>
        </w:rPr>
      </w:pPr>
      <w:r>
        <w:rPr>
          <w:rFonts w:ascii="Times New Roman" w:hAnsi="Times New Roman" w:cs="Times New Roman"/>
          <w:b/>
          <w:bCs/>
          <w:sz w:val="28"/>
          <w:szCs w:val="28"/>
        </w:rPr>
        <w:t>b)</w:t>
      </w:r>
      <w:r w:rsidR="00AF45A8">
        <w:rPr>
          <w:rFonts w:ascii="Times New Roman" w:hAnsi="Times New Roman" w:cs="Times New Roman"/>
          <w:b/>
          <w:bCs/>
          <w:sz w:val="28"/>
          <w:szCs w:val="28"/>
        </w:rPr>
        <w:t xml:space="preserve"> </w:t>
      </w:r>
      <w:r w:rsidR="00AF45A8">
        <w:rPr>
          <w:rFonts w:ascii="Times New Roman" w:hAnsi="Times New Roman" w:cs="Times New Roman"/>
          <w:sz w:val="28"/>
          <w:szCs w:val="28"/>
        </w:rPr>
        <w:t>Em Tabela por Subclasse, a hierarquia é dada em uma tabela separada e provendo o ID para ser usado como chave estrangeira nas tabelas de subclasse. Desse modo, as tabelas de subclasses contêm os atributos específicos de cada tipo.</w:t>
      </w:r>
    </w:p>
    <w:p w14:paraId="39E92DC7" w14:textId="24F310E5" w:rsidR="00AF45A8" w:rsidRDefault="00AF45A8">
      <w:pPr>
        <w:rPr>
          <w:rFonts w:ascii="Times New Roman" w:hAnsi="Times New Roman" w:cs="Times New Roman"/>
          <w:sz w:val="28"/>
          <w:szCs w:val="28"/>
        </w:rPr>
      </w:pPr>
      <w:r>
        <w:rPr>
          <w:rFonts w:ascii="Times New Roman" w:hAnsi="Times New Roman" w:cs="Times New Roman"/>
          <w:sz w:val="28"/>
          <w:szCs w:val="28"/>
        </w:rPr>
        <w:t>Exemplo:</w:t>
      </w:r>
    </w:p>
    <w:p w14:paraId="5E3D95FA" w14:textId="1E9E52A4" w:rsidR="00AF45A8" w:rsidRDefault="00AF45A8">
      <w:pPr>
        <w:rPr>
          <w:rFonts w:ascii="Times New Roman" w:hAnsi="Times New Roman" w:cs="Times New Roman"/>
          <w:sz w:val="28"/>
          <w:szCs w:val="28"/>
        </w:rPr>
      </w:pPr>
      <w:r>
        <w:rPr>
          <w:rFonts w:ascii="Times New Roman" w:hAnsi="Times New Roman" w:cs="Times New Roman"/>
          <w:sz w:val="28"/>
          <w:szCs w:val="28"/>
        </w:rPr>
        <w:t>- Tabela Produto:</w:t>
      </w:r>
    </w:p>
    <w:p w14:paraId="1D381E06" w14:textId="61995A5B" w:rsidR="00AF45A8" w:rsidRDefault="00AF45A8" w:rsidP="00AF45A8">
      <w:pPr>
        <w:jc w:val="center"/>
        <w:rPr>
          <w:rFonts w:ascii="Times New Roman" w:hAnsi="Times New Roman" w:cs="Times New Roman"/>
          <w:sz w:val="28"/>
          <w:szCs w:val="28"/>
        </w:rPr>
      </w:pPr>
      <w:r>
        <w:rPr>
          <w:noProof/>
        </w:rPr>
        <w:drawing>
          <wp:inline distT="0" distB="0" distL="0" distR="0" wp14:anchorId="532C2CCC" wp14:editId="0DE7106B">
            <wp:extent cx="3419475" cy="1000125"/>
            <wp:effectExtent l="0" t="0" r="9525" b="9525"/>
            <wp:docPr id="646617662"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17662" name="Imagem 1" descr="Tabela&#10;&#10;Descrição gerada automaticamente"/>
                    <pic:cNvPicPr/>
                  </pic:nvPicPr>
                  <pic:blipFill>
                    <a:blip r:embed="rId5"/>
                    <a:stretch>
                      <a:fillRect/>
                    </a:stretch>
                  </pic:blipFill>
                  <pic:spPr>
                    <a:xfrm>
                      <a:off x="0" y="0"/>
                      <a:ext cx="3419475" cy="1000125"/>
                    </a:xfrm>
                    <a:prstGeom prst="rect">
                      <a:avLst/>
                    </a:prstGeom>
                  </pic:spPr>
                </pic:pic>
              </a:graphicData>
            </a:graphic>
          </wp:inline>
        </w:drawing>
      </w:r>
    </w:p>
    <w:p w14:paraId="33287ED7" w14:textId="0CE4971D" w:rsidR="00AF45A8" w:rsidRDefault="00AF45A8">
      <w:pPr>
        <w:rPr>
          <w:rFonts w:ascii="Times New Roman" w:hAnsi="Times New Roman" w:cs="Times New Roman"/>
          <w:sz w:val="28"/>
          <w:szCs w:val="28"/>
        </w:rPr>
      </w:pPr>
      <w:r>
        <w:rPr>
          <w:rFonts w:ascii="Times New Roman" w:hAnsi="Times New Roman" w:cs="Times New Roman"/>
          <w:sz w:val="28"/>
          <w:szCs w:val="28"/>
        </w:rPr>
        <w:t>- Tabela Roupa:</w:t>
      </w:r>
    </w:p>
    <w:p w14:paraId="3A250959" w14:textId="707ACBBC" w:rsidR="00AF45A8" w:rsidRDefault="00AF45A8" w:rsidP="00AF45A8">
      <w:pPr>
        <w:jc w:val="center"/>
        <w:rPr>
          <w:rFonts w:ascii="Times New Roman" w:hAnsi="Times New Roman" w:cs="Times New Roman"/>
          <w:sz w:val="28"/>
          <w:szCs w:val="28"/>
        </w:rPr>
      </w:pPr>
      <w:r>
        <w:rPr>
          <w:noProof/>
        </w:rPr>
        <w:drawing>
          <wp:inline distT="0" distB="0" distL="0" distR="0" wp14:anchorId="31E6ED86" wp14:editId="07C51E5D">
            <wp:extent cx="1714500" cy="781050"/>
            <wp:effectExtent l="0" t="0" r="0" b="0"/>
            <wp:docPr id="1338130637"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30637" name="Imagem 1" descr="Tabela&#10;&#10;Descrição gerada automaticamente"/>
                    <pic:cNvPicPr/>
                  </pic:nvPicPr>
                  <pic:blipFill>
                    <a:blip r:embed="rId6"/>
                    <a:stretch>
                      <a:fillRect/>
                    </a:stretch>
                  </pic:blipFill>
                  <pic:spPr>
                    <a:xfrm>
                      <a:off x="0" y="0"/>
                      <a:ext cx="1714500" cy="781050"/>
                    </a:xfrm>
                    <a:prstGeom prst="rect">
                      <a:avLst/>
                    </a:prstGeom>
                  </pic:spPr>
                </pic:pic>
              </a:graphicData>
            </a:graphic>
          </wp:inline>
        </w:drawing>
      </w:r>
    </w:p>
    <w:p w14:paraId="1E25EBFB" w14:textId="3885D93A" w:rsidR="00AF45A8" w:rsidRDefault="00AF45A8">
      <w:pPr>
        <w:rPr>
          <w:rFonts w:ascii="Times New Roman" w:hAnsi="Times New Roman" w:cs="Times New Roman"/>
          <w:sz w:val="28"/>
          <w:szCs w:val="28"/>
        </w:rPr>
      </w:pPr>
      <w:r>
        <w:rPr>
          <w:rFonts w:ascii="Times New Roman" w:hAnsi="Times New Roman" w:cs="Times New Roman"/>
          <w:sz w:val="28"/>
          <w:szCs w:val="28"/>
        </w:rPr>
        <w:t>- Tabela Eletrônico:</w:t>
      </w:r>
    </w:p>
    <w:p w14:paraId="69933003" w14:textId="162A72B3" w:rsidR="00AF45A8" w:rsidRPr="00AF45A8" w:rsidRDefault="008723FB" w:rsidP="00AF45A8">
      <w:pPr>
        <w:jc w:val="center"/>
        <w:rPr>
          <w:rFonts w:ascii="Times New Roman" w:hAnsi="Times New Roman" w:cs="Times New Roman"/>
          <w:sz w:val="28"/>
          <w:szCs w:val="28"/>
        </w:rPr>
      </w:pPr>
      <w:r>
        <w:rPr>
          <w:noProof/>
        </w:rPr>
        <w:drawing>
          <wp:inline distT="0" distB="0" distL="0" distR="0" wp14:anchorId="757EF96B" wp14:editId="23336726">
            <wp:extent cx="1724025" cy="390525"/>
            <wp:effectExtent l="0" t="0" r="9525" b="9525"/>
            <wp:docPr id="16330111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11157" name=""/>
                    <pic:cNvPicPr/>
                  </pic:nvPicPr>
                  <pic:blipFill>
                    <a:blip r:embed="rId7"/>
                    <a:stretch>
                      <a:fillRect/>
                    </a:stretch>
                  </pic:blipFill>
                  <pic:spPr>
                    <a:xfrm>
                      <a:off x="0" y="0"/>
                      <a:ext cx="1724025" cy="390525"/>
                    </a:xfrm>
                    <a:prstGeom prst="rect">
                      <a:avLst/>
                    </a:prstGeom>
                  </pic:spPr>
                </pic:pic>
              </a:graphicData>
            </a:graphic>
          </wp:inline>
        </w:drawing>
      </w:r>
    </w:p>
    <w:p w14:paraId="1A1EED48" w14:textId="4B49BACA" w:rsidR="008723FB" w:rsidRDefault="002B7DA0">
      <w:pPr>
        <w:rPr>
          <w:rFonts w:ascii="Times New Roman" w:hAnsi="Times New Roman" w:cs="Times New Roman"/>
          <w:sz w:val="28"/>
          <w:szCs w:val="28"/>
        </w:rPr>
      </w:pPr>
      <w:r>
        <w:rPr>
          <w:rFonts w:ascii="Times New Roman" w:hAnsi="Times New Roman" w:cs="Times New Roman"/>
          <w:b/>
          <w:bCs/>
          <w:sz w:val="28"/>
          <w:szCs w:val="28"/>
        </w:rPr>
        <w:t>c)</w:t>
      </w:r>
      <w:r w:rsidR="00AF45A8">
        <w:rPr>
          <w:rFonts w:ascii="Times New Roman" w:hAnsi="Times New Roman" w:cs="Times New Roman"/>
          <w:b/>
          <w:bCs/>
          <w:sz w:val="28"/>
          <w:szCs w:val="28"/>
        </w:rPr>
        <w:t xml:space="preserve"> </w:t>
      </w:r>
      <w:r w:rsidR="00401873">
        <w:rPr>
          <w:rFonts w:ascii="Times New Roman" w:hAnsi="Times New Roman" w:cs="Times New Roman"/>
          <w:sz w:val="28"/>
          <w:szCs w:val="28"/>
        </w:rPr>
        <w:t>Em Tabela por Classe Concreta, a hierarquia é dada em uma tabela separada</w:t>
      </w:r>
      <w:r w:rsidR="00F93B89">
        <w:rPr>
          <w:rFonts w:ascii="Times New Roman" w:hAnsi="Times New Roman" w:cs="Times New Roman"/>
          <w:sz w:val="28"/>
          <w:szCs w:val="28"/>
        </w:rPr>
        <w:t xml:space="preserve"> e as tabelas de subclasse tem os atributos da classe pai e os específicos de sua própria classe.</w:t>
      </w:r>
    </w:p>
    <w:p w14:paraId="2F62725E" w14:textId="65E3349D" w:rsidR="008723FB" w:rsidRDefault="008723FB">
      <w:pPr>
        <w:rPr>
          <w:rFonts w:ascii="Times New Roman" w:hAnsi="Times New Roman" w:cs="Times New Roman"/>
          <w:sz w:val="28"/>
          <w:szCs w:val="28"/>
        </w:rPr>
      </w:pPr>
      <w:r>
        <w:rPr>
          <w:rFonts w:ascii="Times New Roman" w:hAnsi="Times New Roman" w:cs="Times New Roman"/>
          <w:sz w:val="28"/>
          <w:szCs w:val="28"/>
        </w:rPr>
        <w:lastRenderedPageBreak/>
        <w:t>Exemplo:</w:t>
      </w:r>
    </w:p>
    <w:p w14:paraId="6BE21831" w14:textId="0020DDD2" w:rsidR="008723FB" w:rsidRDefault="008723FB">
      <w:pPr>
        <w:rPr>
          <w:rFonts w:ascii="Times New Roman" w:hAnsi="Times New Roman" w:cs="Times New Roman"/>
          <w:sz w:val="28"/>
          <w:szCs w:val="28"/>
        </w:rPr>
      </w:pPr>
      <w:r>
        <w:rPr>
          <w:rFonts w:ascii="Times New Roman" w:hAnsi="Times New Roman" w:cs="Times New Roman"/>
          <w:sz w:val="28"/>
          <w:szCs w:val="28"/>
        </w:rPr>
        <w:t>- Tabela Produto:</w:t>
      </w:r>
    </w:p>
    <w:p w14:paraId="5CDB8BB1" w14:textId="5B3A9273" w:rsidR="008723FB" w:rsidRDefault="008723FB" w:rsidP="008723FB">
      <w:pPr>
        <w:jc w:val="center"/>
        <w:rPr>
          <w:rFonts w:ascii="Times New Roman" w:hAnsi="Times New Roman" w:cs="Times New Roman"/>
          <w:sz w:val="28"/>
          <w:szCs w:val="28"/>
        </w:rPr>
      </w:pPr>
      <w:r>
        <w:rPr>
          <w:noProof/>
        </w:rPr>
        <w:drawing>
          <wp:inline distT="0" distB="0" distL="0" distR="0" wp14:anchorId="71113D83" wp14:editId="3D71B9EF">
            <wp:extent cx="4267200" cy="971550"/>
            <wp:effectExtent l="0" t="0" r="0" b="0"/>
            <wp:docPr id="1027770006"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70006" name="Imagem 1" descr="Tabela&#10;&#10;Descrição gerada automaticamente"/>
                    <pic:cNvPicPr/>
                  </pic:nvPicPr>
                  <pic:blipFill>
                    <a:blip r:embed="rId8"/>
                    <a:stretch>
                      <a:fillRect/>
                    </a:stretch>
                  </pic:blipFill>
                  <pic:spPr>
                    <a:xfrm>
                      <a:off x="0" y="0"/>
                      <a:ext cx="4267200" cy="971550"/>
                    </a:xfrm>
                    <a:prstGeom prst="rect">
                      <a:avLst/>
                    </a:prstGeom>
                  </pic:spPr>
                </pic:pic>
              </a:graphicData>
            </a:graphic>
          </wp:inline>
        </w:drawing>
      </w:r>
    </w:p>
    <w:p w14:paraId="33591458" w14:textId="07EA61F6" w:rsidR="008723FB" w:rsidRDefault="008723FB">
      <w:pPr>
        <w:rPr>
          <w:rFonts w:ascii="Times New Roman" w:hAnsi="Times New Roman" w:cs="Times New Roman"/>
          <w:sz w:val="28"/>
          <w:szCs w:val="28"/>
        </w:rPr>
      </w:pPr>
      <w:r>
        <w:rPr>
          <w:rFonts w:ascii="Times New Roman" w:hAnsi="Times New Roman" w:cs="Times New Roman"/>
          <w:sz w:val="28"/>
          <w:szCs w:val="28"/>
        </w:rPr>
        <w:t>- Tabela Roupa:</w:t>
      </w:r>
    </w:p>
    <w:p w14:paraId="1C5BDE1F" w14:textId="759891CA" w:rsidR="008723FB" w:rsidRDefault="008723FB" w:rsidP="008723FB">
      <w:pPr>
        <w:jc w:val="center"/>
        <w:rPr>
          <w:rFonts w:ascii="Times New Roman" w:hAnsi="Times New Roman" w:cs="Times New Roman"/>
          <w:sz w:val="28"/>
          <w:szCs w:val="28"/>
        </w:rPr>
      </w:pPr>
      <w:r>
        <w:rPr>
          <w:noProof/>
        </w:rPr>
        <w:drawing>
          <wp:inline distT="0" distB="0" distL="0" distR="0" wp14:anchorId="791DF1FC" wp14:editId="66D0F0AB">
            <wp:extent cx="4248150" cy="790575"/>
            <wp:effectExtent l="0" t="0" r="0" b="9525"/>
            <wp:docPr id="1159561294"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61294" name="Imagem 1" descr="Tabela&#10;&#10;Descrição gerada automaticamente"/>
                    <pic:cNvPicPr/>
                  </pic:nvPicPr>
                  <pic:blipFill>
                    <a:blip r:embed="rId9"/>
                    <a:stretch>
                      <a:fillRect/>
                    </a:stretch>
                  </pic:blipFill>
                  <pic:spPr>
                    <a:xfrm>
                      <a:off x="0" y="0"/>
                      <a:ext cx="4248150" cy="790575"/>
                    </a:xfrm>
                    <a:prstGeom prst="rect">
                      <a:avLst/>
                    </a:prstGeom>
                  </pic:spPr>
                </pic:pic>
              </a:graphicData>
            </a:graphic>
          </wp:inline>
        </w:drawing>
      </w:r>
    </w:p>
    <w:p w14:paraId="682D89EE" w14:textId="45BCD556" w:rsidR="008723FB" w:rsidRDefault="008723FB">
      <w:pPr>
        <w:rPr>
          <w:rFonts w:ascii="Times New Roman" w:hAnsi="Times New Roman" w:cs="Times New Roman"/>
          <w:sz w:val="28"/>
          <w:szCs w:val="28"/>
        </w:rPr>
      </w:pPr>
      <w:r>
        <w:rPr>
          <w:rFonts w:ascii="Times New Roman" w:hAnsi="Times New Roman" w:cs="Times New Roman"/>
          <w:sz w:val="28"/>
          <w:szCs w:val="28"/>
        </w:rPr>
        <w:t>- Tabela Eletrônico:</w:t>
      </w:r>
    </w:p>
    <w:p w14:paraId="3AEAC231" w14:textId="18629B67" w:rsidR="008723FB" w:rsidRPr="00AF45A8" w:rsidRDefault="008723FB" w:rsidP="008723FB">
      <w:pPr>
        <w:jc w:val="center"/>
        <w:rPr>
          <w:rFonts w:ascii="Times New Roman" w:hAnsi="Times New Roman" w:cs="Times New Roman"/>
          <w:sz w:val="28"/>
          <w:szCs w:val="28"/>
        </w:rPr>
      </w:pPr>
      <w:r>
        <w:rPr>
          <w:noProof/>
        </w:rPr>
        <w:drawing>
          <wp:inline distT="0" distB="0" distL="0" distR="0" wp14:anchorId="19F07D96" wp14:editId="3A0E9BB0">
            <wp:extent cx="4248150" cy="409575"/>
            <wp:effectExtent l="0" t="0" r="0" b="9525"/>
            <wp:docPr id="20708090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09041" name=""/>
                    <pic:cNvPicPr/>
                  </pic:nvPicPr>
                  <pic:blipFill>
                    <a:blip r:embed="rId10"/>
                    <a:stretch>
                      <a:fillRect/>
                    </a:stretch>
                  </pic:blipFill>
                  <pic:spPr>
                    <a:xfrm>
                      <a:off x="0" y="0"/>
                      <a:ext cx="4248150" cy="409575"/>
                    </a:xfrm>
                    <a:prstGeom prst="rect">
                      <a:avLst/>
                    </a:prstGeom>
                  </pic:spPr>
                </pic:pic>
              </a:graphicData>
            </a:graphic>
          </wp:inline>
        </w:drawing>
      </w:r>
    </w:p>
    <w:p w14:paraId="2584E163"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2-</w:t>
      </w:r>
    </w:p>
    <w:p w14:paraId="6F249FF1" w14:textId="6B18D211" w:rsidR="00F40E8B" w:rsidRPr="00EB1EBE" w:rsidRDefault="00F40E8B">
      <w:pPr>
        <w:rPr>
          <w:rFonts w:ascii="Times New Roman" w:hAnsi="Times New Roman" w:cs="Times New Roman"/>
          <w:sz w:val="28"/>
          <w:szCs w:val="28"/>
        </w:rPr>
      </w:pPr>
      <w:r w:rsidRPr="00EB1EBE">
        <w:rPr>
          <w:rFonts w:ascii="Times New Roman" w:hAnsi="Times New Roman" w:cs="Times New Roman"/>
          <w:sz w:val="28"/>
          <w:szCs w:val="28"/>
        </w:rPr>
        <w:t>V</w:t>
      </w:r>
    </w:p>
    <w:p w14:paraId="51644EC9" w14:textId="102F4964" w:rsidR="00F40E8B" w:rsidRPr="00EB1EBE" w:rsidRDefault="00F40E8B">
      <w:pPr>
        <w:rPr>
          <w:rFonts w:ascii="Times New Roman" w:hAnsi="Times New Roman" w:cs="Times New Roman"/>
          <w:sz w:val="28"/>
          <w:szCs w:val="28"/>
        </w:rPr>
      </w:pPr>
      <w:r w:rsidRPr="00EB1EBE">
        <w:rPr>
          <w:rFonts w:ascii="Times New Roman" w:hAnsi="Times New Roman" w:cs="Times New Roman"/>
          <w:sz w:val="28"/>
          <w:szCs w:val="28"/>
        </w:rPr>
        <w:t>F</w:t>
      </w:r>
    </w:p>
    <w:p w14:paraId="2841B197" w14:textId="7B46C718" w:rsidR="00F40E8B" w:rsidRPr="00EB1EBE" w:rsidRDefault="00F40E8B">
      <w:pPr>
        <w:rPr>
          <w:rFonts w:ascii="Times New Roman" w:hAnsi="Times New Roman" w:cs="Times New Roman"/>
          <w:sz w:val="28"/>
          <w:szCs w:val="28"/>
        </w:rPr>
      </w:pPr>
      <w:r w:rsidRPr="00EB1EBE">
        <w:rPr>
          <w:rFonts w:ascii="Times New Roman" w:hAnsi="Times New Roman" w:cs="Times New Roman"/>
          <w:sz w:val="28"/>
          <w:szCs w:val="28"/>
        </w:rPr>
        <w:t>F</w:t>
      </w:r>
    </w:p>
    <w:p w14:paraId="6929AEB1" w14:textId="4EAFEAC9" w:rsidR="00F40E8B" w:rsidRPr="00EB1EBE" w:rsidRDefault="00F40E8B">
      <w:pPr>
        <w:rPr>
          <w:rFonts w:ascii="Times New Roman" w:hAnsi="Times New Roman" w:cs="Times New Roman"/>
          <w:sz w:val="28"/>
          <w:szCs w:val="28"/>
        </w:rPr>
      </w:pPr>
      <w:r w:rsidRPr="00EB1EBE">
        <w:rPr>
          <w:rFonts w:ascii="Times New Roman" w:hAnsi="Times New Roman" w:cs="Times New Roman"/>
          <w:sz w:val="28"/>
          <w:szCs w:val="28"/>
        </w:rPr>
        <w:t>Letra A</w:t>
      </w:r>
    </w:p>
    <w:p w14:paraId="75C75D97"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3-</w:t>
      </w:r>
      <w:proofErr w:type="gramStart"/>
      <w:r>
        <w:rPr>
          <w:rFonts w:ascii="Times New Roman" w:hAnsi="Times New Roman" w:cs="Times New Roman"/>
          <w:b/>
          <w:bCs/>
          <w:sz w:val="28"/>
          <w:szCs w:val="28"/>
        </w:rPr>
        <w:t>a</w:t>
      </w:r>
      <w:proofErr w:type="gramEnd"/>
      <w:r>
        <w:rPr>
          <w:rFonts w:ascii="Times New Roman" w:hAnsi="Times New Roman" w:cs="Times New Roman"/>
          <w:b/>
          <w:bCs/>
          <w:sz w:val="28"/>
          <w:szCs w:val="28"/>
        </w:rPr>
        <w:t>)</w:t>
      </w:r>
    </w:p>
    <w:p w14:paraId="6ED4E516" w14:textId="644F77B7" w:rsidR="00650E92" w:rsidRPr="00EB1EBE" w:rsidRDefault="00650E92">
      <w:pPr>
        <w:rPr>
          <w:rFonts w:ascii="Times New Roman" w:hAnsi="Times New Roman" w:cs="Times New Roman"/>
          <w:sz w:val="28"/>
          <w:szCs w:val="28"/>
        </w:rPr>
      </w:pPr>
      <w:r w:rsidRPr="00EB1EBE">
        <w:rPr>
          <w:rFonts w:ascii="Times New Roman" w:hAnsi="Times New Roman" w:cs="Times New Roman"/>
          <w:sz w:val="28"/>
          <w:szCs w:val="28"/>
        </w:rPr>
        <w:t>Performance, automação (reutilização de código).</w:t>
      </w:r>
    </w:p>
    <w:p w14:paraId="7C5E66C2"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b)</w:t>
      </w:r>
    </w:p>
    <w:p w14:paraId="298ED644" w14:textId="75106FDE" w:rsidR="00650E92" w:rsidRPr="00EB1EBE" w:rsidRDefault="00650E92">
      <w:pPr>
        <w:rPr>
          <w:rFonts w:ascii="Times New Roman" w:hAnsi="Times New Roman" w:cs="Times New Roman"/>
          <w:sz w:val="28"/>
          <w:szCs w:val="28"/>
        </w:rPr>
      </w:pPr>
      <w:r w:rsidRPr="00EB1EBE">
        <w:rPr>
          <w:rFonts w:ascii="Times New Roman" w:hAnsi="Times New Roman" w:cs="Times New Roman"/>
          <w:sz w:val="28"/>
          <w:szCs w:val="28"/>
        </w:rPr>
        <w:t>Manutenção, dependente da sintaxe do Banco de Dados.</w:t>
      </w:r>
    </w:p>
    <w:p w14:paraId="4C9918E3" w14:textId="68E68CB3" w:rsidR="002B7DA0" w:rsidRPr="00EB1EBE" w:rsidRDefault="002B7DA0">
      <w:pPr>
        <w:rPr>
          <w:rFonts w:ascii="Times New Roman" w:hAnsi="Times New Roman" w:cs="Times New Roman"/>
          <w:sz w:val="28"/>
          <w:szCs w:val="28"/>
        </w:rPr>
      </w:pPr>
      <w:r>
        <w:rPr>
          <w:rFonts w:ascii="Times New Roman" w:hAnsi="Times New Roman" w:cs="Times New Roman"/>
          <w:b/>
          <w:bCs/>
          <w:sz w:val="28"/>
          <w:szCs w:val="28"/>
        </w:rPr>
        <w:t>4-</w:t>
      </w:r>
      <w:r w:rsidR="00EB1EBE">
        <w:rPr>
          <w:rFonts w:ascii="Times New Roman" w:hAnsi="Times New Roman" w:cs="Times New Roman"/>
          <w:b/>
          <w:bCs/>
          <w:sz w:val="28"/>
          <w:szCs w:val="28"/>
        </w:rPr>
        <w:t xml:space="preserve"> </w:t>
      </w:r>
      <w:r w:rsidR="00EB1EBE">
        <w:rPr>
          <w:rFonts w:ascii="Times New Roman" w:hAnsi="Times New Roman" w:cs="Times New Roman"/>
          <w:sz w:val="28"/>
          <w:szCs w:val="28"/>
        </w:rPr>
        <w:t>O papel da mineração de dados é tratar e organizar os dados de uma forma que sejam úteis para prever um comportamento ou um conjunto de comportamentos e dessa forma, aplicar em estratégias de marketing e semelhantes.</w:t>
      </w:r>
    </w:p>
    <w:p w14:paraId="285C9269" w14:textId="0A20FC1A" w:rsidR="002B7DA0" w:rsidRPr="005350A1" w:rsidRDefault="002B7DA0">
      <w:pPr>
        <w:rPr>
          <w:rFonts w:ascii="Times New Roman" w:hAnsi="Times New Roman" w:cs="Times New Roman"/>
          <w:sz w:val="28"/>
          <w:szCs w:val="28"/>
        </w:rPr>
      </w:pPr>
      <w:r>
        <w:rPr>
          <w:rFonts w:ascii="Times New Roman" w:hAnsi="Times New Roman" w:cs="Times New Roman"/>
          <w:b/>
          <w:bCs/>
          <w:sz w:val="28"/>
          <w:szCs w:val="28"/>
        </w:rPr>
        <w:t>5-</w:t>
      </w:r>
      <w:r w:rsidR="005350A1">
        <w:rPr>
          <w:rFonts w:ascii="Times New Roman" w:hAnsi="Times New Roman" w:cs="Times New Roman"/>
          <w:b/>
          <w:bCs/>
          <w:sz w:val="28"/>
          <w:szCs w:val="28"/>
        </w:rPr>
        <w:t xml:space="preserve"> </w:t>
      </w:r>
      <w:r w:rsidR="005350A1">
        <w:rPr>
          <w:rFonts w:ascii="Times New Roman" w:hAnsi="Times New Roman" w:cs="Times New Roman"/>
          <w:sz w:val="28"/>
          <w:szCs w:val="28"/>
        </w:rPr>
        <w:t>A mineração de dados no processo KDD é um processo crucial após a transformação de dados para a descoberta de padrões ocultos que resultará na obtenção de conhecimento após uma avaliação.</w:t>
      </w:r>
    </w:p>
    <w:p w14:paraId="026986BD" w14:textId="468057DD" w:rsidR="002B7DA0" w:rsidRPr="00163710" w:rsidRDefault="002B7DA0">
      <w:pPr>
        <w:rPr>
          <w:rFonts w:ascii="Times New Roman" w:hAnsi="Times New Roman" w:cs="Times New Roman"/>
          <w:sz w:val="28"/>
          <w:szCs w:val="28"/>
        </w:rPr>
      </w:pPr>
      <w:r>
        <w:rPr>
          <w:rFonts w:ascii="Times New Roman" w:hAnsi="Times New Roman" w:cs="Times New Roman"/>
          <w:b/>
          <w:bCs/>
          <w:sz w:val="28"/>
          <w:szCs w:val="28"/>
        </w:rPr>
        <w:t>6-a)</w:t>
      </w:r>
      <w:r w:rsidR="00163710">
        <w:rPr>
          <w:rFonts w:ascii="Times New Roman" w:hAnsi="Times New Roman" w:cs="Times New Roman"/>
          <w:b/>
          <w:bCs/>
          <w:sz w:val="28"/>
          <w:szCs w:val="28"/>
        </w:rPr>
        <w:t xml:space="preserve"> </w:t>
      </w:r>
      <w:proofErr w:type="spellStart"/>
      <w:proofErr w:type="gramStart"/>
      <w:r w:rsidR="00163710">
        <w:rPr>
          <w:rFonts w:ascii="Times New Roman" w:hAnsi="Times New Roman" w:cs="Times New Roman"/>
          <w:sz w:val="28"/>
          <w:szCs w:val="28"/>
        </w:rPr>
        <w:t>Sup</w:t>
      </w:r>
      <w:proofErr w:type="spellEnd"/>
      <w:r w:rsidR="00163710">
        <w:rPr>
          <w:rFonts w:ascii="Times New Roman" w:hAnsi="Times New Roman" w:cs="Times New Roman"/>
          <w:sz w:val="28"/>
          <w:szCs w:val="28"/>
        </w:rPr>
        <w:t>(</w:t>
      </w:r>
      <w:proofErr w:type="gramEnd"/>
      <w:r w:rsidR="00163710">
        <w:rPr>
          <w:rFonts w:ascii="Times New Roman" w:hAnsi="Times New Roman" w:cs="Times New Roman"/>
          <w:sz w:val="28"/>
          <w:szCs w:val="28"/>
        </w:rPr>
        <w:t xml:space="preserve">Alimentação) = </w:t>
      </w:r>
      <w:r w:rsidR="00A16A20">
        <w:rPr>
          <w:rFonts w:ascii="Times New Roman" w:hAnsi="Times New Roman" w:cs="Times New Roman"/>
          <w:sz w:val="28"/>
          <w:szCs w:val="28"/>
        </w:rPr>
        <w:t>3</w:t>
      </w:r>
    </w:p>
    <w:p w14:paraId="2562A3CE" w14:textId="44B78EEE" w:rsidR="002B7DA0" w:rsidRPr="00A16A20" w:rsidRDefault="002B7DA0">
      <w:pPr>
        <w:rPr>
          <w:rFonts w:ascii="Times New Roman" w:hAnsi="Times New Roman" w:cs="Times New Roman"/>
          <w:sz w:val="28"/>
          <w:szCs w:val="28"/>
        </w:rPr>
      </w:pPr>
      <w:r>
        <w:rPr>
          <w:rFonts w:ascii="Times New Roman" w:hAnsi="Times New Roman" w:cs="Times New Roman"/>
          <w:b/>
          <w:bCs/>
          <w:sz w:val="28"/>
          <w:szCs w:val="28"/>
        </w:rPr>
        <w:lastRenderedPageBreak/>
        <w:t>b)</w:t>
      </w:r>
      <w:r w:rsidR="00163710">
        <w:rPr>
          <w:rFonts w:ascii="Times New Roman" w:hAnsi="Times New Roman" w:cs="Times New Roman"/>
          <w:b/>
          <w:bCs/>
          <w:sz w:val="28"/>
          <w:szCs w:val="28"/>
        </w:rPr>
        <w:t xml:space="preserve"> </w:t>
      </w:r>
      <w:proofErr w:type="spellStart"/>
      <w:proofErr w:type="gramStart"/>
      <w:r w:rsidR="00A16A20">
        <w:rPr>
          <w:rFonts w:ascii="Times New Roman" w:hAnsi="Times New Roman" w:cs="Times New Roman"/>
          <w:sz w:val="28"/>
          <w:szCs w:val="28"/>
        </w:rPr>
        <w:t>Sup</w:t>
      </w:r>
      <w:proofErr w:type="spellEnd"/>
      <w:r w:rsidR="00A16A20">
        <w:rPr>
          <w:rFonts w:ascii="Times New Roman" w:hAnsi="Times New Roman" w:cs="Times New Roman"/>
          <w:sz w:val="28"/>
          <w:szCs w:val="28"/>
        </w:rPr>
        <w:t>(</w:t>
      </w:r>
      <w:proofErr w:type="gramEnd"/>
      <w:r w:rsidR="00A16A20">
        <w:rPr>
          <w:rFonts w:ascii="Times New Roman" w:hAnsi="Times New Roman" w:cs="Times New Roman"/>
          <w:sz w:val="28"/>
          <w:szCs w:val="28"/>
        </w:rPr>
        <w:t>Impostos Diversos) = 3</w:t>
      </w:r>
    </w:p>
    <w:p w14:paraId="5432D095" w14:textId="651C76C7" w:rsidR="002B7DA0" w:rsidRPr="003614BB" w:rsidRDefault="002B7DA0">
      <w:pPr>
        <w:rPr>
          <w:rFonts w:ascii="Times New Roman" w:hAnsi="Times New Roman" w:cs="Times New Roman"/>
          <w:sz w:val="28"/>
          <w:szCs w:val="28"/>
        </w:rPr>
      </w:pPr>
      <w:r>
        <w:rPr>
          <w:rFonts w:ascii="Times New Roman" w:hAnsi="Times New Roman" w:cs="Times New Roman"/>
          <w:b/>
          <w:bCs/>
          <w:sz w:val="28"/>
          <w:szCs w:val="28"/>
        </w:rPr>
        <w:t>c)</w:t>
      </w:r>
      <w:r w:rsidR="00A16A20">
        <w:rPr>
          <w:rFonts w:ascii="Times New Roman" w:hAnsi="Times New Roman" w:cs="Times New Roman"/>
          <w:b/>
          <w:bCs/>
          <w:sz w:val="28"/>
          <w:szCs w:val="28"/>
        </w:rPr>
        <w:t xml:space="preserve"> </w:t>
      </w:r>
      <w:proofErr w:type="spellStart"/>
      <w:r w:rsidR="003614BB">
        <w:rPr>
          <w:rFonts w:ascii="Times New Roman" w:hAnsi="Times New Roman" w:cs="Times New Roman"/>
          <w:sz w:val="28"/>
          <w:szCs w:val="28"/>
        </w:rPr>
        <w:t>Sup</w:t>
      </w:r>
      <w:proofErr w:type="spellEnd"/>
      <w:r w:rsidR="003614BB">
        <w:rPr>
          <w:rFonts w:ascii="Times New Roman" w:hAnsi="Times New Roman" w:cs="Times New Roman"/>
          <w:sz w:val="28"/>
          <w:szCs w:val="28"/>
        </w:rPr>
        <w:t>({Alimentação} → {Impostos Diversos}) = 2</w:t>
      </w:r>
    </w:p>
    <w:p w14:paraId="3C78BE31" w14:textId="4FB5089E" w:rsidR="002B7DA0" w:rsidRPr="003614BB" w:rsidRDefault="002B7DA0">
      <w:pPr>
        <w:rPr>
          <w:rFonts w:ascii="Times New Roman" w:hAnsi="Times New Roman" w:cs="Times New Roman"/>
          <w:sz w:val="28"/>
          <w:szCs w:val="28"/>
        </w:rPr>
      </w:pPr>
      <w:r>
        <w:rPr>
          <w:rFonts w:ascii="Times New Roman" w:hAnsi="Times New Roman" w:cs="Times New Roman"/>
          <w:b/>
          <w:bCs/>
          <w:sz w:val="28"/>
          <w:szCs w:val="28"/>
        </w:rPr>
        <w:t>d)</w:t>
      </w:r>
      <w:r w:rsidR="003614BB">
        <w:rPr>
          <w:rFonts w:ascii="Times New Roman" w:hAnsi="Times New Roman" w:cs="Times New Roman"/>
          <w:b/>
          <w:bCs/>
          <w:sz w:val="28"/>
          <w:szCs w:val="28"/>
        </w:rPr>
        <w:t xml:space="preserve"> </w:t>
      </w:r>
      <w:proofErr w:type="spellStart"/>
      <w:r w:rsidR="003614BB">
        <w:rPr>
          <w:rFonts w:ascii="Times New Roman" w:hAnsi="Times New Roman" w:cs="Times New Roman"/>
          <w:sz w:val="28"/>
          <w:szCs w:val="28"/>
        </w:rPr>
        <w:t>Conf</w:t>
      </w:r>
      <w:proofErr w:type="spellEnd"/>
      <w:r w:rsidR="003614BB">
        <w:rPr>
          <w:rFonts w:ascii="Times New Roman" w:hAnsi="Times New Roman" w:cs="Times New Roman"/>
          <w:sz w:val="28"/>
          <w:szCs w:val="28"/>
        </w:rPr>
        <w:t>({Alimentação} → {Impostos Diversos}) = 2/3 = 66,66%</w:t>
      </w:r>
    </w:p>
    <w:p w14:paraId="7F254460" w14:textId="27DCCEC6" w:rsidR="002B7DA0" w:rsidRPr="003614BB" w:rsidRDefault="002B7DA0">
      <w:pPr>
        <w:rPr>
          <w:rFonts w:ascii="Times New Roman" w:hAnsi="Times New Roman" w:cs="Times New Roman"/>
          <w:sz w:val="28"/>
          <w:szCs w:val="28"/>
        </w:rPr>
      </w:pPr>
      <w:r>
        <w:rPr>
          <w:rFonts w:ascii="Times New Roman" w:hAnsi="Times New Roman" w:cs="Times New Roman"/>
          <w:b/>
          <w:bCs/>
          <w:sz w:val="28"/>
          <w:szCs w:val="28"/>
        </w:rPr>
        <w:t>e)</w:t>
      </w:r>
      <w:r w:rsidR="003614BB">
        <w:rPr>
          <w:rFonts w:ascii="Times New Roman" w:hAnsi="Times New Roman" w:cs="Times New Roman"/>
          <w:b/>
          <w:bCs/>
          <w:sz w:val="28"/>
          <w:szCs w:val="28"/>
        </w:rPr>
        <w:t xml:space="preserve"> </w:t>
      </w:r>
      <w:proofErr w:type="spellStart"/>
      <w:proofErr w:type="gramStart"/>
      <w:r w:rsidR="003614BB">
        <w:rPr>
          <w:rFonts w:ascii="Times New Roman" w:hAnsi="Times New Roman" w:cs="Times New Roman"/>
          <w:sz w:val="28"/>
          <w:szCs w:val="28"/>
        </w:rPr>
        <w:t>Conf</w:t>
      </w:r>
      <w:proofErr w:type="spellEnd"/>
      <w:r w:rsidR="003614BB">
        <w:rPr>
          <w:rFonts w:ascii="Times New Roman" w:hAnsi="Times New Roman" w:cs="Times New Roman"/>
          <w:sz w:val="28"/>
          <w:szCs w:val="28"/>
        </w:rPr>
        <w:t>(</w:t>
      </w:r>
      <w:proofErr w:type="gramEnd"/>
      <w:r w:rsidR="003614BB">
        <w:rPr>
          <w:rFonts w:ascii="Times New Roman" w:hAnsi="Times New Roman" w:cs="Times New Roman"/>
          <w:sz w:val="28"/>
          <w:szCs w:val="28"/>
        </w:rPr>
        <w:t>{Impostos Diversos} → {Alimentação}) = 2/3 =  66,66%</w:t>
      </w:r>
    </w:p>
    <w:p w14:paraId="53BD0A44" w14:textId="7B2ACBDC" w:rsidR="002B7DA0" w:rsidRPr="003614BB" w:rsidRDefault="002B7DA0">
      <w:pPr>
        <w:rPr>
          <w:rFonts w:ascii="Times New Roman" w:hAnsi="Times New Roman" w:cs="Times New Roman"/>
          <w:sz w:val="28"/>
          <w:szCs w:val="28"/>
        </w:rPr>
      </w:pPr>
      <w:r>
        <w:rPr>
          <w:rFonts w:ascii="Times New Roman" w:hAnsi="Times New Roman" w:cs="Times New Roman"/>
          <w:b/>
          <w:bCs/>
          <w:sz w:val="28"/>
          <w:szCs w:val="28"/>
        </w:rPr>
        <w:t>f)</w:t>
      </w:r>
      <w:r w:rsidR="003614BB">
        <w:rPr>
          <w:rFonts w:ascii="Times New Roman" w:hAnsi="Times New Roman" w:cs="Times New Roman"/>
          <w:b/>
          <w:bCs/>
          <w:sz w:val="28"/>
          <w:szCs w:val="28"/>
        </w:rPr>
        <w:t xml:space="preserve"> </w:t>
      </w:r>
      <w:proofErr w:type="spellStart"/>
      <w:proofErr w:type="gramStart"/>
      <w:r w:rsidR="003614BB">
        <w:rPr>
          <w:rFonts w:ascii="Times New Roman" w:hAnsi="Times New Roman" w:cs="Times New Roman"/>
          <w:sz w:val="28"/>
          <w:szCs w:val="28"/>
        </w:rPr>
        <w:t>Conf</w:t>
      </w:r>
      <w:proofErr w:type="spellEnd"/>
      <w:r w:rsidR="003614BB">
        <w:rPr>
          <w:rFonts w:ascii="Times New Roman" w:hAnsi="Times New Roman" w:cs="Times New Roman"/>
          <w:sz w:val="28"/>
          <w:szCs w:val="28"/>
        </w:rPr>
        <w:t>(</w:t>
      </w:r>
      <w:proofErr w:type="gramEnd"/>
      <w:r w:rsidR="003614BB">
        <w:rPr>
          <w:rFonts w:ascii="Times New Roman" w:hAnsi="Times New Roman" w:cs="Times New Roman"/>
          <w:sz w:val="28"/>
          <w:szCs w:val="28"/>
        </w:rPr>
        <w:t>{Matéria Prima} → {Impostos Diversos}) = 0/3 = 0%</w:t>
      </w:r>
    </w:p>
    <w:p w14:paraId="163FA20E" w14:textId="367FC4E1" w:rsidR="002B7DA0" w:rsidRPr="001E2EC2" w:rsidRDefault="002B7DA0">
      <w:pPr>
        <w:rPr>
          <w:rFonts w:ascii="Times New Roman" w:hAnsi="Times New Roman" w:cs="Times New Roman"/>
          <w:sz w:val="28"/>
          <w:szCs w:val="28"/>
        </w:rPr>
      </w:pPr>
      <w:r>
        <w:rPr>
          <w:rFonts w:ascii="Times New Roman" w:hAnsi="Times New Roman" w:cs="Times New Roman"/>
          <w:b/>
          <w:bCs/>
          <w:sz w:val="28"/>
          <w:szCs w:val="28"/>
        </w:rPr>
        <w:t>g)</w:t>
      </w:r>
      <w:r w:rsidR="001E2EC2">
        <w:rPr>
          <w:rFonts w:ascii="Times New Roman" w:hAnsi="Times New Roman" w:cs="Times New Roman"/>
          <w:b/>
          <w:bCs/>
          <w:sz w:val="28"/>
          <w:szCs w:val="28"/>
        </w:rPr>
        <w:t xml:space="preserve"> </w:t>
      </w:r>
      <w:r w:rsidR="001E2EC2">
        <w:rPr>
          <w:rFonts w:ascii="Times New Roman" w:hAnsi="Times New Roman" w:cs="Times New Roman"/>
          <w:sz w:val="28"/>
          <w:szCs w:val="28"/>
        </w:rPr>
        <w:t>Sim, com as regras de associação pode-se descobrir comportamentos e causas para um determinado gasto como por exemplo, impostos que podem aplicar-se diretamente à vales alimentação e desse modo estruturar um plano para a redução de tais gastos.</w:t>
      </w:r>
    </w:p>
    <w:p w14:paraId="2238B447"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7-</w:t>
      </w:r>
    </w:p>
    <w:p w14:paraId="7468BC51"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8-</w:t>
      </w:r>
    </w:p>
    <w:p w14:paraId="710D55ED"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9-</w:t>
      </w:r>
    </w:p>
    <w:p w14:paraId="27A65185"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10-</w:t>
      </w:r>
    </w:p>
    <w:p w14:paraId="32922EDD"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11-</w:t>
      </w:r>
    </w:p>
    <w:p w14:paraId="2D1C9C11"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12-</w:t>
      </w:r>
    </w:p>
    <w:p w14:paraId="3D9C1277"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13-</w:t>
      </w:r>
    </w:p>
    <w:p w14:paraId="277D345A"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14-</w:t>
      </w:r>
    </w:p>
    <w:p w14:paraId="094E215D"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15-</w:t>
      </w:r>
    </w:p>
    <w:p w14:paraId="156296E6"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16-</w:t>
      </w:r>
      <w:proofErr w:type="gramStart"/>
      <w:r>
        <w:rPr>
          <w:rFonts w:ascii="Times New Roman" w:hAnsi="Times New Roman" w:cs="Times New Roman"/>
          <w:b/>
          <w:bCs/>
          <w:sz w:val="28"/>
          <w:szCs w:val="28"/>
        </w:rPr>
        <w:t>a</w:t>
      </w:r>
      <w:proofErr w:type="gramEnd"/>
      <w:r>
        <w:rPr>
          <w:rFonts w:ascii="Times New Roman" w:hAnsi="Times New Roman" w:cs="Times New Roman"/>
          <w:b/>
          <w:bCs/>
          <w:sz w:val="28"/>
          <w:szCs w:val="28"/>
        </w:rPr>
        <w:t>)</w:t>
      </w:r>
    </w:p>
    <w:p w14:paraId="0243AC2E"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b)</w:t>
      </w:r>
    </w:p>
    <w:p w14:paraId="79312425"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17-</w:t>
      </w:r>
      <w:proofErr w:type="gramStart"/>
      <w:r>
        <w:rPr>
          <w:rFonts w:ascii="Times New Roman" w:hAnsi="Times New Roman" w:cs="Times New Roman"/>
          <w:b/>
          <w:bCs/>
          <w:sz w:val="28"/>
          <w:szCs w:val="28"/>
        </w:rPr>
        <w:t>a</w:t>
      </w:r>
      <w:proofErr w:type="gramEnd"/>
      <w:r>
        <w:rPr>
          <w:rFonts w:ascii="Times New Roman" w:hAnsi="Times New Roman" w:cs="Times New Roman"/>
          <w:b/>
          <w:bCs/>
          <w:sz w:val="28"/>
          <w:szCs w:val="28"/>
        </w:rPr>
        <w:t>)</w:t>
      </w:r>
    </w:p>
    <w:p w14:paraId="6D448B90"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b)</w:t>
      </w:r>
    </w:p>
    <w:p w14:paraId="79AB0846"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c)</w:t>
      </w:r>
    </w:p>
    <w:p w14:paraId="3169541A" w14:textId="77777777" w:rsidR="002B7DA0" w:rsidRPr="002B7DA0" w:rsidRDefault="002B7DA0">
      <w:pPr>
        <w:rPr>
          <w:rFonts w:ascii="Times New Roman" w:hAnsi="Times New Roman" w:cs="Times New Roman"/>
          <w:b/>
          <w:bCs/>
          <w:sz w:val="28"/>
          <w:szCs w:val="28"/>
        </w:rPr>
      </w:pPr>
    </w:p>
    <w:p w14:paraId="30CC27DD" w14:textId="77777777" w:rsidR="000F1A3E" w:rsidRDefault="000F1A3E">
      <w:pPr>
        <w:rPr>
          <w:rFonts w:ascii="Times New Roman" w:hAnsi="Times New Roman" w:cs="Times New Roman"/>
          <w:sz w:val="24"/>
          <w:szCs w:val="24"/>
        </w:rPr>
      </w:pPr>
    </w:p>
    <w:p w14:paraId="23220887" w14:textId="77777777" w:rsidR="000F1A3E" w:rsidRPr="000F1A3E" w:rsidRDefault="000F1A3E">
      <w:pPr>
        <w:rPr>
          <w:rFonts w:ascii="Times New Roman" w:hAnsi="Times New Roman" w:cs="Times New Roman"/>
          <w:sz w:val="28"/>
          <w:szCs w:val="28"/>
        </w:rPr>
      </w:pPr>
    </w:p>
    <w:sectPr w:rsidR="000F1A3E" w:rsidRPr="000F1A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A3E"/>
    <w:rsid w:val="000F1A3E"/>
    <w:rsid w:val="00116424"/>
    <w:rsid w:val="00163710"/>
    <w:rsid w:val="001E2EC2"/>
    <w:rsid w:val="002B7DA0"/>
    <w:rsid w:val="002F5889"/>
    <w:rsid w:val="003614BB"/>
    <w:rsid w:val="00401873"/>
    <w:rsid w:val="004969B5"/>
    <w:rsid w:val="005350A1"/>
    <w:rsid w:val="00650E92"/>
    <w:rsid w:val="008023BA"/>
    <w:rsid w:val="008260B9"/>
    <w:rsid w:val="008723FB"/>
    <w:rsid w:val="00A16A20"/>
    <w:rsid w:val="00AF45A8"/>
    <w:rsid w:val="00CB44EF"/>
    <w:rsid w:val="00EB1EBE"/>
    <w:rsid w:val="00F40E8B"/>
    <w:rsid w:val="00F93B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BE9D1"/>
  <w15:chartTrackingRefBased/>
  <w15:docId w15:val="{80B166B7-0A50-4B1F-AC96-B0F3F9DA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311</Words>
  <Characters>1681</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5153344</dc:creator>
  <cp:keywords/>
  <dc:description/>
  <cp:lastModifiedBy>5153344</cp:lastModifiedBy>
  <cp:revision>15</cp:revision>
  <dcterms:created xsi:type="dcterms:W3CDTF">2023-05-08T22:05:00Z</dcterms:created>
  <dcterms:modified xsi:type="dcterms:W3CDTF">2023-05-15T18:23:00Z</dcterms:modified>
</cp:coreProperties>
</file>