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F83BF" w14:textId="03EACEC7" w:rsidR="00C5639D" w:rsidRDefault="006D4D8A">
      <w:pPr>
        <w:rPr>
          <w:rFonts w:ascii="Times New Roman" w:hAnsi="Times New Roman" w:cs="Times New Roman"/>
          <w:b/>
          <w:bCs/>
          <w:sz w:val="28"/>
          <w:szCs w:val="28"/>
        </w:rPr>
      </w:pPr>
      <w:r>
        <w:rPr>
          <w:rFonts w:ascii="Times New Roman" w:hAnsi="Times New Roman" w:cs="Times New Roman"/>
          <w:b/>
          <w:bCs/>
          <w:sz w:val="28"/>
          <w:szCs w:val="28"/>
        </w:rPr>
        <w:t>Programação Orientada a Objetos</w:t>
      </w:r>
    </w:p>
    <w:p w14:paraId="671779E5" w14:textId="4C7A4D48" w:rsidR="006D4D8A" w:rsidRDefault="006D4D8A">
      <w:pPr>
        <w:rPr>
          <w:rFonts w:ascii="Times New Roman" w:hAnsi="Times New Roman" w:cs="Times New Roman"/>
          <w:b/>
          <w:bCs/>
          <w:sz w:val="28"/>
          <w:szCs w:val="28"/>
        </w:rPr>
      </w:pPr>
      <w:r>
        <w:rPr>
          <w:rFonts w:ascii="Times New Roman" w:hAnsi="Times New Roman" w:cs="Times New Roman"/>
          <w:b/>
          <w:bCs/>
          <w:sz w:val="28"/>
          <w:szCs w:val="28"/>
        </w:rPr>
        <w:t>Revisão para Prova 2</w:t>
      </w:r>
    </w:p>
    <w:p w14:paraId="3FD4C90F" w14:textId="3572E20B" w:rsidR="006D4D8A" w:rsidRPr="006D4D8A" w:rsidRDefault="006D4D8A">
      <w:pPr>
        <w:rPr>
          <w:rFonts w:ascii="Times New Roman" w:hAnsi="Times New Roman" w:cs="Times New Roman"/>
          <w:sz w:val="28"/>
          <w:szCs w:val="28"/>
        </w:rPr>
      </w:pPr>
      <w:r>
        <w:rPr>
          <w:rFonts w:ascii="Times New Roman" w:hAnsi="Times New Roman" w:cs="Times New Roman"/>
          <w:b/>
          <w:bCs/>
          <w:sz w:val="28"/>
          <w:szCs w:val="28"/>
        </w:rPr>
        <w:t xml:space="preserve">Aluno: </w:t>
      </w:r>
      <w:r>
        <w:rPr>
          <w:rFonts w:ascii="Times New Roman" w:hAnsi="Times New Roman" w:cs="Times New Roman"/>
          <w:sz w:val="28"/>
          <w:szCs w:val="28"/>
        </w:rPr>
        <w:t>Vitor de Azambuja Ribeiro Franco</w:t>
      </w:r>
    </w:p>
    <w:p w14:paraId="2130E28D" w14:textId="1704BC3E" w:rsidR="006D4D8A" w:rsidRDefault="006D4D8A">
      <w:pPr>
        <w:rPr>
          <w:rFonts w:ascii="Times New Roman" w:hAnsi="Times New Roman" w:cs="Times New Roman"/>
          <w:sz w:val="28"/>
          <w:szCs w:val="28"/>
        </w:rPr>
      </w:pPr>
      <w:r>
        <w:rPr>
          <w:rFonts w:ascii="Times New Roman" w:hAnsi="Times New Roman" w:cs="Times New Roman"/>
          <w:b/>
          <w:bCs/>
          <w:sz w:val="28"/>
          <w:szCs w:val="28"/>
        </w:rPr>
        <w:t xml:space="preserve">R.A: </w:t>
      </w:r>
      <w:r>
        <w:rPr>
          <w:rFonts w:ascii="Times New Roman" w:hAnsi="Times New Roman" w:cs="Times New Roman"/>
          <w:sz w:val="28"/>
          <w:szCs w:val="28"/>
        </w:rPr>
        <w:t>5153344</w:t>
      </w:r>
    </w:p>
    <w:p w14:paraId="0EEDA963" w14:textId="7A15ED68" w:rsidR="006D4D8A" w:rsidRDefault="006D4D8A">
      <w:pPr>
        <w:rPr>
          <w:rFonts w:ascii="Times New Roman" w:hAnsi="Times New Roman" w:cs="Times New Roman"/>
          <w:b/>
          <w:bCs/>
          <w:sz w:val="28"/>
          <w:szCs w:val="28"/>
        </w:rPr>
      </w:pPr>
      <w:r>
        <w:rPr>
          <w:rFonts w:ascii="Times New Roman" w:hAnsi="Times New Roman" w:cs="Times New Roman"/>
          <w:b/>
          <w:bCs/>
          <w:sz w:val="28"/>
          <w:szCs w:val="28"/>
        </w:rPr>
        <w:t>1)</w:t>
      </w:r>
    </w:p>
    <w:p w14:paraId="19887982" w14:textId="58BFE9F0" w:rsidR="006D4D8A" w:rsidRPr="006D4D8A" w:rsidRDefault="006D4D8A">
      <w:pPr>
        <w:rPr>
          <w:rFonts w:ascii="Times New Roman" w:hAnsi="Times New Roman" w:cs="Times New Roman"/>
          <w:sz w:val="28"/>
          <w:szCs w:val="28"/>
        </w:rPr>
      </w:pPr>
      <w:r>
        <w:rPr>
          <w:rFonts w:ascii="Times New Roman" w:hAnsi="Times New Roman" w:cs="Times New Roman"/>
          <w:sz w:val="28"/>
          <w:szCs w:val="28"/>
        </w:rPr>
        <w:t>Métodos:</w:t>
      </w:r>
    </w:p>
    <w:p w14:paraId="0EBE1028" w14:textId="13AC09A8" w:rsidR="006D4D8A" w:rsidRDefault="006D4D8A">
      <w:pPr>
        <w:rPr>
          <w:rFonts w:ascii="Times New Roman" w:hAnsi="Times New Roman" w:cs="Times New Roman"/>
          <w:sz w:val="28"/>
          <w:szCs w:val="28"/>
        </w:rPr>
      </w:pPr>
      <w:proofErr w:type="spellStart"/>
      <w:r>
        <w:rPr>
          <w:rFonts w:ascii="Times New Roman" w:hAnsi="Times New Roman" w:cs="Times New Roman"/>
          <w:sz w:val="28"/>
          <w:szCs w:val="28"/>
        </w:rPr>
        <w:t>public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String</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getCPF</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25B5EB50" w14:textId="462F5AF5" w:rsidR="006D4D8A" w:rsidRDefault="006D4D8A">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this.cpf</w:t>
      </w:r>
      <w:proofErr w:type="spellEnd"/>
      <w:r>
        <w:rPr>
          <w:rFonts w:ascii="Times New Roman" w:hAnsi="Times New Roman" w:cs="Times New Roman"/>
          <w:sz w:val="28"/>
          <w:szCs w:val="28"/>
        </w:rPr>
        <w:t>;</w:t>
      </w:r>
    </w:p>
    <w:p w14:paraId="44FFC532" w14:textId="233CFB10" w:rsidR="006D4D8A" w:rsidRDefault="006D4D8A">
      <w:pPr>
        <w:rPr>
          <w:rFonts w:ascii="Times New Roman" w:hAnsi="Times New Roman" w:cs="Times New Roman"/>
          <w:sz w:val="28"/>
          <w:szCs w:val="28"/>
        </w:rPr>
      </w:pPr>
      <w:r>
        <w:rPr>
          <w:rFonts w:ascii="Times New Roman" w:hAnsi="Times New Roman" w:cs="Times New Roman"/>
          <w:sz w:val="28"/>
          <w:szCs w:val="28"/>
        </w:rPr>
        <w:t>}</w:t>
      </w:r>
    </w:p>
    <w:p w14:paraId="78989F97" w14:textId="77777777" w:rsidR="006D4D8A" w:rsidRDefault="006D4D8A">
      <w:pPr>
        <w:rPr>
          <w:rFonts w:ascii="Times New Roman" w:hAnsi="Times New Roman" w:cs="Times New Roman"/>
          <w:sz w:val="28"/>
          <w:szCs w:val="28"/>
        </w:rPr>
      </w:pPr>
      <w:proofErr w:type="spellStart"/>
      <w:r>
        <w:rPr>
          <w:rFonts w:ascii="Times New Roman" w:hAnsi="Times New Roman" w:cs="Times New Roman"/>
          <w:sz w:val="28"/>
          <w:szCs w:val="28"/>
        </w:rPr>
        <w:t>public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setCPF</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String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cpf</w:t>
      </w:r>
      <w:proofErr w:type="spellEnd"/>
      <w:r>
        <w:rPr>
          <w:rFonts w:ascii="Times New Roman" w:hAnsi="Times New Roman" w:cs="Times New Roman"/>
          <w:sz w:val="28"/>
          <w:szCs w:val="28"/>
        </w:rPr>
        <w:t>){</w:t>
      </w:r>
    </w:p>
    <w:p w14:paraId="5F8471F4" w14:textId="72C7CCD6" w:rsidR="006D4D8A" w:rsidRDefault="006D4D8A">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this.cpf</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cpf</w:t>
      </w:r>
      <w:proofErr w:type="spellEnd"/>
      <w:r>
        <w:rPr>
          <w:rFonts w:ascii="Times New Roman" w:hAnsi="Times New Roman" w:cs="Times New Roman"/>
          <w:sz w:val="28"/>
          <w:szCs w:val="28"/>
        </w:rPr>
        <w:t>;</w:t>
      </w:r>
    </w:p>
    <w:p w14:paraId="0B796950" w14:textId="5465C6B2" w:rsidR="006D4D8A" w:rsidRDefault="006D4D8A">
      <w:pPr>
        <w:rPr>
          <w:rFonts w:ascii="Times New Roman" w:hAnsi="Times New Roman" w:cs="Times New Roman"/>
          <w:sz w:val="28"/>
          <w:szCs w:val="28"/>
        </w:rPr>
      </w:pPr>
      <w:r>
        <w:rPr>
          <w:rFonts w:ascii="Times New Roman" w:hAnsi="Times New Roman" w:cs="Times New Roman"/>
          <w:sz w:val="28"/>
          <w:szCs w:val="28"/>
        </w:rPr>
        <w:t>}</w:t>
      </w:r>
    </w:p>
    <w:p w14:paraId="7DB44420" w14:textId="2625546E" w:rsidR="006D4D8A" w:rsidRPr="006D4D8A" w:rsidRDefault="006D4D8A">
      <w:pPr>
        <w:rPr>
          <w:rFonts w:ascii="Times New Roman" w:hAnsi="Times New Roman" w:cs="Times New Roman"/>
          <w:sz w:val="28"/>
          <w:szCs w:val="28"/>
        </w:rPr>
      </w:pPr>
      <w:r>
        <w:rPr>
          <w:rFonts w:ascii="Times New Roman" w:hAnsi="Times New Roman" w:cs="Times New Roman"/>
          <w:sz w:val="28"/>
          <w:szCs w:val="28"/>
        </w:rPr>
        <w:t xml:space="preserve">O método </w:t>
      </w:r>
      <w:proofErr w:type="spellStart"/>
      <w:proofErr w:type="gramStart"/>
      <w:r>
        <w:rPr>
          <w:rFonts w:ascii="Times New Roman" w:hAnsi="Times New Roman" w:cs="Times New Roman"/>
          <w:sz w:val="28"/>
          <w:szCs w:val="28"/>
        </w:rPr>
        <w:t>getCPF</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retorna o valor do CPF armazenado no objeto e o método </w:t>
      </w:r>
      <w:proofErr w:type="spellStart"/>
      <w:r>
        <w:rPr>
          <w:rFonts w:ascii="Times New Roman" w:hAnsi="Times New Roman" w:cs="Times New Roman"/>
          <w:sz w:val="28"/>
          <w:szCs w:val="28"/>
        </w:rPr>
        <w:t>setCPF</w:t>
      </w:r>
      <w:proofErr w:type="spellEnd"/>
      <w:r>
        <w:rPr>
          <w:rFonts w:ascii="Times New Roman" w:hAnsi="Times New Roman" w:cs="Times New Roman"/>
          <w:sz w:val="28"/>
          <w:szCs w:val="28"/>
        </w:rPr>
        <w:t>() altera o valor do CPF armazenado pro valor inserido.</w:t>
      </w:r>
    </w:p>
    <w:p w14:paraId="11C02144" w14:textId="6B441E0E" w:rsidR="006D4D8A" w:rsidRPr="006D4D8A" w:rsidRDefault="006D4D8A">
      <w:pPr>
        <w:rPr>
          <w:rFonts w:ascii="Times New Roman" w:hAnsi="Times New Roman" w:cs="Times New Roman"/>
          <w:sz w:val="28"/>
          <w:szCs w:val="28"/>
        </w:rPr>
      </w:pPr>
      <w:r>
        <w:rPr>
          <w:rFonts w:ascii="Times New Roman" w:hAnsi="Times New Roman" w:cs="Times New Roman"/>
          <w:b/>
          <w:bCs/>
          <w:sz w:val="28"/>
          <w:szCs w:val="28"/>
        </w:rPr>
        <w:t xml:space="preserve">2) </w:t>
      </w:r>
      <w:r>
        <w:rPr>
          <w:rFonts w:ascii="Times New Roman" w:hAnsi="Times New Roman" w:cs="Times New Roman"/>
          <w:sz w:val="28"/>
          <w:szCs w:val="28"/>
        </w:rPr>
        <w:t>Letra D</w:t>
      </w:r>
    </w:p>
    <w:p w14:paraId="06B6241A" w14:textId="2E1B03AF" w:rsidR="006D4D8A" w:rsidRPr="00FE6C82" w:rsidRDefault="006D4D8A">
      <w:pPr>
        <w:rPr>
          <w:rFonts w:ascii="Times New Roman" w:hAnsi="Times New Roman" w:cs="Times New Roman"/>
          <w:sz w:val="28"/>
          <w:szCs w:val="28"/>
        </w:rPr>
      </w:pPr>
      <w:r>
        <w:rPr>
          <w:rFonts w:ascii="Times New Roman" w:hAnsi="Times New Roman" w:cs="Times New Roman"/>
          <w:b/>
          <w:bCs/>
          <w:sz w:val="28"/>
          <w:szCs w:val="28"/>
        </w:rPr>
        <w:t>3)</w:t>
      </w:r>
      <w:r w:rsidR="00FE6C82">
        <w:rPr>
          <w:rFonts w:ascii="Times New Roman" w:hAnsi="Times New Roman" w:cs="Times New Roman"/>
          <w:b/>
          <w:bCs/>
          <w:sz w:val="28"/>
          <w:szCs w:val="28"/>
        </w:rPr>
        <w:t xml:space="preserve"> </w:t>
      </w:r>
      <w:r w:rsidR="00FE6C82">
        <w:rPr>
          <w:rFonts w:ascii="Times New Roman" w:hAnsi="Times New Roman" w:cs="Times New Roman"/>
          <w:sz w:val="28"/>
          <w:szCs w:val="28"/>
        </w:rPr>
        <w:t>Ao criar construtores em Java, facilita-se o processo de criação de novos objetos iguais. No caso de um construtor vazio, ele somente gera um novo objeto, porém um construtor que recebe argumentos inicializa algumas propriedades com os valores que foram inseridos como argumentos.</w:t>
      </w:r>
    </w:p>
    <w:p w14:paraId="5306E654" w14:textId="1FEDEFAB" w:rsidR="006D4D8A" w:rsidRDefault="006D4D8A">
      <w:pPr>
        <w:rPr>
          <w:rFonts w:ascii="Times New Roman" w:hAnsi="Times New Roman" w:cs="Times New Roman"/>
          <w:b/>
          <w:bCs/>
          <w:sz w:val="28"/>
          <w:szCs w:val="28"/>
        </w:rPr>
      </w:pPr>
      <w:r>
        <w:rPr>
          <w:rFonts w:ascii="Times New Roman" w:hAnsi="Times New Roman" w:cs="Times New Roman"/>
          <w:b/>
          <w:bCs/>
          <w:sz w:val="28"/>
          <w:szCs w:val="28"/>
        </w:rPr>
        <w:t>4)</w:t>
      </w:r>
    </w:p>
    <w:p w14:paraId="35E49EE6" w14:textId="7CD74B18" w:rsidR="006D4D8A" w:rsidRDefault="006D4D8A">
      <w:pPr>
        <w:rPr>
          <w:rFonts w:ascii="Times New Roman" w:hAnsi="Times New Roman" w:cs="Times New Roman"/>
          <w:b/>
          <w:bCs/>
          <w:sz w:val="28"/>
          <w:szCs w:val="28"/>
        </w:rPr>
      </w:pPr>
      <w:r>
        <w:rPr>
          <w:rFonts w:ascii="Times New Roman" w:hAnsi="Times New Roman" w:cs="Times New Roman"/>
          <w:b/>
          <w:bCs/>
          <w:sz w:val="28"/>
          <w:szCs w:val="28"/>
        </w:rPr>
        <w:t>5)</w:t>
      </w:r>
    </w:p>
    <w:p w14:paraId="4FFD0F6A" w14:textId="0B055D35" w:rsidR="006D4D8A" w:rsidRPr="006D4D8A" w:rsidRDefault="006D4D8A">
      <w:pPr>
        <w:rPr>
          <w:rFonts w:ascii="Times New Roman" w:hAnsi="Times New Roman" w:cs="Times New Roman"/>
          <w:b/>
          <w:bCs/>
          <w:sz w:val="28"/>
          <w:szCs w:val="28"/>
        </w:rPr>
      </w:pPr>
      <w:r>
        <w:rPr>
          <w:rFonts w:ascii="Times New Roman" w:hAnsi="Times New Roman" w:cs="Times New Roman"/>
          <w:b/>
          <w:bCs/>
          <w:sz w:val="28"/>
          <w:szCs w:val="28"/>
        </w:rPr>
        <w:t>6)</w:t>
      </w:r>
    </w:p>
    <w:sectPr w:rsidR="006D4D8A" w:rsidRPr="006D4D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D8A"/>
    <w:rsid w:val="00116424"/>
    <w:rsid w:val="002F5889"/>
    <w:rsid w:val="006D4D8A"/>
    <w:rsid w:val="00C5639D"/>
    <w:rsid w:val="00CB44EF"/>
    <w:rsid w:val="00E54513"/>
    <w:rsid w:val="00FE6C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C2EA"/>
  <w15:chartTrackingRefBased/>
  <w15:docId w15:val="{3ED30783-2C08-4D18-AD60-A6E56AFEB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2951</TotalTime>
  <Pages>1</Pages>
  <Words>101</Words>
  <Characters>551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5153344</dc:creator>
  <cp:keywords/>
  <dc:description/>
  <cp:lastModifiedBy>5153344</cp:lastModifiedBy>
  <cp:revision>3</cp:revision>
  <dcterms:created xsi:type="dcterms:W3CDTF">2023-05-22T22:45:00Z</dcterms:created>
  <dcterms:modified xsi:type="dcterms:W3CDTF">2023-05-24T23:56:00Z</dcterms:modified>
</cp:coreProperties>
</file>