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/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9004580" cy="6950438"/>
            <wp:effectExtent b="0" l="0" r="0" t="0"/>
            <wp:docPr descr="Diagrama&#10;&#10;O conteúdo gerado por IA pode estar incorreto." id="1" name="image1.png"/>
            <a:graphic>
              <a:graphicData uri="http://schemas.openxmlformats.org/drawingml/2006/picture">
                <pic:pic>
                  <pic:nvPicPr>
                    <pic:cNvPr descr="Diagrama&#10;&#10;O conteúdo gerado por IA pode estar incorreto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4580" cy="695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