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7D" w:rsidRDefault="005E5C7D">
      <w:bookmarkStart w:id="0" w:name="_GoBack"/>
      <w:bookmarkEnd w:id="0"/>
    </w:p>
    <w:p w:rsidR="00F64E80" w:rsidRDefault="00F64E80"/>
    <w:p w:rsidR="00F64E80" w:rsidRDefault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64E80" w:rsidTr="00F64E80">
        <w:tc>
          <w:tcPr>
            <w:tcW w:w="2518" w:type="dxa"/>
          </w:tcPr>
          <w:p w:rsidR="00F64E80" w:rsidRDefault="00F64E80" w:rsidP="00F64E80">
            <w:r>
              <w:t>Número do Caso de Uso</w:t>
            </w:r>
          </w:p>
        </w:tc>
        <w:tc>
          <w:tcPr>
            <w:tcW w:w="6126" w:type="dxa"/>
          </w:tcPr>
          <w:p w:rsidR="00F64E80" w:rsidRDefault="00F64E80">
            <w:r>
              <w:t>UC001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Nome do Caso de Uso</w:t>
            </w:r>
          </w:p>
        </w:tc>
        <w:tc>
          <w:tcPr>
            <w:tcW w:w="6126" w:type="dxa"/>
          </w:tcPr>
          <w:p w:rsidR="00F64E80" w:rsidRDefault="00F64E80">
            <w:r>
              <w:t>Cadastrar Produto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proofErr w:type="gramStart"/>
            <w:r>
              <w:t>Ator(</w:t>
            </w:r>
            <w:proofErr w:type="gramEnd"/>
            <w:r>
              <w:t>es)</w:t>
            </w:r>
          </w:p>
        </w:tc>
        <w:tc>
          <w:tcPr>
            <w:tcW w:w="6126" w:type="dxa"/>
          </w:tcPr>
          <w:p w:rsidR="00F64E80" w:rsidRDefault="00F64E80">
            <w:r>
              <w:t>Administrador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Descrição</w:t>
            </w:r>
          </w:p>
        </w:tc>
        <w:tc>
          <w:tcPr>
            <w:tcW w:w="6126" w:type="dxa"/>
          </w:tcPr>
          <w:p w:rsidR="00F64E80" w:rsidRDefault="00F64E80">
            <w:r>
              <w:t>Este caso de uso tem por objetivo cadastrar os produtos.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Pré-Condição</w:t>
            </w:r>
          </w:p>
        </w:tc>
        <w:tc>
          <w:tcPr>
            <w:tcW w:w="6126" w:type="dxa"/>
          </w:tcPr>
          <w:p w:rsidR="00F64E80" w:rsidRDefault="00F64E80">
            <w:r>
              <w:t>Não há.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Pós-Condição</w:t>
            </w:r>
          </w:p>
        </w:tc>
        <w:tc>
          <w:tcPr>
            <w:tcW w:w="6126" w:type="dxa"/>
          </w:tcPr>
          <w:p w:rsidR="00F64E80" w:rsidRDefault="00F64E80">
            <w:r>
              <w:t>Não há.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Cenário principal</w:t>
            </w:r>
          </w:p>
        </w:tc>
        <w:tc>
          <w:tcPr>
            <w:tcW w:w="6126" w:type="dxa"/>
          </w:tcPr>
          <w:p w:rsidR="00F64E80" w:rsidRDefault="00F64E80" w:rsidP="00F64E80">
            <w:r>
              <w:t xml:space="preserve">P1 - O caso de uso começa quando o Ator acessa o sistema e seleciona a opção "Cadastrar Produto"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  <w:p w:rsidR="00F64E80" w:rsidRDefault="00F64E80" w:rsidP="00F64E80">
            <w:r>
              <w:t>P2 - O Ator escolhe a opção de Incluir na tela de Cadastro.</w:t>
            </w:r>
          </w:p>
          <w:p w:rsidR="00F64E80" w:rsidRDefault="00F64E80" w:rsidP="00F64E80">
            <w:r>
              <w:t>P3 - O Sistema apresenta a interface "Cadastrar Produtos".</w:t>
            </w:r>
          </w:p>
          <w:p w:rsidR="00F64E80" w:rsidRDefault="00F64E80" w:rsidP="00F64E80">
            <w:r>
              <w:t xml:space="preserve">P4 - O Ator preenche os dados cadastrais, informando o nome do produto, </w:t>
            </w:r>
            <w:proofErr w:type="spellStart"/>
            <w:r>
              <w:t>bla</w:t>
            </w:r>
            <w:proofErr w:type="spellEnd"/>
            <w:r>
              <w:t xml:space="preserve"> (verificar os campos) e clica no botão OK.</w:t>
            </w:r>
          </w:p>
          <w:p w:rsidR="00F64E80" w:rsidRDefault="00F64E80" w:rsidP="00F64E80">
            <w:r>
              <w:t>P5 - O Sistema apresenta a mensagem "Produto cadastrado com sucesso".</w:t>
            </w:r>
          </w:p>
          <w:p w:rsidR="00F64E80" w:rsidRDefault="00F64E80" w:rsidP="00F64E80">
            <w:r>
              <w:t>P6 - O caso de uso é encerrado.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Cenário alternativo</w:t>
            </w:r>
          </w:p>
        </w:tc>
        <w:tc>
          <w:tcPr>
            <w:tcW w:w="6126" w:type="dxa"/>
          </w:tcPr>
          <w:p w:rsidR="00F64E80" w:rsidRDefault="00F64E80" w:rsidP="00F64E80">
            <w:r>
              <w:t>S1 - Alterar Produto.</w:t>
            </w:r>
          </w:p>
          <w:p w:rsidR="00F64E80" w:rsidRDefault="00F64E80" w:rsidP="00F64E80">
            <w:proofErr w:type="gramStart"/>
            <w:r>
              <w:t>S1.</w:t>
            </w:r>
            <w:proofErr w:type="gramEnd"/>
            <w:r>
              <w:t>1 - O Ator seleciona o produto e escolhe a opção de "Alterar Produto".</w:t>
            </w:r>
          </w:p>
          <w:p w:rsidR="00F64E80" w:rsidRDefault="00F64E80" w:rsidP="00F64E80">
            <w:proofErr w:type="gramStart"/>
            <w:r>
              <w:t>S1.</w:t>
            </w:r>
            <w:proofErr w:type="gramEnd"/>
            <w:r>
              <w:t>2 - O Sistema apresenta a interface "Alterar Produtos".</w:t>
            </w:r>
          </w:p>
          <w:p w:rsidR="00F64E80" w:rsidRDefault="00F64E80" w:rsidP="00F64E80">
            <w:proofErr w:type="gramStart"/>
            <w:r>
              <w:t>S1.</w:t>
            </w:r>
            <w:proofErr w:type="gramEnd"/>
            <w:r>
              <w:t>3 - O Ator altera os campos necessário e clica no botão "OK".</w:t>
            </w:r>
          </w:p>
          <w:p w:rsidR="00F64E80" w:rsidRDefault="00F64E80" w:rsidP="00F64E80">
            <w:r>
              <w:t>(P5)</w:t>
            </w:r>
          </w:p>
          <w:p w:rsidR="00F64E80" w:rsidRDefault="00F64E80" w:rsidP="00F64E80">
            <w:r>
              <w:t>S2 - Excluir Produto.</w:t>
            </w:r>
          </w:p>
          <w:p w:rsidR="00F64E80" w:rsidRDefault="00F64E80" w:rsidP="00F64E80">
            <w:proofErr w:type="gramStart"/>
            <w:r>
              <w:t>S2.</w:t>
            </w:r>
            <w:proofErr w:type="gramEnd"/>
            <w:r>
              <w:t>1 - O Ator seleciona o produto e escolhe a opção de "Excluir Produto".</w:t>
            </w:r>
          </w:p>
          <w:p w:rsidR="00F64E80" w:rsidRDefault="00F64E80" w:rsidP="00F64E80">
            <w:proofErr w:type="gramStart"/>
            <w:r>
              <w:t>S2.</w:t>
            </w:r>
            <w:proofErr w:type="gramEnd"/>
            <w:r>
              <w:t>2 - O Sistema solicita a confirmação da exclusão.</w:t>
            </w:r>
          </w:p>
          <w:p w:rsidR="00F64E80" w:rsidRDefault="00F64E80" w:rsidP="00F64E80">
            <w:proofErr w:type="gramStart"/>
            <w:r>
              <w:t>S2.</w:t>
            </w:r>
            <w:proofErr w:type="gramEnd"/>
            <w:r>
              <w:t>3 - O Ator confirma a exclusão selecionando a opção "OK".</w:t>
            </w:r>
          </w:p>
          <w:p w:rsidR="00F64E80" w:rsidRDefault="00F64E80" w:rsidP="00F64E80">
            <w:r>
              <w:t>(P5)</w:t>
            </w:r>
          </w:p>
          <w:p w:rsidR="00F64E80" w:rsidRDefault="00F64E80" w:rsidP="00F64E80">
            <w:r>
              <w:t>S3 - Pesquisar Produto.</w:t>
            </w:r>
          </w:p>
          <w:p w:rsidR="00F64E80" w:rsidRDefault="00F64E80" w:rsidP="00F64E80">
            <w:proofErr w:type="gramStart"/>
            <w:r>
              <w:t>S3.</w:t>
            </w:r>
            <w:proofErr w:type="gramEnd"/>
            <w:r>
              <w:t>1 - O Ator seleciona a opção de Pesquisar.</w:t>
            </w:r>
          </w:p>
          <w:p w:rsidR="00F64E80" w:rsidRDefault="00F64E80" w:rsidP="00F64E80">
            <w:proofErr w:type="gramStart"/>
            <w:r>
              <w:t>S3.</w:t>
            </w:r>
            <w:proofErr w:type="gramEnd"/>
            <w:r>
              <w:t xml:space="preserve">2 - O Sistema solicita para informar o </w:t>
            </w:r>
            <w:proofErr w:type="spellStart"/>
            <w:r>
              <w:t>codigo</w:t>
            </w:r>
            <w:proofErr w:type="spellEnd"/>
            <w:r>
              <w:t>/descrição do produto para fazer a pesquisa.</w:t>
            </w:r>
          </w:p>
          <w:p w:rsidR="00F64E80" w:rsidRDefault="00F64E80" w:rsidP="00F64E80">
            <w:proofErr w:type="gramStart"/>
            <w:r>
              <w:t>S3.</w:t>
            </w:r>
            <w:proofErr w:type="gramEnd"/>
            <w:r>
              <w:t xml:space="preserve">3 - O Ator informa o </w:t>
            </w:r>
            <w:proofErr w:type="spellStart"/>
            <w:r>
              <w:t>codigo</w:t>
            </w:r>
            <w:proofErr w:type="spellEnd"/>
            <w:r>
              <w:t>/descrição do produto e seleciona a opção "OK".</w:t>
            </w:r>
          </w:p>
          <w:p w:rsidR="00F64E80" w:rsidRDefault="00F64E80" w:rsidP="00F64E80">
            <w:proofErr w:type="gramStart"/>
            <w:r>
              <w:t>S3.</w:t>
            </w:r>
            <w:proofErr w:type="gramEnd"/>
            <w:r>
              <w:t>4 - O Sistema mostra os dados referentes a pesquisa feita.</w:t>
            </w:r>
          </w:p>
          <w:p w:rsidR="00F64E80" w:rsidRDefault="00F64E80" w:rsidP="00F64E80">
            <w:r>
              <w:t>(P5)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Exceções</w:t>
            </w:r>
          </w:p>
        </w:tc>
        <w:tc>
          <w:tcPr>
            <w:tcW w:w="6126" w:type="dxa"/>
          </w:tcPr>
          <w:p w:rsidR="00F64E80" w:rsidRDefault="00F64E80">
            <w:r>
              <w:t>Não há.</w:t>
            </w:r>
          </w:p>
        </w:tc>
      </w:tr>
    </w:tbl>
    <w:p w:rsidR="00F64E80" w:rsidRDefault="00F64E80" w:rsidP="00F64E80"/>
    <w:p w:rsidR="00F64E80" w:rsidRDefault="00F64E80" w:rsidP="00F64E80"/>
    <w:sectPr w:rsidR="00F6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80"/>
    <w:rsid w:val="005E5C7D"/>
    <w:rsid w:val="008B1D4D"/>
    <w:rsid w:val="009C321C"/>
    <w:rsid w:val="00F6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91F8B-03F8-4536-9D43-87C67B39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</cp:revision>
  <dcterms:created xsi:type="dcterms:W3CDTF">2013-05-12T23:21:00Z</dcterms:created>
  <dcterms:modified xsi:type="dcterms:W3CDTF">2013-05-12T23:21:00Z</dcterms:modified>
</cp:coreProperties>
</file>