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E969E" w14:textId="77777777" w:rsidR="00815314" w:rsidRDefault="00000000">
      <w:pPr>
        <w:ind w:left="3119"/>
        <w:jc w:val="lef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val="fr-LU"/>
        </w:rPr>
        <w:drawing>
          <wp:anchor distT="0" distB="0" distL="0" distR="0" simplePos="0" relativeHeight="12" behindDoc="1" locked="0" layoutInCell="0" allowOverlap="1" wp14:anchorId="02D72A2F" wp14:editId="1379F2C5">
            <wp:simplePos x="0" y="0"/>
            <wp:positionH relativeFrom="column">
              <wp:posOffset>20320</wp:posOffset>
            </wp:positionH>
            <wp:positionV relativeFrom="paragraph">
              <wp:posOffset>106680</wp:posOffset>
            </wp:positionV>
            <wp:extent cx="687705" cy="360045"/>
            <wp:effectExtent l="0" t="0" r="0" b="0"/>
            <wp:wrapNone/>
            <wp:docPr id="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4F788" w14:textId="77777777" w:rsidR="00815314" w:rsidRDefault="00815314">
      <w:pPr>
        <w:ind w:left="3119"/>
        <w:jc w:val="right"/>
        <w:rPr>
          <w:b/>
          <w:sz w:val="36"/>
          <w:szCs w:val="36"/>
          <w:lang w:val="fr-LU"/>
        </w:rPr>
      </w:pPr>
    </w:p>
    <w:p w14:paraId="7388BE7F" w14:textId="77777777" w:rsidR="00815314" w:rsidRDefault="00815314">
      <w:pPr>
        <w:ind w:left="3119"/>
        <w:jc w:val="right"/>
        <w:rPr>
          <w:b/>
          <w:sz w:val="36"/>
          <w:szCs w:val="36"/>
          <w:lang w:val="fr-LU"/>
        </w:rPr>
      </w:pPr>
    </w:p>
    <w:p w14:paraId="600100C7" w14:textId="77777777" w:rsidR="00815314" w:rsidRDefault="00815314">
      <w:pPr>
        <w:ind w:left="3119"/>
        <w:jc w:val="right"/>
        <w:rPr>
          <w:b/>
          <w:sz w:val="36"/>
          <w:szCs w:val="36"/>
          <w:lang w:val="fr-LU"/>
        </w:rPr>
      </w:pPr>
    </w:p>
    <w:p w14:paraId="2187BFC4" w14:textId="77777777" w:rsidR="00815314" w:rsidRDefault="00815314">
      <w:pPr>
        <w:rPr>
          <w:b/>
          <w:sz w:val="36"/>
          <w:szCs w:val="36"/>
          <w:lang w:val="fr-LU"/>
        </w:rPr>
      </w:pPr>
    </w:p>
    <w:p w14:paraId="6FD48423" w14:textId="77777777" w:rsidR="00815314" w:rsidRDefault="00815314">
      <w:pPr>
        <w:ind w:left="3119"/>
        <w:jc w:val="right"/>
        <w:rPr>
          <w:b/>
          <w:sz w:val="36"/>
          <w:szCs w:val="36"/>
          <w:lang w:val="fr-LU"/>
        </w:rPr>
      </w:pPr>
    </w:p>
    <w:p w14:paraId="46DE2CEC" w14:textId="77777777" w:rsidR="00815314" w:rsidRDefault="00000000">
      <w:pPr>
        <w:pBdr>
          <w:bottom w:val="single" w:sz="4" w:space="1" w:color="000000"/>
        </w:pBdr>
        <w:ind w:left="5245"/>
        <w:jc w:val="right"/>
        <w:rPr>
          <w:b/>
          <w:sz w:val="36"/>
          <w:szCs w:val="36"/>
          <w:lang w:val="fr-LU"/>
        </w:rPr>
      </w:pPr>
      <w:r>
        <w:rPr>
          <w:b/>
          <w:sz w:val="36"/>
          <w:szCs w:val="36"/>
          <w:lang w:val="fr-LU"/>
        </w:rPr>
        <w:t>teste4</w:t>
      </w:r>
    </w:p>
    <w:p w14:paraId="546E3D77" w14:textId="77777777" w:rsidR="00815314" w:rsidRDefault="00815314">
      <w:pPr>
        <w:rPr>
          <w:lang w:val="fr-LU"/>
        </w:rPr>
      </w:pPr>
    </w:p>
    <w:p w14:paraId="2438CF01" w14:textId="77777777" w:rsidR="00815314" w:rsidRDefault="00815314">
      <w:pPr>
        <w:rPr>
          <w:lang w:val="fr-LU"/>
        </w:rPr>
      </w:pPr>
    </w:p>
    <w:p w14:paraId="326A2BDC" w14:textId="77777777" w:rsidR="00815314" w:rsidRDefault="00000000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14:paraId="2E21703D" w14:textId="77777777" w:rsidR="00815314" w:rsidRDefault="00815314">
      <w:pPr>
        <w:jc w:val="center"/>
        <w:rPr>
          <w:b/>
          <w:color w:val="1F497D" w:themeColor="text2"/>
          <w:sz w:val="48"/>
          <w:szCs w:val="48"/>
          <w:lang w:val="fr-LU"/>
        </w:rPr>
      </w:pPr>
    </w:p>
    <w:p w14:paraId="53DB9B6B" w14:textId="77777777" w:rsidR="00815314" w:rsidRDefault="00815314">
      <w:pPr>
        <w:jc w:val="center"/>
        <w:rPr>
          <w:color w:val="1F497D" w:themeColor="text2"/>
          <w:lang w:val="fr-LU"/>
        </w:rPr>
      </w:pPr>
    </w:p>
    <w:bookmarkStart w:id="0" w:name="OLE_LINK1"/>
    <w:bookmarkStart w:id="1" w:name="OLE_LINK2"/>
    <w:p w14:paraId="2AE627BF" w14:textId="77777777" w:rsidR="00815314" w:rsidRDefault="00000000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/>
          <w:sz w:val="36"/>
          <w:szCs w:val="36"/>
          <w:lang w:val="fr-LU"/>
        </w:rPr>
        <w:fldChar w:fldCharType="begin"/>
      </w:r>
      <w:r>
        <w:rPr>
          <w:b/>
          <w:color w:val="1F497D"/>
          <w:sz w:val="36"/>
          <w:szCs w:val="36"/>
          <w:lang w:val="fr-LU"/>
        </w:rPr>
        <w:instrText xml:space="preserve"> SUBJECT </w:instrText>
      </w:r>
      <w:r>
        <w:rPr>
          <w:b/>
          <w:color w:val="1F497D"/>
          <w:sz w:val="36"/>
          <w:szCs w:val="36"/>
          <w:lang w:val="fr-LU"/>
        </w:rPr>
        <w:fldChar w:fldCharType="separate"/>
      </w:r>
      <w:r>
        <w:rPr>
          <w:b/>
          <w:color w:val="1F497D"/>
          <w:sz w:val="36"/>
          <w:szCs w:val="36"/>
          <w:lang w:val="fr-LU"/>
        </w:rPr>
        <w:fldChar w:fldCharType="end"/>
      </w:r>
      <w:bookmarkEnd w:id="0"/>
      <w:bookmarkEnd w:id="1"/>
      <w:r>
        <w:rPr>
          <w:b/>
          <w:color w:val="1F497D" w:themeColor="text2"/>
          <w:sz w:val="48"/>
          <w:szCs w:val="48"/>
          <w:lang w:val="fr-LU"/>
        </w:rPr>
        <w:t/>
      </w:r>
    </w:p>
    <w:p w14:paraId="5A8F95FD" w14:textId="77777777" w:rsidR="00815314" w:rsidRDefault="00815314">
      <w:pPr>
        <w:rPr>
          <w:lang w:val="fr-LU"/>
        </w:rPr>
      </w:pPr>
    </w:p>
    <w:p w14:paraId="5179EF50" w14:textId="77777777" w:rsidR="00815314" w:rsidRDefault="00815314">
      <w:pPr>
        <w:rPr>
          <w:lang w:val="fr-LU"/>
        </w:rPr>
      </w:pPr>
    </w:p>
    <w:p w14:paraId="4DDEB930" w14:textId="77777777" w:rsidR="00815314" w:rsidRDefault="00815314">
      <w:pPr>
        <w:rPr>
          <w:lang w:val="fr-LU"/>
        </w:rPr>
      </w:pPr>
    </w:p>
    <w:p w14:paraId="74733A34" w14:textId="77777777" w:rsidR="00815314" w:rsidRDefault="00815314">
      <w:pPr>
        <w:tabs>
          <w:tab w:val="left" w:pos="6115"/>
        </w:tabs>
        <w:rPr>
          <w:lang w:val="fr-LU"/>
        </w:rPr>
      </w:pPr>
    </w:p>
    <w:p w14:paraId="038CDFF2" w14:textId="77777777" w:rsidR="00815314" w:rsidRDefault="00815314">
      <w:pPr>
        <w:tabs>
          <w:tab w:val="left" w:pos="6115"/>
        </w:tabs>
        <w:rPr>
          <w:lang w:val="fr-LU"/>
        </w:rPr>
      </w:pPr>
    </w:p>
    <w:p w14:paraId="4E77EE8D" w14:textId="77777777" w:rsidR="00815314" w:rsidRDefault="00815314">
      <w:pPr>
        <w:tabs>
          <w:tab w:val="left" w:pos="6115"/>
        </w:tabs>
        <w:rPr>
          <w:lang w:val="fr-LU"/>
        </w:rPr>
      </w:pPr>
    </w:p>
    <w:p w14:paraId="6A07746E" w14:textId="77777777" w:rsidR="00815314" w:rsidRDefault="00815314">
      <w:pPr>
        <w:rPr>
          <w:lang w:val="fr-LU"/>
        </w:rPr>
      </w:pPr>
    </w:p>
    <w:p w14:paraId="3B0A9EAA" w14:textId="77777777" w:rsidR="00815314" w:rsidRDefault="00815314">
      <w:pPr>
        <w:rPr>
          <w:lang w:val="fr-LU"/>
        </w:rPr>
      </w:pPr>
    </w:p>
    <w:p w14:paraId="2175BF85" w14:textId="77777777" w:rsidR="00815314" w:rsidRDefault="00815314">
      <w:pPr>
        <w:rPr>
          <w:lang w:val="fr-LU"/>
        </w:rPr>
      </w:pPr>
    </w:p>
    <w:p w14:paraId="3D410A0A" w14:textId="77777777" w:rsidR="00815314" w:rsidRDefault="00000000">
      <w:pPr>
        <w:rPr>
          <w:b/>
          <w:sz w:val="28"/>
          <w:lang w:val="fr-LU"/>
        </w:rPr>
      </w:pPr>
      <w:bookmarkStart w:id="2" w:name="_Toc21257203"/>
      <w:bookmarkStart w:id="3" w:name="_Toc21404234"/>
      <w:bookmarkStart w:id="4" w:name="_Toc21419504"/>
      <w:bookmarkStart w:id="5" w:name="_Toc21425305"/>
      <w:bookmarkStart w:id="6" w:name="_Toc21427160"/>
      <w:bookmarkStart w:id="7" w:name="_Toc44755072"/>
      <w:r>
        <w:rPr>
          <w:b/>
          <w:sz w:val="28"/>
          <w:lang w:val="fr-LU"/>
        </w:rPr>
        <w:t>I</w:t>
      </w:r>
      <w:bookmarkEnd w:id="2"/>
      <w:bookmarkEnd w:id="3"/>
      <w:bookmarkEnd w:id="4"/>
      <w:bookmarkEnd w:id="5"/>
      <w:bookmarkEnd w:id="6"/>
      <w:bookmarkEnd w:id="7"/>
      <w:r>
        <w:rPr>
          <w:b/>
          <w:sz w:val="28"/>
          <w:lang w:val="fr-LU"/>
        </w:rPr>
        <w:t>nformações gerais</w:t>
      </w:r>
    </w:p>
    <w:p w14:paraId="032AE85F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Versão:</w:t>
      </w:r>
      <w:r>
        <w:rPr>
          <w:sz w:val="20"/>
          <w:szCs w:val="20"/>
          <w:lang w:val="fr-LU"/>
        </w:rPr>
        <w:tab/>
        <w:t>teste4</w:t>
      </w:r>
    </w:p>
    <w:p w14:paraId="2021239C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Situação do documento:</w:t>
      </w:r>
      <w:r>
        <w:rPr>
          <w:sz w:val="20"/>
          <w:szCs w:val="20"/>
          <w:lang w:val="fr-LU"/>
        </w:rPr>
        <w:tab/>
        <w:t>Draft</w:t>
      </w:r>
    </w:p>
    <w:p w14:paraId="325FD9C3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>Classificação:</w:t>
      </w:r>
      <w:r>
        <w:rPr>
          <w:sz w:val="20"/>
          <w:szCs w:val="20"/>
          <w:lang w:val="fr-LU"/>
        </w:rPr>
        <w:tab/>
        <w:t>teste4</w:t>
      </w:r>
    </w:p>
    <w:p w14:paraId="2231E043" w14:textId="2F90B261" w:rsidR="00815314" w:rsidRDefault="00FD7DE1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FD7DE1">
        <w:rPr>
          <w:sz w:val="20"/>
          <w:szCs w:val="20"/>
          <w:lang w:val="fr-FR"/>
        </w:rPr>
        <w:t>Cliente</w:t>
      </w:r>
      <w:r w:rsidR="00000000">
        <w:rPr>
          <w:sz w:val="20"/>
          <w:szCs w:val="20"/>
          <w:lang w:val="fr-FR"/>
        </w:rPr>
        <w:t>:</w:t>
      </w:r>
      <w:r w:rsidR="00000000">
        <w:rPr>
          <w:sz w:val="20"/>
          <w:szCs w:val="20"/>
          <w:lang w:val="fr-FR"/>
        </w:rPr>
        <w:tab/>
        <w:t/>
      </w:r>
    </w:p>
    <w:p w14:paraId="6E753CAF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>
        <w:rPr>
          <w:sz w:val="20"/>
          <w:szCs w:val="20"/>
          <w:lang w:val="fr-FR"/>
        </w:rPr>
        <w:t>Nome do documento:</w:t>
      </w:r>
      <w:r>
        <w:rPr>
          <w:sz w:val="20"/>
          <w:szCs w:val="20"/>
          <w:lang w:val="fr-FR"/>
        </w:rPr>
        <w:tab/>
      </w:r>
      <w:r>
        <w:rPr>
          <w:sz w:val="20"/>
          <w:szCs w:val="20"/>
          <w:lang w:val="fr-BE"/>
        </w:rPr>
        <w:t>teste4</w:t>
      </w:r>
    </w:p>
    <w:p w14:paraId="22A5F751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Data:</w:t>
      </w:r>
      <w:r>
        <w:rPr>
          <w:sz w:val="20"/>
          <w:szCs w:val="20"/>
          <w:lang w:val="fr-FR"/>
        </w:rPr>
        <w:tab/>
        <w:t>19/07/2024</w:t>
      </w:r>
    </w:p>
    <w:p w14:paraId="540DAE13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>
        <w:rPr>
          <w:sz w:val="20"/>
          <w:szCs w:val="20"/>
          <w:lang w:val="fr-LU"/>
        </w:rPr>
        <w:t xml:space="preserve">Consultores de segurança: </w:t>
      </w:r>
      <w:r>
        <w:rPr>
          <w:sz w:val="20"/>
          <w:szCs w:val="20"/>
          <w:lang w:val="fr-LU"/>
        </w:rPr>
        <w:tab/>
        <w:t>teste4</w:t>
      </w:r>
    </w:p>
    <w:p w14:paraId="2BDBEBF7" w14:textId="77777777" w:rsidR="00815314" w:rsidRDefault="00000000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 xml:space="preserve">Representantes do cliente: </w:t>
      </w:r>
      <w:r>
        <w:rPr>
          <w:sz w:val="20"/>
          <w:szCs w:val="20"/>
          <w:lang w:val="fr-FR"/>
        </w:rPr>
        <w:tab/>
        <w:t>teste4</w:t>
      </w:r>
    </w:p>
    <w:p w14:paraId="2EF82D23" w14:textId="77777777" w:rsidR="00815314" w:rsidRDefault="00815314">
      <w:pPr>
        <w:spacing w:after="0" w:line="276" w:lineRule="auto"/>
        <w:ind w:right="0"/>
        <w:jc w:val="left"/>
        <w:rPr>
          <w:sz w:val="20"/>
          <w:lang w:val="fr-FR"/>
        </w:rPr>
      </w:pP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-1123611789"/>
        <w:docPartObj>
          <w:docPartGallery w:val="Table of Contents"/>
          <w:docPartUnique/>
        </w:docPartObj>
      </w:sdtPr>
      <w:sdtContent>
        <w:p w14:paraId="01E8595B" w14:textId="77777777" w:rsidR="00815314" w:rsidRDefault="00000000">
          <w:pPr>
            <w:pStyle w:val="CabealhodoSumrio"/>
            <w:rPr>
              <w:lang w:val="fr-LU"/>
            </w:rPr>
          </w:pPr>
          <w:r>
            <w:br w:type="page"/>
          </w:r>
          <w:r>
            <w:rPr>
              <w:lang w:val="fr-LU"/>
            </w:rPr>
            <w:lastRenderedPageBreak/>
            <w:t>Conteúdo</w:t>
          </w:r>
        </w:p>
        <w:p w14:paraId="49B8B008" w14:textId="77777777" w:rsidR="00815314" w:rsidRDefault="00000000">
          <w:pPr>
            <w:pStyle w:val="Sumrio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rStyle w:val="Vnculodendice"/>
              <w:webHidden/>
              <w:lang w:val="fr-FR" w:eastAsia="en-GB" w:bidi="en-GB"/>
            </w:rPr>
            <w:instrText xml:space="preserve"> TOC \z \o "1-3" \u \h</w:instrText>
          </w:r>
          <w:r>
            <w:rPr>
              <w:rStyle w:val="Vnculodendice"/>
              <w:lang w:val="fr-FR" w:eastAsia="en-GB" w:bidi="en-GB"/>
            </w:rPr>
            <w:fldChar w:fldCharType="separate"/>
          </w:r>
          <w:hyperlink w:anchor="_Toc501452069">
            <w:r>
              <w:rPr>
                <w:rStyle w:val="Vnculodendice"/>
                <w:webHidden/>
                <w:lang w:val="fr-FR" w:eastAsia="en-GB" w:bidi="en-GB"/>
              </w:rPr>
              <w:t>1.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>
              <w:rPr>
                <w:rStyle w:val="Vnculodendice"/>
                <w:lang w:val="fr-FR"/>
              </w:rPr>
              <w:t>ImplEMENTAÇÃO DO PLANO DE TRATAMENTO DE 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_Toc501452069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D45F0AF" w14:textId="77777777" w:rsidR="00815314" w:rsidRDefault="00000000">
          <w:pPr>
            <w:pStyle w:val="Sumrio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eastAsia="en-US"/>
            </w:rPr>
          </w:pPr>
          <w:hyperlink w:anchor="_Toc501452070">
            <w:r>
              <w:rPr>
                <w:rStyle w:val="Vnculodendice"/>
                <w:webHidden/>
                <w:lang w:val="en-GB"/>
              </w:rPr>
              <w:t>2.</w:t>
            </w:r>
            <w:r>
              <w:rPr>
                <w:rStyle w:val="Vnculodendice"/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eastAsia="en-US"/>
              </w:rPr>
              <w:tab/>
            </w:r>
            <w:r>
              <w:rPr>
                <w:rStyle w:val="Vnculodendice"/>
              </w:rPr>
              <w:t>HISTÓRICO DE IMPLEMENTAÇÃO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_Toc501452070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0F2F48E3" w14:textId="77777777" w:rsidR="00815314" w:rsidRDefault="000000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40BE1BE" w14:textId="77777777" w:rsidR="00815314" w:rsidRDefault="00000000">
      <w:pPr>
        <w:pStyle w:val="Ttulo1"/>
        <w:numPr>
          <w:ilvl w:val="0"/>
          <w:numId w:val="6"/>
        </w:numPr>
        <w:ind w:left="284"/>
        <w:rPr>
          <w:lang w:val="fr-FR" w:eastAsia="en-GB" w:bidi="en-GB"/>
        </w:rPr>
      </w:pPr>
      <w:bookmarkStart w:id="8" w:name="_Toc501446168"/>
      <w:bookmarkStart w:id="9" w:name="_Toc501452069"/>
      <w:r>
        <w:rPr>
          <w:lang w:val="fr-FR"/>
        </w:rPr>
        <w:lastRenderedPageBreak/>
        <w:t>Impl</w:t>
      </w:r>
      <w:bookmarkEnd w:id="8"/>
      <w:bookmarkEnd w:id="9"/>
      <w:r>
        <w:rPr>
          <w:lang w:val="fr-FR"/>
        </w:rPr>
        <w:t>ementação do plano de tratamento de riscos</w:t>
      </w:r>
    </w:p>
    <w:tbl>
      <w:tblGrid>
        <w:gridCol w:w="5669.291338582678" w:type="dxa"/>
        <w:gridCol w:w="1133.8582677165352" w:type="dxa"/>
        <w:gridCol w:w="2834.645669291339" w:type="dxa"/>
        <w:gridCol w:w="2267.7165354330705" w:type="dxa"/>
        <w:gridCol w:w="1700.787401574803" w:type="dxa"/>
      </w:tblGrid>
      <w:tblPr>
        <w:jc w:val="center"/>
        <w:tblW w:w="0" w:type="auto"/>
        <w:tblLayout w:type="autofit"/>
        <w:bidiVisual w:val="0"/>
        <w:tblCellMar>
          <w:right w:w="0" w:type="dxa"/>
        </w:tblCellMar>
        <w:tblBorders>
          <w:top w:val="single" w:sz="1" w:color="ABABAB"/>
          <w:left w:val="single" w:sz="1" w:color="ABABAB"/>
          <w:right w:val="single" w:sz="1" w:color="ABABAB"/>
          <w:bottom w:val="single" w:sz="1" w:color="ABABAB"/>
          <w:insideH w:val="single" w:sz="1" w:color="ABABAB"/>
          <w:insideV w:val="single" w:sz="1" w:color="ABABAB"/>
        </w:tblBorders>
      </w:tblPr>
      <w:tr>
        <w:trPr>
          <w:trHeight w:val="400" w:hRule="atLeast"/>
          <w:tblHeader w:val="1"/>
        </w:trPr>
        <w:tc>
          <w:tcPr>
            <w:tcW w:w="5669.291338582678" w:type="dxa"/>
            <w:vAlign w:val="center"/>
            <w:shd w:val="clear" w:fill="DFDFDF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Recomendação</w:t>
            </w:r>
          </w:p>
        </w:tc>
        <w:tc>
          <w:tcPr>
            <w:tcW w:w="1133.8582677165352" w:type="dxa"/>
            <w:vAlign w:val="center"/>
            <w:shd w:val="clear" w:fill="DFDFDF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Imp.</w:t>
            </w:r>
          </w:p>
        </w:tc>
        <w:tc>
          <w:tcPr>
            <w:tcW w:w="2834.645669291339" w:type="dxa"/>
            <w:vAlign w:val="center"/>
            <w:shd w:val="clear" w:fill="DFDFDF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Comentário</w:t>
            </w:r>
          </w:p>
        </w:tc>
        <w:tc>
          <w:tcPr>
            <w:tcW w:w="2267.7165354330705" w:type="dxa"/>
            <w:vAlign w:val="center"/>
            <w:shd w:val="clear" w:fill="DFDFDF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Gerente</w:t>
            </w:r>
          </w:p>
        </w:tc>
        <w:tc>
          <w:tcPr>
            <w:tcW w:w="1700.787401574803" w:type="dxa"/>
            <w:vAlign w:val="center"/>
            <w:shd w:val="clear" w:fill="DFDFDF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Prazo de entrega</w:t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CR-21
                <w:br/>
              </w:t>
            </w:r>
            <w:r>
              <w:rPr>
                <w:sz w:val="20"/>
                <w:szCs w:val="20"/>
              </w:rPr>
              <w:t xml:space="preserve">8.3.2 Descarte de Mídias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TA-12
                <w:br/>
              </w:t>
            </w:r>
            <w:r>
              <w:rPr>
                <w:sz w:val="20"/>
                <w:szCs w:val="20"/>
              </w:rPr>
              <w:t xml:space="preserve">12.7.1 Controles de auditoria de sistemas de informação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PA-33
                <w:br/>
              </w:t>
            </w:r>
            <w:r>
              <w:rPr>
                <w:sz w:val="20"/>
                <w:szCs w:val="20"/>
              </w:rPr>
              <w:t xml:space="preserve">11.1.4 Proteção contra ameaças externas e do meio ambiente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>Teste</w:t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Paladino</w:t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29-11-2024</w:t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PSI-01
                <w:br/>
              </w:t>
            </w:r>
            <w:r>
              <w:rPr>
                <w:sz w:val="20"/>
                <w:szCs w:val="20"/>
              </w:rPr>
              <w:t xml:space="preserve">5.1.1 Políticas para segurança da informação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>02-08-2024</w:t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BR-07
                <w:br/>
              </w:t>
            </w:r>
            <w:r>
              <w:rPr>
                <w:sz w:val="20"/>
                <w:szCs w:val="20"/>
              </w:rPr>
              <w:t xml:space="preserve">12.3 Cópias de Segurança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BR-07
                <w:br/>
              </w:t>
            </w:r>
            <w:r>
              <w:rPr>
                <w:sz w:val="20"/>
                <w:szCs w:val="20"/>
              </w:rPr>
              <w:t xml:space="preserve">12.3 Cópias de Segurança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AV-18
                <w:br/>
              </w:t>
            </w:r>
            <w:r>
              <w:rPr>
                <w:sz w:val="20"/>
                <w:szCs w:val="20"/>
              </w:rPr>
              <w:t xml:space="preserve">14.1.1 Análise e Especificação dos Requisitos de Segurança da Informação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SF-28
                <w:br/>
              </w:t>
            </w:r>
            <w:r>
              <w:rPr>
                <w:sz w:val="20"/>
                <w:szCs w:val="20"/>
              </w:rPr>
              <w:t xml:space="preserve">11 Segurança física e do ambiente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RE-26
                <w:br/>
              </w:t>
            </w:r>
            <w:r>
              <w:rPr>
                <w:sz w:val="20"/>
                <w:szCs w:val="20"/>
              </w:rPr>
              <w:t xml:space="preserve">11.2.2 Utilidades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RE-26
                <w:br/>
              </w:t>
            </w:r>
            <w:r>
              <w:rPr>
                <w:sz w:val="20"/>
                <w:szCs w:val="20"/>
              </w:rPr>
              <w:t xml:space="preserve">11.2.2 Utilidades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TS-09
                <w:br/>
              </w:t>
            </w:r>
            <w:r>
              <w:rPr>
                <w:sz w:val="20"/>
                <w:szCs w:val="20"/>
              </w:rPr>
              <w:t xml:space="preserve">7.2.2 Conscientização, educação e treinamento em segurança da informação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TS-09
                <w:br/>
              </w:t>
            </w:r>
            <w:r>
              <w:rPr>
                <w:sz w:val="20"/>
                <w:szCs w:val="20"/>
              </w:rPr>
              <w:t xml:space="preserve">7.2.2 Conscientização, educação e treinamento em segurança da informação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400" w:hRule="atLeast"/>
        </w:trPr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  <w:b w:val="1"/>
                <w:bCs w:val="1"/>
              </w:rPr>
              <w:t xml:space="preserve">
                PU-20
                <w:br/>
              </w:t>
            </w:r>
            <w:r>
              <w:rPr>
                <w:sz w:val="20"/>
                <w:szCs w:val="20"/>
              </w:rPr>
              <w:t xml:space="preserve">8.1.3 Uso aceitável dos ativos</w:t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  <w:spacing w:after="0"/>
            </w:pPr>
            <w:r>
              <w:rPr>
                <w:color w:val="FF0000"/>
                <w:sz w:val="24"/>
                <w:szCs w:val="24"/>
                <w:b w:val="1"/>
                <w:bCs w:val="1"/>
              </w:rPr>
              <w:t xml:space="preserve">●</w:t>
            </w:r>
          </w:p>
        </w:tc>
        <w:tc>
          <w:tcPr>
            <w:tcW w:w="2834.645669291339" w:type="dxa"/>
            <w:vAlign w:val="center"/>
          </w:tcPr>
          <w:p>
            <w:pPr>
              <w:jc w:val="left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267.7165354330705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700.787401574803" w:type="dxa"/>
            <w:vAlign w:val="center"/>
          </w:tcPr>
          <w:p>
            <w:pPr>
              <w:jc w:val="center"/>
              <w:spacing w:after="0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p w14:paraId="07E53B7A" w14:textId="77777777" w:rsidR="00815314" w:rsidRDefault="00000000">
      <w:pPr>
        <w:pStyle w:val="Ttulo1"/>
        <w:numPr>
          <w:ilvl w:val="0"/>
          <w:numId w:val="6"/>
        </w:numPr>
        <w:spacing w:after="200" w:line="276" w:lineRule="auto"/>
        <w:ind w:left="284"/>
        <w:jc w:val="left"/>
        <w:rPr>
          <w:lang w:val="en-GB"/>
        </w:rPr>
      </w:pPr>
      <w:bookmarkStart w:id="10" w:name="_Toc501446169"/>
      <w:bookmarkStart w:id="11" w:name="_Toc501452070"/>
      <w:proofErr w:type="spellStart"/>
      <w:r>
        <w:lastRenderedPageBreak/>
        <w:t>Hist</w:t>
      </w:r>
      <w:bookmarkEnd w:id="10"/>
      <w:bookmarkEnd w:id="11"/>
      <w:r>
        <w:t>órico</w:t>
      </w:r>
      <w:proofErr w:type="spellEnd"/>
      <w:r>
        <w:t xml:space="preserve"> de </w:t>
      </w:r>
      <w:proofErr w:type="spellStart"/>
      <w:r>
        <w:t>implementação</w:t>
      </w:r>
      <w:proofErr w:type="spellEnd"/>
    </w:p>
    <w:sectPr w:rsidR="00815314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618" w:right="1440" w:bottom="1140" w:left="1140" w:header="561" w:footer="561" w:gutter="56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C4366" w14:textId="77777777" w:rsidR="0042416B" w:rsidRDefault="0042416B">
      <w:pPr>
        <w:spacing w:after="0"/>
      </w:pPr>
      <w:r>
        <w:separator/>
      </w:r>
    </w:p>
  </w:endnote>
  <w:endnote w:type="continuationSeparator" w:id="0">
    <w:p w14:paraId="6A7E8AD1" w14:textId="77777777" w:rsidR="0042416B" w:rsidRDefault="00424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1"/>
    <w:family w:val="roman"/>
    <w:pitch w:val="variable"/>
  </w:font>
  <w:font w:name="Lohit Devanagari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9030F" w14:textId="77777777" w:rsidR="00815314" w:rsidRDefault="00815314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14:paraId="7A4740B2" w14:textId="77777777" w:rsidR="00815314" w:rsidRDefault="00000000">
    <w:pPr>
      <w:pStyle w:val="smile-address"/>
      <w:ind w:left="-142" w:right="113"/>
      <w:rPr>
        <w:i w:val="0"/>
        <w:color w:val="auto"/>
      </w:rPr>
    </w:pPr>
    <w:r>
      <w:rPr>
        <w:i w:val="0"/>
        <w:color w:val="auto"/>
      </w:rPr>
      <w:br/>
    </w:r>
    <w:r>
      <w:rPr>
        <w:noProof/>
      </w:rPr>
      <w:drawing>
        <wp:anchor distT="0" distB="0" distL="0" distR="0" simplePos="0" relativeHeight="11" behindDoc="1" locked="0" layoutInCell="0" allowOverlap="1" wp14:anchorId="38550595" wp14:editId="30C3FCF2">
          <wp:simplePos x="0" y="0"/>
          <wp:positionH relativeFrom="column">
            <wp:posOffset>20320</wp:posOffset>
          </wp:positionH>
          <wp:positionV relativeFrom="paragraph">
            <wp:posOffset>106680</wp:posOffset>
          </wp:positionV>
          <wp:extent cx="687705" cy="360045"/>
          <wp:effectExtent l="0" t="0" r="0" b="0"/>
          <wp:wrapNone/>
          <wp:docPr id="4" name="Figura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PAGE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3</w:t>
    </w:r>
    <w:r>
      <w:rPr>
        <w:rFonts w:ascii="Century Schoolbook" w:hAnsi="Century Schoolbook"/>
        <w:i w:val="0"/>
        <w:color w:val="auto"/>
      </w:rPr>
      <w:fldChar w:fldCharType="end"/>
    </w:r>
    <w:r>
      <w:rPr>
        <w:rFonts w:ascii="Century Schoolbook" w:hAnsi="Century Schoolbook"/>
        <w:i w:val="0"/>
        <w:color w:val="auto"/>
      </w:rPr>
      <w:t>/</w:t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NUMPAGES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5</w:t>
    </w:r>
    <w:r>
      <w:rPr>
        <w:rFonts w:ascii="Century Schoolbook" w:hAnsi="Century Schoolbook"/>
        <w:i w:val="0"/>
        <w:color w:val="auto"/>
      </w:rPr>
      <w:fldChar w:fldCharType="end"/>
    </w:r>
  </w:p>
  <w:p w14:paraId="1A89DC3C" w14:textId="77777777" w:rsidR="00815314" w:rsidRDefault="0081531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1BDAD" w14:textId="77777777" w:rsidR="00815314" w:rsidRDefault="00000000">
    <w:pPr>
      <w:pStyle w:val="smile-address"/>
      <w:ind w:left="-142" w:right="113"/>
      <w:rPr>
        <w:i w:val="0"/>
        <w:color w:val="auto"/>
      </w:rPr>
    </w:pPr>
    <w:r>
      <w:rPr>
        <w:noProof/>
      </w:rPr>
      <w:drawing>
        <wp:anchor distT="0" distB="0" distL="0" distR="0" simplePos="0" relativeHeight="3" behindDoc="1" locked="0" layoutInCell="0" allowOverlap="1" wp14:anchorId="568E80F8" wp14:editId="33F68834">
          <wp:simplePos x="0" y="0"/>
          <wp:positionH relativeFrom="column">
            <wp:posOffset>20320</wp:posOffset>
          </wp:positionH>
          <wp:positionV relativeFrom="paragraph">
            <wp:posOffset>106680</wp:posOffset>
          </wp:positionV>
          <wp:extent cx="687705" cy="360045"/>
          <wp:effectExtent l="0" t="0" r="0" b="0"/>
          <wp:wrapNone/>
          <wp:docPr id="5" name="Figura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7705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PAGE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1</w:t>
    </w:r>
    <w:r>
      <w:rPr>
        <w:rFonts w:ascii="Century Schoolbook" w:hAnsi="Century Schoolbook"/>
        <w:i w:val="0"/>
        <w:color w:val="auto"/>
      </w:rPr>
      <w:fldChar w:fldCharType="end"/>
    </w:r>
    <w:r>
      <w:rPr>
        <w:rFonts w:ascii="Century Schoolbook" w:hAnsi="Century Schoolbook"/>
        <w:i w:val="0"/>
        <w:color w:val="auto"/>
      </w:rPr>
      <w:t>/</w:t>
    </w:r>
    <w:r>
      <w:rPr>
        <w:rFonts w:ascii="Century Schoolbook" w:hAnsi="Century Schoolbook"/>
        <w:i w:val="0"/>
        <w:color w:val="auto"/>
      </w:rPr>
      <w:fldChar w:fldCharType="begin"/>
    </w:r>
    <w:r>
      <w:rPr>
        <w:rFonts w:ascii="Century Schoolbook" w:hAnsi="Century Schoolbook"/>
        <w:i w:val="0"/>
        <w:color w:val="auto"/>
      </w:rPr>
      <w:instrText xml:space="preserve"> NUMPAGES </w:instrText>
    </w:r>
    <w:r>
      <w:rPr>
        <w:rFonts w:ascii="Century Schoolbook" w:hAnsi="Century Schoolbook"/>
        <w:i w:val="0"/>
        <w:color w:val="auto"/>
      </w:rPr>
      <w:fldChar w:fldCharType="separate"/>
    </w:r>
    <w:r>
      <w:rPr>
        <w:rFonts w:ascii="Century Schoolbook" w:hAnsi="Century Schoolbook"/>
        <w:i w:val="0"/>
        <w:color w:val="auto"/>
      </w:rPr>
      <w:t>5</w:t>
    </w:r>
    <w:r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42038" w14:textId="77777777" w:rsidR="0042416B" w:rsidRDefault="0042416B">
      <w:pPr>
        <w:spacing w:after="0"/>
      </w:pPr>
      <w:r>
        <w:separator/>
      </w:r>
    </w:p>
  </w:footnote>
  <w:footnote w:type="continuationSeparator" w:id="0">
    <w:p w14:paraId="1AA3BBF4" w14:textId="77777777" w:rsidR="0042416B" w:rsidRDefault="004241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10" w:type="dxa"/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815314" w14:paraId="665A5E25" w14:textId="77777777">
      <w:trPr>
        <w:trHeight w:hRule="exact" w:val="202"/>
      </w:trPr>
      <w:tc>
        <w:tcPr>
          <w:tcW w:w="3510" w:type="dxa"/>
          <w:vAlign w:val="center"/>
        </w:tcPr>
        <w:p w14:paraId="5B8D2382" w14:textId="77777777" w:rsidR="00815314" w:rsidRDefault="00000000">
          <w:pPr>
            <w:widowControl w:val="0"/>
            <w:spacing w:after="0"/>
            <w:jc w:val="left"/>
            <w:rPr>
              <w:sz w:val="18"/>
              <w:lang w:val="fr-LU"/>
            </w:rPr>
          </w:pPr>
          <w:r>
            <w:rPr>
              <w:noProof/>
            </w:rPr>
            <w:drawing>
              <wp:anchor distT="0" distB="0" distL="0" distR="0" simplePos="0" relativeHeight="7" behindDoc="1" locked="0" layoutInCell="1" allowOverlap="1" wp14:anchorId="2528A4AC" wp14:editId="23420F63">
                <wp:simplePos x="0" y="0"/>
                <wp:positionH relativeFrom="column">
                  <wp:posOffset>20320</wp:posOffset>
                </wp:positionH>
                <wp:positionV relativeFrom="paragraph">
                  <wp:posOffset>106680</wp:posOffset>
                </wp:positionV>
                <wp:extent cx="687705" cy="360045"/>
                <wp:effectExtent l="0" t="0" r="0" b="0"/>
                <wp:wrapNone/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 w14:paraId="509828EA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7866680E" w14:textId="77777777" w:rsidR="00815314" w:rsidRDefault="00000000">
          <w:pPr>
            <w:widowControl w:val="0"/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Versão</w:t>
          </w:r>
        </w:p>
      </w:tc>
      <w:tc>
        <w:tcPr>
          <w:tcW w:w="3060" w:type="dxa"/>
          <w:vAlign w:val="center"/>
        </w:tcPr>
        <w:p w14:paraId="0BB2D321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teste4</w:t>
          </w:r>
        </w:p>
      </w:tc>
    </w:tr>
    <w:tr w:rsidR="00815314" w14:paraId="137727F0" w14:textId="77777777">
      <w:trPr>
        <w:trHeight w:hRule="exact" w:val="202"/>
      </w:trPr>
      <w:tc>
        <w:tcPr>
          <w:tcW w:w="3510" w:type="dxa"/>
          <w:vAlign w:val="center"/>
        </w:tcPr>
        <w:p w14:paraId="33DAA462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65E10F80" w14:textId="77777777" w:rsidR="00815314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Situação do documento</w:t>
          </w:r>
        </w:p>
      </w:tc>
      <w:tc>
        <w:tcPr>
          <w:tcW w:w="3060" w:type="dxa"/>
          <w:vAlign w:val="center"/>
        </w:tcPr>
        <w:p w14:paraId="061CA1C8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lang w:val="fr-LU"/>
            </w:rPr>
            <w:t>Draft</w:t>
          </w:r>
        </w:p>
      </w:tc>
    </w:tr>
    <w:tr w:rsidR="00815314" w14:paraId="715C1B8D" w14:textId="77777777">
      <w:trPr>
        <w:trHeight w:hRule="exact" w:val="202"/>
      </w:trPr>
      <w:tc>
        <w:tcPr>
          <w:tcW w:w="3510" w:type="dxa"/>
          <w:vAlign w:val="center"/>
        </w:tcPr>
        <w:p w14:paraId="5D43D117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0DB95452" w14:textId="77777777" w:rsidR="00815314" w:rsidRDefault="00000000">
          <w:pPr>
            <w:widowControl w:val="0"/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Classificação</w:t>
          </w:r>
        </w:p>
      </w:tc>
      <w:tc>
        <w:tcPr>
          <w:tcW w:w="3060" w:type="dxa"/>
          <w:vAlign w:val="center"/>
        </w:tcPr>
        <w:p w14:paraId="19E49606" w14:textId="77777777" w:rsidR="00815314" w:rsidRDefault="00000000">
          <w:pPr>
            <w:widowControl w:val="0"/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teste4</w:t>
          </w:r>
        </w:p>
      </w:tc>
    </w:tr>
    <w:tr w:rsidR="00815314" w14:paraId="7843A9B1" w14:textId="77777777">
      <w:trPr>
        <w:trHeight w:hRule="exact" w:val="202"/>
      </w:trPr>
      <w:tc>
        <w:tcPr>
          <w:tcW w:w="3510" w:type="dxa"/>
          <w:vAlign w:val="center"/>
        </w:tcPr>
        <w:p w14:paraId="7599D2FA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14:paraId="293FAA3F" w14:textId="1AE03C39" w:rsidR="00815314" w:rsidRDefault="00FD7DE1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FD7DE1">
            <w:rPr>
              <w:b/>
              <w:sz w:val="16"/>
              <w:lang w:val="fr-LU"/>
            </w:rPr>
            <w:t>Cliente</w:t>
          </w:r>
        </w:p>
      </w:tc>
      <w:tc>
        <w:tcPr>
          <w:tcW w:w="3060" w:type="dxa"/>
          <w:vAlign w:val="center"/>
        </w:tcPr>
        <w:p w14:paraId="0A72FC3F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/>
          </w:r>
        </w:p>
      </w:tc>
    </w:tr>
    <w:tr w:rsidR="00815314" w14:paraId="1E083FAD" w14:textId="77777777">
      <w:trPr>
        <w:trHeight w:hRule="exact" w:val="288"/>
      </w:trPr>
      <w:tc>
        <w:tcPr>
          <w:tcW w:w="3510" w:type="dxa"/>
          <w:tcBorders>
            <w:bottom w:val="single" w:sz="4" w:space="0" w:color="000000"/>
          </w:tcBorders>
          <w:vAlign w:val="center"/>
        </w:tcPr>
        <w:p w14:paraId="56D1DCF7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tcBorders>
            <w:bottom w:val="single" w:sz="4" w:space="0" w:color="000000"/>
          </w:tcBorders>
          <w:vAlign w:val="center"/>
        </w:tcPr>
        <w:p w14:paraId="4C16DEB3" w14:textId="77777777" w:rsidR="00815314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Nome do documento</w:t>
          </w:r>
        </w:p>
      </w:tc>
      <w:tc>
        <w:tcPr>
          <w:tcW w:w="3060" w:type="dxa"/>
          <w:tcBorders>
            <w:bottom w:val="single" w:sz="4" w:space="0" w:color="000000"/>
          </w:tcBorders>
          <w:vAlign w:val="center"/>
        </w:tcPr>
        <w:p w14:paraId="246A533E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teste4</w:t>
          </w:r>
        </w:p>
      </w:tc>
    </w:tr>
  </w:tbl>
  <w:p w14:paraId="3D7F94A2" w14:textId="77777777" w:rsidR="00815314" w:rsidRDefault="00815314">
    <w:pPr>
      <w:pStyle w:val="Cabealho"/>
      <w:rPr>
        <w:sz w:val="12"/>
        <w:lang w:val="de-CH"/>
      </w:rPr>
    </w:pPr>
  </w:p>
  <w:p w14:paraId="6275DAF3" w14:textId="77777777" w:rsidR="00815314" w:rsidRDefault="008153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4400" w:type="dxa"/>
      <w:tblLayout w:type="fixed"/>
      <w:tblLook w:val="01E0" w:firstRow="1" w:lastRow="1" w:firstColumn="1" w:lastColumn="1" w:noHBand="0" w:noVBand="0"/>
    </w:tblPr>
    <w:tblGrid>
      <w:gridCol w:w="3510"/>
      <w:gridCol w:w="7830"/>
      <w:gridCol w:w="3060"/>
    </w:tblGrid>
    <w:tr w:rsidR="00815314" w14:paraId="45C3946F" w14:textId="77777777">
      <w:trPr>
        <w:trHeight w:hRule="exact" w:val="202"/>
      </w:trPr>
      <w:tc>
        <w:tcPr>
          <w:tcW w:w="3510" w:type="dxa"/>
          <w:vAlign w:val="center"/>
        </w:tcPr>
        <w:p w14:paraId="6E947952" w14:textId="77777777" w:rsidR="00815314" w:rsidRDefault="00000000">
          <w:pPr>
            <w:widowControl w:val="0"/>
            <w:spacing w:after="0"/>
            <w:jc w:val="left"/>
            <w:rPr>
              <w:sz w:val="18"/>
              <w:lang w:val="fr-LU"/>
            </w:rPr>
          </w:pPr>
          <w:r>
            <w:rPr>
              <w:noProof/>
            </w:rPr>
            <w:drawing>
              <wp:anchor distT="0" distB="0" distL="0" distR="0" simplePos="0" relativeHeight="2" behindDoc="1" locked="0" layoutInCell="1" allowOverlap="1" wp14:anchorId="69CBA541" wp14:editId="448FAA8B">
                <wp:simplePos x="0" y="0"/>
                <wp:positionH relativeFrom="column">
                  <wp:posOffset>20320</wp:posOffset>
                </wp:positionH>
                <wp:positionV relativeFrom="paragraph">
                  <wp:posOffset>106680</wp:posOffset>
                </wp:positionV>
                <wp:extent cx="687705" cy="360045"/>
                <wp:effectExtent l="0" t="0" r="0" b="0"/>
                <wp:wrapNone/>
                <wp:docPr id="3" name="Figura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18"/>
              <w:lang w:val="fr-LU"/>
            </w:rPr>
            <w:tab/>
          </w:r>
        </w:p>
        <w:p w14:paraId="50FF28D0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14:paraId="67CD8E4C" w14:textId="77777777" w:rsidR="00815314" w:rsidRDefault="00000000">
          <w:pPr>
            <w:widowControl w:val="0"/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Versão</w:t>
          </w:r>
        </w:p>
      </w:tc>
      <w:tc>
        <w:tcPr>
          <w:tcW w:w="3060" w:type="dxa"/>
          <w:vAlign w:val="center"/>
        </w:tcPr>
        <w:p w14:paraId="53D8F889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teste4</w:t>
          </w:r>
        </w:p>
      </w:tc>
    </w:tr>
    <w:tr w:rsidR="00815314" w14:paraId="2148691B" w14:textId="77777777">
      <w:trPr>
        <w:trHeight w:hRule="exact" w:val="202"/>
      </w:trPr>
      <w:tc>
        <w:tcPr>
          <w:tcW w:w="3510" w:type="dxa"/>
          <w:vAlign w:val="center"/>
        </w:tcPr>
        <w:p w14:paraId="7B22390B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14:paraId="6AF34937" w14:textId="77777777" w:rsidR="00815314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Situação do documento</w:t>
          </w:r>
        </w:p>
      </w:tc>
      <w:tc>
        <w:tcPr>
          <w:tcW w:w="3060" w:type="dxa"/>
          <w:vAlign w:val="center"/>
        </w:tcPr>
        <w:p w14:paraId="124CA451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Draft</w:t>
          </w:r>
        </w:p>
      </w:tc>
    </w:tr>
    <w:tr w:rsidR="00815314" w14:paraId="48C5354D" w14:textId="77777777">
      <w:trPr>
        <w:trHeight w:hRule="exact" w:val="202"/>
      </w:trPr>
      <w:tc>
        <w:tcPr>
          <w:tcW w:w="3510" w:type="dxa"/>
          <w:vAlign w:val="center"/>
        </w:tcPr>
        <w:p w14:paraId="71F4F4B1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14:paraId="5D5C19DE" w14:textId="77777777" w:rsidR="00815314" w:rsidRDefault="00000000">
          <w:pPr>
            <w:widowControl w:val="0"/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Classificação</w:t>
          </w:r>
        </w:p>
      </w:tc>
      <w:tc>
        <w:tcPr>
          <w:tcW w:w="3060" w:type="dxa"/>
          <w:vAlign w:val="center"/>
        </w:tcPr>
        <w:p w14:paraId="31594552" w14:textId="77777777" w:rsidR="00815314" w:rsidRDefault="00000000">
          <w:pPr>
            <w:widowControl w:val="0"/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>teste4</w:t>
          </w:r>
        </w:p>
      </w:tc>
    </w:tr>
    <w:tr w:rsidR="00815314" w14:paraId="19C89F76" w14:textId="77777777">
      <w:trPr>
        <w:trHeight w:hRule="exact" w:val="202"/>
      </w:trPr>
      <w:tc>
        <w:tcPr>
          <w:tcW w:w="3510" w:type="dxa"/>
          <w:vAlign w:val="center"/>
        </w:tcPr>
        <w:p w14:paraId="509AB4FF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vAlign w:val="center"/>
        </w:tcPr>
        <w:p w14:paraId="5A1E754C" w14:textId="0386A146" w:rsidR="00815314" w:rsidRDefault="00FD7DE1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FD7DE1">
            <w:rPr>
              <w:b/>
              <w:sz w:val="16"/>
              <w:lang w:val="fr-LU"/>
            </w:rPr>
            <w:t>Cliente</w:t>
          </w:r>
        </w:p>
      </w:tc>
      <w:tc>
        <w:tcPr>
          <w:tcW w:w="3060" w:type="dxa"/>
          <w:vAlign w:val="center"/>
        </w:tcPr>
        <w:p w14:paraId="5D86DC91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>
            <w:rPr>
              <w:sz w:val="16"/>
              <w:szCs w:val="16"/>
              <w:lang w:val="fr-LU"/>
            </w:rPr>
            <w:t/>
          </w:r>
        </w:p>
      </w:tc>
    </w:tr>
    <w:tr w:rsidR="00815314" w14:paraId="3CB5C9EF" w14:textId="77777777">
      <w:trPr>
        <w:trHeight w:hRule="exact" w:val="288"/>
      </w:trPr>
      <w:tc>
        <w:tcPr>
          <w:tcW w:w="3510" w:type="dxa"/>
          <w:tcBorders>
            <w:bottom w:val="single" w:sz="4" w:space="0" w:color="000000"/>
          </w:tcBorders>
          <w:vAlign w:val="center"/>
        </w:tcPr>
        <w:p w14:paraId="409A4437" w14:textId="77777777" w:rsidR="00815314" w:rsidRDefault="00815314">
          <w:pPr>
            <w:widowControl w:val="0"/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7830" w:type="dxa"/>
          <w:tcBorders>
            <w:bottom w:val="single" w:sz="4" w:space="0" w:color="000000"/>
          </w:tcBorders>
          <w:vAlign w:val="center"/>
        </w:tcPr>
        <w:p w14:paraId="7937BD5B" w14:textId="77777777" w:rsidR="00815314" w:rsidRDefault="00000000">
          <w:pPr>
            <w:widowControl w:val="0"/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Nome do documento</w:t>
          </w:r>
        </w:p>
      </w:tc>
      <w:tc>
        <w:tcPr>
          <w:tcW w:w="3060" w:type="dxa"/>
          <w:tcBorders>
            <w:bottom w:val="single" w:sz="4" w:space="0" w:color="000000"/>
          </w:tcBorders>
          <w:vAlign w:val="center"/>
        </w:tcPr>
        <w:p w14:paraId="6A6841EB" w14:textId="77777777" w:rsidR="00815314" w:rsidRDefault="00000000">
          <w:pPr>
            <w:widowControl w:val="0"/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>
            <w:rPr>
              <w:sz w:val="16"/>
              <w:szCs w:val="16"/>
              <w:lang w:val="de-CH"/>
            </w:rPr>
            <w:t>teste4</w:t>
          </w:r>
        </w:p>
      </w:tc>
    </w:tr>
  </w:tbl>
  <w:p w14:paraId="2510AF71" w14:textId="77777777" w:rsidR="00815314" w:rsidRDefault="00815314">
    <w:pPr>
      <w:pStyle w:val="Cabealh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0377"/>
    <w:multiLevelType w:val="multilevel"/>
    <w:tmpl w:val="34F63BDE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4BA6907"/>
    <w:multiLevelType w:val="multilevel"/>
    <w:tmpl w:val="F05CAB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1E05495"/>
    <w:multiLevelType w:val="multilevel"/>
    <w:tmpl w:val="2B081CDC"/>
    <w:lvl w:ilvl="0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F2EF1"/>
    <w:multiLevelType w:val="multilevel"/>
    <w:tmpl w:val="0010CD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526A03DF"/>
    <w:multiLevelType w:val="multilevel"/>
    <w:tmpl w:val="7C4E3FA4"/>
    <w:lvl w:ilvl="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5" w15:restartNumberingAfterBreak="0">
    <w:nsid w:val="545F7E2F"/>
    <w:multiLevelType w:val="multilevel"/>
    <w:tmpl w:val="49F6D67A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</w:lvl>
    <w:lvl w:ilvl="1">
      <w:start w:val="1"/>
      <w:numFmt w:val="decimal"/>
      <w:pStyle w:val="CELTICTitl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6F63C9E"/>
    <w:multiLevelType w:val="multilevel"/>
    <w:tmpl w:val="82BC0854"/>
    <w:lvl w:ilvl="0">
      <w:start w:val="1"/>
      <w:numFmt w:val="decimal"/>
      <w:pStyle w:val="Biblio"/>
      <w:lvlText w:val="[%1]"/>
      <w:lvlJc w:val="righ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55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7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9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1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43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5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7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93" w:hanging="180"/>
      </w:pPr>
    </w:lvl>
  </w:abstractNum>
  <w:num w:numId="1" w16cid:durableId="567766038">
    <w:abstractNumId w:val="6"/>
  </w:num>
  <w:num w:numId="2" w16cid:durableId="1751653590">
    <w:abstractNumId w:val="0"/>
  </w:num>
  <w:num w:numId="3" w16cid:durableId="1956253156">
    <w:abstractNumId w:val="2"/>
  </w:num>
  <w:num w:numId="4" w16cid:durableId="1284658228">
    <w:abstractNumId w:val="5"/>
  </w:num>
  <w:num w:numId="5" w16cid:durableId="1338387361">
    <w:abstractNumId w:val="4"/>
  </w:num>
  <w:num w:numId="6" w16cid:durableId="1372073343">
    <w:abstractNumId w:val="3"/>
  </w:num>
  <w:num w:numId="7" w16cid:durableId="729115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14"/>
    <w:rsid w:val="0042416B"/>
    <w:rsid w:val="00815314"/>
    <w:rsid w:val="009A6D04"/>
    <w:rsid w:val="00FD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82A4B"/>
  <w15:docId w15:val="{E769D43D-67D6-45E4-800C-D0477A5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D1"/>
    <w:pPr>
      <w:spacing w:after="120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Ttulo1">
    <w:name w:val="heading 1"/>
    <w:basedOn w:val="Normal"/>
    <w:next w:val="Normal"/>
    <w:link w:val="Ttulo1Char"/>
    <w:uiPriority w:val="9"/>
    <w:qFormat/>
    <w:rsid w:val="00AF0EFC"/>
    <w:pPr>
      <w:keepNext/>
      <w:pageBreakBefore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Ttulo2">
    <w:name w:val="heading 2"/>
    <w:basedOn w:val="Normal"/>
    <w:next w:val="Normal"/>
    <w:link w:val="Ttulo2Char"/>
    <w:qFormat/>
    <w:rsid w:val="00032CE2"/>
    <w:pPr>
      <w:keepNext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7C1CE1"/>
    <w:pPr>
      <w:keepNext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007B0B"/>
    <w:pPr>
      <w:keepNext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Ttulo5">
    <w:name w:val="heading 5"/>
    <w:basedOn w:val="Normal"/>
    <w:next w:val="Normal"/>
    <w:link w:val="Ttulo5Char"/>
    <w:qFormat/>
    <w:rsid w:val="008628ED"/>
    <w:pPr>
      <w:keepNext/>
      <w:pBdr>
        <w:bottom w:val="single" w:sz="12" w:space="1" w:color="000000"/>
      </w:pBdr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Ttulo6">
    <w:name w:val="heading 6"/>
    <w:basedOn w:val="Normal"/>
    <w:next w:val="Normal"/>
    <w:link w:val="Ttulo6Char"/>
    <w:qFormat/>
    <w:rsid w:val="00F81DB7"/>
    <w:pPr>
      <w:keepNext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Ttulo7">
    <w:name w:val="heading 7"/>
    <w:basedOn w:val="Normal"/>
    <w:next w:val="Normal"/>
    <w:link w:val="Ttulo7Char"/>
    <w:qFormat/>
    <w:rsid w:val="007C1CE1"/>
    <w:pPr>
      <w:keepNext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Ttulo8">
    <w:name w:val="heading 8"/>
    <w:basedOn w:val="Normal"/>
    <w:next w:val="Normal"/>
    <w:link w:val="Ttulo8Char"/>
    <w:qFormat/>
    <w:rsid w:val="007C1CE1"/>
    <w:pPr>
      <w:keepNext/>
      <w:pBdr>
        <w:bottom w:val="single" w:sz="6" w:space="1" w:color="000000"/>
      </w:pBdr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Ttulo9">
    <w:name w:val="heading 9"/>
    <w:basedOn w:val="Normal"/>
    <w:next w:val="Normal"/>
    <w:link w:val="Ttulo9Char"/>
    <w:qFormat/>
    <w:rsid w:val="007C1CE1"/>
    <w:pPr>
      <w:keepNext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Ttulo2Char">
    <w:name w:val="Título 2 Char"/>
    <w:basedOn w:val="Fontepargpadro"/>
    <w:link w:val="Ttulo2"/>
    <w:qFormat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Ttulo3Char">
    <w:name w:val="Título 3 Char"/>
    <w:basedOn w:val="Fontepargpadro"/>
    <w:link w:val="Ttulo3"/>
    <w:uiPriority w:val="9"/>
    <w:qFormat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Ttulo4Char">
    <w:name w:val="Título 4 Char"/>
    <w:basedOn w:val="Fontepargpadro"/>
    <w:link w:val="Ttulo4"/>
    <w:uiPriority w:val="9"/>
    <w:qFormat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Ttulo5Char">
    <w:name w:val="Título 5 Char"/>
    <w:basedOn w:val="Fontepargpadro"/>
    <w:link w:val="Ttulo5"/>
    <w:qFormat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Ttulo6Char">
    <w:name w:val="Título 6 Char"/>
    <w:basedOn w:val="Fontepargpadro"/>
    <w:link w:val="Ttulo6"/>
    <w:qFormat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Ttulo7Char">
    <w:name w:val="Título 7 Char"/>
    <w:basedOn w:val="Fontepargpadro"/>
    <w:link w:val="Ttulo7"/>
    <w:qFormat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Ttulo8Char">
    <w:name w:val="Título 8 Char"/>
    <w:basedOn w:val="Fontepargpadro"/>
    <w:link w:val="Ttulo8"/>
    <w:qFormat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Ttulo9Char">
    <w:name w:val="Título 9 Char"/>
    <w:basedOn w:val="Fontepargpadro"/>
    <w:link w:val="Ttulo9"/>
    <w:qFormat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Fontepargpadro"/>
    <w:qFormat/>
    <w:rsid w:val="007C1CE1"/>
  </w:style>
  <w:style w:type="character" w:customStyle="1" w:styleId="apple-style-span">
    <w:name w:val="apple-style-span"/>
    <w:basedOn w:val="Fontepargpadro"/>
    <w:qFormat/>
    <w:rsid w:val="007C1CE1"/>
  </w:style>
  <w:style w:type="character" w:customStyle="1" w:styleId="b">
    <w:name w:val="b"/>
    <w:basedOn w:val="Fontepargpadro"/>
    <w:qFormat/>
    <w:rsid w:val="007C1CE1"/>
  </w:style>
  <w:style w:type="character" w:customStyle="1" w:styleId="TextodebaloChar">
    <w:name w:val="Texto de balão Char"/>
    <w:basedOn w:val="Fontepargpadro"/>
    <w:link w:val="Textodebalo"/>
    <w:uiPriority w:val="99"/>
    <w:qFormat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character" w:styleId="Refdecomentrio">
    <w:name w:val="annotation reference"/>
    <w:basedOn w:val="Fontepargpadro"/>
    <w:uiPriority w:val="99"/>
    <w:qFormat/>
    <w:rsid w:val="007C1CE1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styleId="nfase">
    <w:name w:val="Emphasis"/>
    <w:basedOn w:val="Fontepargpadro"/>
    <w:uiPriority w:val="20"/>
    <w:qFormat/>
    <w:rsid w:val="007C1CE1"/>
    <w:rPr>
      <w:i/>
      <w:iCs/>
    </w:rPr>
  </w:style>
  <w:style w:type="character" w:customStyle="1" w:styleId="RodapChar">
    <w:name w:val="Rodapé Char"/>
    <w:basedOn w:val="Fontepargpadro"/>
    <w:link w:val="Rodap"/>
    <w:uiPriority w:val="99"/>
    <w:qFormat/>
    <w:rsid w:val="007C1CE1"/>
    <w:rPr>
      <w:rFonts w:ascii="Arial" w:eastAsia="TrebuchetMS" w:hAnsi="Arial" w:cs="Arial"/>
      <w:lang w:val="en-GB" w:eastAsia="ar-SA"/>
    </w:rPr>
  </w:style>
  <w:style w:type="character" w:customStyle="1" w:styleId="Caracteresdenotaderodap">
    <w:name w:val="Caracteres de nota de rodapé"/>
    <w:basedOn w:val="Fontepargpadro"/>
    <w:uiPriority w:val="99"/>
    <w:semiHidden/>
    <w:unhideWhenUsed/>
    <w:qFormat/>
    <w:rsid w:val="007C1CE1"/>
    <w:rPr>
      <w:vertAlign w:val="superscript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qFormat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C1CE1"/>
    <w:rPr>
      <w:rFonts w:ascii="Arial" w:eastAsia="TrebuchetMS" w:hAnsi="Arial" w:cs="Arial"/>
      <w:lang w:val="en-GB" w:eastAsia="ar-SA"/>
    </w:rPr>
  </w:style>
  <w:style w:type="character" w:customStyle="1" w:styleId="LinkdaInternet">
    <w:name w:val="Link da Internet"/>
    <w:basedOn w:val="Fontepargpadro"/>
    <w:uiPriority w:val="99"/>
    <w:rsid w:val="007C1CE1"/>
    <w:rPr>
      <w:rFonts w:cs="Times New Roman"/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qFormat/>
    <w:rsid w:val="007C1CE1"/>
    <w:rPr>
      <w:color w:val="808080"/>
    </w:rPr>
  </w:style>
  <w:style w:type="character" w:customStyle="1" w:styleId="TtuloChar">
    <w:name w:val="Título Char"/>
    <w:basedOn w:val="Fontepargpadro"/>
    <w:link w:val="Ttulo"/>
    <w:qFormat/>
    <w:rsid w:val="007C1CE1"/>
    <w:rPr>
      <w:rFonts w:ascii="Arial" w:eastAsia="Times New Roman" w:hAnsi="Arial" w:cs="Arial"/>
      <w:b/>
      <w:bCs/>
      <w:kern w:val="2"/>
      <w:sz w:val="32"/>
      <w:szCs w:val="32"/>
      <w:lang w:val="en-GB" w:eastAsia="ar-SA"/>
    </w:rPr>
  </w:style>
  <w:style w:type="character" w:customStyle="1" w:styleId="CELTICNormalCar">
    <w:name w:val="CELTIC Normal Car"/>
    <w:basedOn w:val="Fontepargpadro"/>
    <w:link w:val="CELTICNormal"/>
    <w:qFormat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character" w:styleId="nfaseIntensa">
    <w:name w:val="Intense Emphasis"/>
    <w:basedOn w:val="Fontepargpadro"/>
    <w:uiPriority w:val="21"/>
    <w:qFormat/>
    <w:rsid w:val="00B94DB5"/>
    <w:rPr>
      <w:b/>
      <w:bCs/>
      <w:i/>
      <w:iCs/>
      <w:color w:val="4F81BD" w:themeColor="accent1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customStyle="1" w:styleId="Linkdainternetvisitado">
    <w:name w:val="Link da internet visitado"/>
    <w:basedOn w:val="Fontepargpadro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Fontepargpadro"/>
    <w:qFormat/>
    <w:rsid w:val="00330F3A"/>
  </w:style>
  <w:style w:type="character" w:customStyle="1" w:styleId="longtext">
    <w:name w:val="long_text"/>
    <w:basedOn w:val="Fontepargpadro"/>
    <w:qFormat/>
    <w:rsid w:val="00081749"/>
  </w:style>
  <w:style w:type="character" w:customStyle="1" w:styleId="Heading4Char">
    <w:name w:val="Heading4 Char"/>
    <w:basedOn w:val="Ttulo3Char"/>
    <w:link w:val="Heading4"/>
    <w:qFormat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Fontepargpadro"/>
    <w:qFormat/>
    <w:rsid w:val="005F2377"/>
  </w:style>
  <w:style w:type="character" w:customStyle="1" w:styleId="Corpodetexto2Char">
    <w:name w:val="Corpo de texto 2 Char"/>
    <w:basedOn w:val="Fontepargpadro"/>
    <w:link w:val="Corpodetexto2"/>
    <w:qFormat/>
    <w:rsid w:val="005F2377"/>
    <w:rPr>
      <w:rFonts w:ascii="Times" w:eastAsia="Times" w:hAnsi="Times" w:cs="Times New Roman"/>
      <w:sz w:val="24"/>
      <w:szCs w:val="20"/>
    </w:rPr>
  </w:style>
  <w:style w:type="character" w:customStyle="1" w:styleId="Corpodetexto3Char">
    <w:name w:val="Corpo de texto 3 Char"/>
    <w:basedOn w:val="Fontepargpadro"/>
    <w:link w:val="Corpodetexto3"/>
    <w:qFormat/>
    <w:rsid w:val="005F2377"/>
    <w:rPr>
      <w:rFonts w:ascii="Arial" w:eastAsia="Times" w:hAnsi="Arial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qFormat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customStyle="1" w:styleId="Caracteresdenotadefim">
    <w:name w:val="Caracteres de nota de fim"/>
    <w:basedOn w:val="Fontepargpadro"/>
    <w:uiPriority w:val="99"/>
    <w:semiHidden/>
    <w:unhideWhenUsed/>
    <w:qFormat/>
    <w:rsid w:val="007E1CC9"/>
    <w:rPr>
      <w:vertAlign w:val="superscript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LegendaChar">
    <w:name w:val="Legenda Char"/>
    <w:basedOn w:val="Fontepargpadro"/>
    <w:link w:val="Legenda"/>
    <w:qFormat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character" w:customStyle="1" w:styleId="CELTICNormalCar0">
    <w:name w:val="CELTICNormal Car"/>
    <w:basedOn w:val="Fontepargpadro"/>
    <w:link w:val="CELTICNormal0"/>
    <w:qFormat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qFormat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Fontepargpadro"/>
    <w:link w:val="CELTICTitle3"/>
    <w:qFormat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Fontepargpadro"/>
    <w:qFormat/>
    <w:rsid w:val="0073402D"/>
  </w:style>
  <w:style w:type="character" w:styleId="Forte">
    <w:name w:val="Strong"/>
    <w:uiPriority w:val="22"/>
    <w:qFormat/>
    <w:rsid w:val="00F509EF"/>
    <w:rPr>
      <w:b/>
      <w:u w:val="single"/>
      <w:lang w:val="fr-LU"/>
    </w:rPr>
  </w:style>
  <w:style w:type="character" w:customStyle="1" w:styleId="RecommendationtitleChar">
    <w:name w:val="Recommendation title Char"/>
    <w:basedOn w:val="Fontepargpadro"/>
    <w:link w:val="Recommendationtitle"/>
    <w:qFormat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qFormat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Fontepargpadro"/>
    <w:link w:val="ContrleTitre"/>
    <w:qFormat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qFormat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qFormat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character" w:customStyle="1" w:styleId="Rec2Char">
    <w:name w:val="Rec2 Char"/>
    <w:basedOn w:val="RecommendationtitleChar"/>
    <w:link w:val="Rec2"/>
    <w:qFormat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character" w:customStyle="1" w:styleId="highlight">
    <w:name w:val="highlight"/>
    <w:basedOn w:val="Fontepargpadro"/>
    <w:qFormat/>
    <w:rsid w:val="00B92BEB"/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Nmerodepgina">
    <w:name w:val="page number"/>
    <w:basedOn w:val="Fontepargpadro"/>
    <w:qFormat/>
    <w:rsid w:val="006159CA"/>
  </w:style>
  <w:style w:type="character" w:customStyle="1" w:styleId="Heading1Char">
    <w:name w:val="Heading 1 Char"/>
    <w:basedOn w:val="Fontepargpadro"/>
    <w:uiPriority w:val="9"/>
    <w:qFormat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7C1CE1"/>
    <w:pPr>
      <w:spacing w:before="240" w:after="60"/>
      <w:ind w:right="0"/>
      <w:jc w:val="center"/>
      <w:outlineLvl w:val="0"/>
    </w:pPr>
    <w:rPr>
      <w:rFonts w:eastAsia="Times New Roman"/>
      <w:b/>
      <w:bCs/>
      <w:kern w:val="2"/>
      <w:sz w:val="32"/>
      <w:szCs w:val="3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link w:val="Legenda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7C1CE1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qFormat/>
    <w:rsid w:val="007C1CE1"/>
  </w:style>
  <w:style w:type="paragraph" w:customStyle="1" w:styleId="Citation1">
    <w:name w:val="Citation1"/>
    <w:basedOn w:val="Normal"/>
    <w:qFormat/>
    <w:rsid w:val="000C0994"/>
    <w:pPr>
      <w:ind w:left="567" w:right="284"/>
    </w:pPr>
    <w:rPr>
      <w:rFonts w:eastAsia="Calibri"/>
      <w:i/>
      <w:sz w:val="20"/>
      <w:szCs w:val="24"/>
    </w:rPr>
  </w:style>
  <w:style w:type="paragraph" w:styleId="Textodecomentrio">
    <w:name w:val="annotation text"/>
    <w:basedOn w:val="Normal"/>
    <w:link w:val="TextodecomentrioChar"/>
    <w:uiPriority w:val="99"/>
    <w:qFormat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ContrleTitre">
    <w:name w:val="Contrôle_Titre"/>
    <w:basedOn w:val="Normal"/>
    <w:link w:val="ContrleTitreChar"/>
    <w:qFormat/>
    <w:rsid w:val="007C1CE1"/>
    <w:pPr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qFormat/>
    <w:rsid w:val="007C1CE1"/>
    <w:rPr>
      <w:b w:val="0"/>
    </w:rPr>
  </w:style>
  <w:style w:type="paragraph" w:customStyle="1" w:styleId="CabealhoeRodap">
    <w:name w:val="Cabeçalho e Rodapé"/>
    <w:basedOn w:val="Normal"/>
    <w:qFormat/>
  </w:style>
  <w:style w:type="paragraph" w:styleId="Rodap">
    <w:name w:val="footer"/>
    <w:basedOn w:val="Normal"/>
    <w:link w:val="RodapChar"/>
    <w:uiPriority w:val="99"/>
    <w:unhideWhenUsed/>
    <w:rsid w:val="007C1CE1"/>
    <w:pPr>
      <w:tabs>
        <w:tab w:val="center" w:pos="4536"/>
        <w:tab w:val="right" w:pos="9072"/>
      </w:tabs>
    </w:pPr>
  </w:style>
  <w:style w:type="paragraph" w:styleId="Textodenotaderodap">
    <w:name w:val="footnote text"/>
    <w:basedOn w:val="Normal"/>
    <w:link w:val="TextodenotaderodapChar"/>
    <w:uiPriority w:val="99"/>
    <w:unhideWhenUsed/>
    <w:rsid w:val="007C1CE1"/>
    <w:pPr>
      <w:spacing w:after="0"/>
    </w:pPr>
    <w:rPr>
      <w:sz w:val="20"/>
      <w:szCs w:val="20"/>
    </w:rPr>
  </w:style>
  <w:style w:type="paragraph" w:styleId="Cabealho">
    <w:name w:val="header"/>
    <w:basedOn w:val="Normal"/>
    <w:link w:val="CabealhoChar"/>
    <w:unhideWhenUsed/>
    <w:rsid w:val="007C1CE1"/>
    <w:pPr>
      <w:tabs>
        <w:tab w:val="center" w:pos="4536"/>
        <w:tab w:val="right" w:pos="9072"/>
      </w:tabs>
    </w:pPr>
  </w:style>
  <w:style w:type="paragraph" w:customStyle="1" w:styleId="heading2">
    <w:name w:val="heading2"/>
    <w:basedOn w:val="Normal"/>
    <w:next w:val="Normal"/>
    <w:qFormat/>
    <w:rsid w:val="007C1CE1"/>
    <w:pPr>
      <w:keepNext/>
      <w:keepLines/>
      <w:tabs>
        <w:tab w:val="left" w:pos="510"/>
      </w:tabs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paragraph" w:styleId="PargrafodaLista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C1CE1"/>
    <w:pPr>
      <w:spacing w:beforeAutospacing="1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qFormat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qFormat/>
    <w:rsid w:val="007C1CE1"/>
    <w:pPr>
      <w:spacing w:before="60"/>
      <w:ind w:right="0"/>
    </w:pPr>
    <w:rPr>
      <w:rFonts w:eastAsia="Times New Roman" w:cs="Times New Roman"/>
      <w:b/>
      <w:sz w:val="26"/>
      <w:szCs w:val="24"/>
    </w:rPr>
  </w:style>
  <w:style w:type="paragraph" w:customStyle="1" w:styleId="reference">
    <w:name w:val="reference"/>
    <w:basedOn w:val="Normal"/>
    <w:qFormat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7C1CE1"/>
    <w:pPr>
      <w:spacing w:after="0"/>
    </w:p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Sumrio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qFormat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PargrafodaLista"/>
    <w:next w:val="CitaoIntensa"/>
    <w:qFormat/>
    <w:rsid w:val="00C75FE2"/>
    <w:pPr>
      <w:numPr>
        <w:numId w:val="1"/>
      </w:numPr>
      <w:contextualSpacing w:val="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2F1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elticTable">
    <w:name w:val="Celtic Table"/>
    <w:basedOn w:val="CELTICNormal"/>
    <w:next w:val="CELTICNormal"/>
    <w:qFormat/>
    <w:rsid w:val="0011604B"/>
    <w:pPr>
      <w:jc w:val="left"/>
    </w:pPr>
    <w:rPr>
      <w:bCs/>
    </w:rPr>
  </w:style>
  <w:style w:type="paragraph" w:styleId="SemEspaamento">
    <w:name w:val="No Spacing"/>
    <w:uiPriority w:val="1"/>
    <w:qFormat/>
    <w:rsid w:val="00B94DB5"/>
    <w:pPr>
      <w:ind w:left="113" w:right="113"/>
      <w:jc w:val="both"/>
    </w:pPr>
    <w:rPr>
      <w:rFonts w:ascii="Arial" w:hAnsi="Arial" w:cs="Arial"/>
      <w:lang w:val="en-GB"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DB5"/>
    <w:p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Heading4">
    <w:name w:val="Heading4"/>
    <w:basedOn w:val="Ttulo3"/>
    <w:next w:val="Normal"/>
    <w:link w:val="Heading4Char"/>
    <w:qFormat/>
    <w:rsid w:val="001E1CD1"/>
    <w:pPr>
      <w:tabs>
        <w:tab w:val="left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paragraph" w:customStyle="1" w:styleId="Normal30">
    <w:name w:val="Normal+30"/>
    <w:basedOn w:val="Normal"/>
    <w:next w:val="Normal"/>
    <w:qFormat/>
    <w:rsid w:val="005F2377"/>
    <w:pPr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qFormat/>
    <w:rsid w:val="005F2377"/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Corpodetexto2">
    <w:name w:val="Body Text 2"/>
    <w:basedOn w:val="Normal"/>
    <w:link w:val="Corpodetexto2Char"/>
    <w:qFormat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paragraph" w:styleId="Corpodetexto3">
    <w:name w:val="Body Text 3"/>
    <w:basedOn w:val="Normal"/>
    <w:link w:val="Corpodetexto3Char"/>
    <w:qFormat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E1CC9"/>
    <w:pPr>
      <w:spacing w:after="0"/>
    </w:pPr>
    <w:rPr>
      <w:sz w:val="20"/>
      <w:szCs w:val="20"/>
    </w:rPr>
  </w:style>
  <w:style w:type="paragraph" w:customStyle="1" w:styleId="CELTICListNumber1">
    <w:name w:val="CELTIC List Number1"/>
    <w:basedOn w:val="Normal"/>
    <w:qFormat/>
    <w:rsid w:val="001341A4"/>
    <w:pPr>
      <w:numPr>
        <w:numId w:val="2"/>
      </w:numPr>
      <w:spacing w:after="0"/>
      <w:ind w:right="0" w:firstLine="0"/>
    </w:pPr>
    <w:rPr>
      <w:rFonts w:eastAsia="Times New Roman" w:cs="Times New Roman"/>
      <w:sz w:val="20"/>
      <w:szCs w:val="20"/>
      <w:lang w:val="de-DE" w:eastAsia="en-US"/>
    </w:rPr>
  </w:style>
  <w:style w:type="paragraph" w:customStyle="1" w:styleId="CELTICListBullet1">
    <w:name w:val="CELTIC List Bullet1"/>
    <w:basedOn w:val="CELTICNormal0"/>
    <w:link w:val="CELTICListBullet1Car"/>
    <w:qFormat/>
    <w:rsid w:val="001341A4"/>
    <w:pPr>
      <w:numPr>
        <w:numId w:val="3"/>
      </w:numPr>
      <w:spacing w:after="0"/>
    </w:pPr>
  </w:style>
  <w:style w:type="paragraph" w:customStyle="1" w:styleId="CELTICTitle1">
    <w:name w:val="CELTIC Title 1"/>
    <w:basedOn w:val="Normal"/>
    <w:next w:val="Normal"/>
    <w:qFormat/>
    <w:rsid w:val="001341A4"/>
    <w:pPr>
      <w:pageBreakBefore/>
      <w:numPr>
        <w:numId w:val="4"/>
      </w:numPr>
      <w:spacing w:before="120" w:after="240"/>
      <w:ind w:right="0" w:firstLine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qFormat/>
    <w:rsid w:val="001341A4"/>
    <w:pPr>
      <w:numPr>
        <w:ilvl w:val="1"/>
        <w:numId w:val="4"/>
      </w:numPr>
      <w:spacing w:before="240"/>
      <w:ind w:right="0" w:firstLine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qFormat/>
    <w:rsid w:val="001341A4"/>
    <w:pPr>
      <w:numPr>
        <w:ilvl w:val="2"/>
        <w:numId w:val="4"/>
      </w:numPr>
      <w:tabs>
        <w:tab w:val="left" w:pos="720"/>
      </w:tabs>
      <w:spacing w:before="240"/>
      <w:ind w:right="0" w:firstLine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qFormat/>
    <w:rsid w:val="001341A4"/>
    <w:pPr>
      <w:numPr>
        <w:ilvl w:val="3"/>
        <w:numId w:val="4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qFormat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paragraph" w:customStyle="1" w:styleId="smile-footer">
    <w:name w:val="smile-footer"/>
    <w:qFormat/>
    <w:rsid w:val="000468B9"/>
    <w:pPr>
      <w:widowControl w:val="0"/>
      <w:jc w:val="center"/>
    </w:pPr>
    <w:rPr>
      <w:rFonts w:ascii="Tahoma" w:eastAsia="SimSun" w:hAnsi="Tahoma" w:cs="Tahoma"/>
      <w:i/>
      <w:color w:val="000080"/>
      <w:kern w:val="2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qFormat/>
    <w:rsid w:val="000468B9"/>
    <w:pPr>
      <w:pBdr>
        <w:top w:val="single" w:sz="2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qFormat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endationtitle">
    <w:name w:val="Recommendation title"/>
    <w:basedOn w:val="Normal"/>
    <w:link w:val="RecommendationtitleChar"/>
    <w:qFormat/>
    <w:rsid w:val="00F81326"/>
    <w:pPr>
      <w:numPr>
        <w:numId w:val="5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60"/>
      <w:ind w:right="0" w:firstLine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il"/>
        <w:left w:val="nil"/>
        <w:bottom w:val="nil"/>
        <w:right w:val="nil"/>
      </w:pBdr>
      <w:spacing w:before="60"/>
      <w:ind w:left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il"/>
        <w:left w:val="nil"/>
        <w:bottom w:val="nil"/>
        <w:right w:val="nil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paragraph" w:styleId="Reviso">
    <w:name w:val="Revision"/>
    <w:uiPriority w:val="99"/>
    <w:semiHidden/>
    <w:qFormat/>
    <w:rsid w:val="0078375A"/>
    <w:rPr>
      <w:rFonts w:ascii="Century Schoolbook" w:hAnsi="Century Schoolbook" w:cs="Arial"/>
      <w:lang w:val="en-US" w:eastAsia="fr-F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7C1CE1"/>
    <w:pPr>
      <w:spacing w:after="120"/>
      <w:jc w:val="both"/>
    </w:pPr>
    <w:rPr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7D1A2-A7D5-4A25-8FF2-031F9E6ADF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FA34F0-D43A-4E9C-983D-B75AAF57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Gustavo</cp:lastModifiedBy>
  <cp:revision>12</cp:revision>
  <dcterms:created xsi:type="dcterms:W3CDTF">2017-12-19T11:56:00Z</dcterms:created>
  <dcterms:modified xsi:type="dcterms:W3CDTF">2024-07-17T17:45:00Z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Confidentielle</vt:lpwstr>
  </property>
  <property fmtid="{D5CDD505-2E9C-101B-9397-08002B2CF9AE}" pid="3" name="Date">
    <vt:lpwstr>02/04/2015</vt:lpwstr>
  </property>
  <property fmtid="{D5CDD505-2E9C-101B-9397-08002B2CF9AE}" pid="4" name="Status">
    <vt:lpwstr>Final</vt:lpwstr>
  </property>
</Properties>
</file>