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6AA5" w14:textId="2FB302CF" w:rsidR="00D1777E" w:rsidRDefault="0091027D">
      <w:r>
        <w:fldChar w:fldCharType="begin"/>
      </w:r>
      <w:r>
        <w:instrText xml:space="preserve"> HYPERLINK "</w:instrText>
      </w:r>
      <w:r w:rsidRPr="0091027D">
        <w:instrText>https://ge.globo.com/futebol/times/sao-paulo/noticia/2025/03/14/esperanca-de-receita-no-sao-paulo-bobadilla-perde-espaco-no-comeco-de-2025.ghtml</w:instrText>
      </w:r>
      <w:r>
        <w:instrText xml:space="preserve">" </w:instrText>
      </w:r>
      <w:r>
        <w:fldChar w:fldCharType="separate"/>
      </w:r>
      <w:r w:rsidRPr="00D65571">
        <w:rPr>
          <w:rStyle w:val="Hyperlink"/>
        </w:rPr>
        <w:t>https://ge.globo.com/futebol/times/sao-paulo/noticia/2025/03/14/esperanca-de-receita-no-sao-paulo-bobadilla-perde-espaco-no-comeco-de-2025.ghtml</w:t>
      </w:r>
      <w:r>
        <w:fldChar w:fldCharType="end"/>
      </w:r>
    </w:p>
    <w:p w14:paraId="35659A1E" w14:textId="017F98E4" w:rsidR="0091027D" w:rsidRDefault="0091027D"/>
    <w:p w14:paraId="17192691" w14:textId="3AE943F2" w:rsidR="0091027D" w:rsidRDefault="0091027D"/>
    <w:p w14:paraId="0A67A37D" w14:textId="77777777" w:rsidR="0091027D" w:rsidRPr="0091027D" w:rsidRDefault="0091027D" w:rsidP="0091027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111111"/>
          <w:kern w:val="36"/>
          <w:sz w:val="34"/>
          <w:szCs w:val="48"/>
          <w:lang w:eastAsia="pt-BR"/>
        </w:rPr>
      </w:pPr>
      <w:r w:rsidRPr="0091027D">
        <w:rPr>
          <w:rFonts w:ascii="Helvetica" w:eastAsia="Times New Roman" w:hAnsi="Helvetica" w:cs="Times New Roman"/>
          <w:b/>
          <w:bCs/>
          <w:color w:val="111111"/>
          <w:kern w:val="36"/>
          <w:sz w:val="34"/>
          <w:szCs w:val="48"/>
          <w:lang w:eastAsia="pt-BR"/>
        </w:rPr>
        <w:t xml:space="preserve">Esperança de receita no São Paulo, </w:t>
      </w:r>
      <w:proofErr w:type="spellStart"/>
      <w:r w:rsidRPr="0091027D">
        <w:rPr>
          <w:rFonts w:ascii="Helvetica" w:eastAsia="Times New Roman" w:hAnsi="Helvetica" w:cs="Times New Roman"/>
          <w:b/>
          <w:bCs/>
          <w:color w:val="111111"/>
          <w:kern w:val="36"/>
          <w:sz w:val="34"/>
          <w:szCs w:val="48"/>
          <w:lang w:eastAsia="pt-BR"/>
        </w:rPr>
        <w:t>Bobadilla</w:t>
      </w:r>
      <w:proofErr w:type="spellEnd"/>
      <w:r w:rsidRPr="0091027D">
        <w:rPr>
          <w:rFonts w:ascii="Helvetica" w:eastAsia="Times New Roman" w:hAnsi="Helvetica" w:cs="Times New Roman"/>
          <w:b/>
          <w:bCs/>
          <w:color w:val="111111"/>
          <w:kern w:val="36"/>
          <w:sz w:val="34"/>
          <w:szCs w:val="48"/>
          <w:lang w:eastAsia="pt-BR"/>
        </w:rPr>
        <w:t xml:space="preserve"> perde espaço no começo de 2025</w:t>
      </w:r>
    </w:p>
    <w:p w14:paraId="44F79D7E" w14:textId="77777777" w:rsidR="0091027D" w:rsidRPr="0091027D" w:rsidRDefault="0091027D" w:rsidP="0091027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555555"/>
          <w:szCs w:val="36"/>
          <w:lang w:eastAsia="pt-BR"/>
        </w:rPr>
      </w:pPr>
      <w:r w:rsidRPr="0091027D">
        <w:rPr>
          <w:rFonts w:ascii="Helvetica" w:eastAsia="Times New Roman" w:hAnsi="Helvetica" w:cs="Times New Roman"/>
          <w:b/>
          <w:bCs/>
          <w:color w:val="555555"/>
          <w:szCs w:val="36"/>
          <w:lang w:eastAsia="pt-BR"/>
        </w:rPr>
        <w:t>Volante, citado por dirigente como atleta com bom potencial de venda, teve pouco destaque no Paulistão</w:t>
      </w:r>
    </w:p>
    <w:p w14:paraId="21E073E5" w14:textId="6A61D59E" w:rsidR="0091027D" w:rsidRDefault="0091027D"/>
    <w:p w14:paraId="7410D583" w14:textId="77777777" w:rsidR="0091027D" w:rsidRPr="0091027D" w:rsidRDefault="0091027D" w:rsidP="0091027D">
      <w:pPr>
        <w:shd w:val="clear" w:color="auto" w:fill="FFFFFF"/>
        <w:rPr>
          <w:rFonts w:asciiTheme="majorHAnsi" w:hAnsiTheme="majorHAnsi" w:cstheme="majorHAnsi"/>
          <w:color w:val="333333"/>
        </w:rPr>
      </w:pPr>
      <w:r w:rsidRPr="0091027D">
        <w:rPr>
          <w:rFonts w:asciiTheme="majorHAnsi" w:hAnsiTheme="majorHAnsi" w:cstheme="majorHAnsi"/>
          <w:color w:val="333333"/>
        </w:rPr>
        <w:t>Contratado no fim de 2023 como uma aposta pelo </w:t>
      </w:r>
      <w:hyperlink r:id="rId4" w:history="1">
        <w:r w:rsidRPr="0091027D">
          <w:rPr>
            <w:rStyle w:val="Hyperlink"/>
            <w:rFonts w:asciiTheme="majorHAnsi" w:hAnsiTheme="majorHAnsi" w:cstheme="majorHAnsi"/>
            <w:color w:val="A80000"/>
            <w:bdr w:val="none" w:sz="0" w:space="0" w:color="auto" w:frame="1"/>
          </w:rPr>
          <w:t>São Paulo</w:t>
        </w:r>
      </w:hyperlink>
      <w:r w:rsidRPr="0091027D">
        <w:rPr>
          <w:rFonts w:asciiTheme="majorHAnsi" w:hAnsiTheme="majorHAnsi" w:cstheme="majorHAnsi"/>
          <w:color w:val="333333"/>
        </w:rPr>
        <w:t xml:space="preserve">, o volante </w:t>
      </w:r>
      <w:proofErr w:type="spellStart"/>
      <w:r w:rsidRPr="0091027D">
        <w:rPr>
          <w:rFonts w:asciiTheme="majorHAnsi" w:hAnsiTheme="majorHAnsi" w:cstheme="majorHAnsi"/>
          <w:color w:val="333333"/>
        </w:rPr>
        <w:t>Damián</w:t>
      </w:r>
      <w:proofErr w:type="spellEnd"/>
      <w:r w:rsidRPr="0091027D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91027D">
        <w:rPr>
          <w:rFonts w:asciiTheme="majorHAnsi" w:hAnsiTheme="majorHAnsi" w:cstheme="majorHAnsi"/>
          <w:color w:val="333333"/>
        </w:rPr>
        <w:t>Bobadilla</w:t>
      </w:r>
      <w:proofErr w:type="spellEnd"/>
      <w:r w:rsidRPr="0091027D">
        <w:rPr>
          <w:rFonts w:asciiTheme="majorHAnsi" w:hAnsiTheme="majorHAnsi" w:cstheme="majorHAnsi"/>
          <w:color w:val="333333"/>
        </w:rPr>
        <w:t xml:space="preserve"> conseguiu chamar a atenção durante a última temporada com bons jogos.</w:t>
      </w:r>
    </w:p>
    <w:p w14:paraId="44DBF71A" w14:textId="77777777" w:rsidR="0091027D" w:rsidRPr="0091027D" w:rsidRDefault="0091027D" w:rsidP="0091027D">
      <w:pPr>
        <w:shd w:val="clear" w:color="auto" w:fill="FFFFFF"/>
        <w:rPr>
          <w:rFonts w:asciiTheme="majorHAnsi" w:hAnsiTheme="majorHAnsi" w:cstheme="majorHAnsi"/>
          <w:color w:val="333333"/>
        </w:rPr>
      </w:pPr>
      <w:r w:rsidRPr="0091027D">
        <w:rPr>
          <w:rFonts w:asciiTheme="majorHAnsi" w:hAnsiTheme="majorHAnsi" w:cstheme="majorHAnsi"/>
          <w:color w:val="333333"/>
        </w:rPr>
        <w:t>O paraguaio aproveitou a brecha aberta no time com as lesões de Pablo Maia e Alisson e fez 35 partidas, 28 delas como titular. Com convocações para a seleção de seu país, foi citado pelo diretor de futebol do </w:t>
      </w:r>
      <w:hyperlink r:id="rId5" w:history="1">
        <w:r w:rsidRPr="0091027D">
          <w:rPr>
            <w:rStyle w:val="Hyperlink"/>
            <w:rFonts w:asciiTheme="majorHAnsi" w:hAnsiTheme="majorHAnsi" w:cstheme="majorHAnsi"/>
            <w:color w:val="A80000"/>
            <w:bdr w:val="none" w:sz="0" w:space="0" w:color="auto" w:frame="1"/>
          </w:rPr>
          <w:t>São Paulo</w:t>
        </w:r>
      </w:hyperlink>
      <w:r w:rsidRPr="0091027D">
        <w:rPr>
          <w:rFonts w:asciiTheme="majorHAnsi" w:hAnsiTheme="majorHAnsi" w:cstheme="majorHAnsi"/>
          <w:color w:val="333333"/>
        </w:rPr>
        <w:t>, Carlos Belmonte, como um atleta com bom potencial de venda.</w:t>
      </w:r>
    </w:p>
    <w:p w14:paraId="68CCEDBD" w14:textId="77777777" w:rsidR="0091027D" w:rsidRPr="0091027D" w:rsidRDefault="0091027D" w:rsidP="0091027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lang w:eastAsia="pt-BR"/>
        </w:rPr>
      </w:pPr>
      <w:r w:rsidRPr="0091027D">
        <w:rPr>
          <w:rFonts w:asciiTheme="majorHAnsi" w:eastAsia="Times New Roman" w:hAnsiTheme="majorHAnsi" w:cstheme="majorHAnsi"/>
          <w:color w:val="333333"/>
          <w:lang w:eastAsia="pt-BR"/>
        </w:rPr>
        <w:t xml:space="preserve">As propostas não vieram, Alisson e Pablo Maia se recuperam de lesões – o último já sofreu uma nova contusão –, e </w:t>
      </w:r>
      <w:proofErr w:type="spellStart"/>
      <w:r w:rsidRPr="0091027D">
        <w:rPr>
          <w:rFonts w:asciiTheme="majorHAnsi" w:eastAsia="Times New Roman" w:hAnsiTheme="majorHAnsi" w:cstheme="majorHAnsi"/>
          <w:color w:val="333333"/>
          <w:lang w:eastAsia="pt-BR"/>
        </w:rPr>
        <w:t>Bobadilla</w:t>
      </w:r>
      <w:proofErr w:type="spellEnd"/>
      <w:r w:rsidRPr="0091027D">
        <w:rPr>
          <w:rFonts w:asciiTheme="majorHAnsi" w:eastAsia="Times New Roman" w:hAnsiTheme="majorHAnsi" w:cstheme="majorHAnsi"/>
          <w:color w:val="333333"/>
          <w:lang w:eastAsia="pt-BR"/>
        </w:rPr>
        <w:t xml:space="preserve"> viu seu espaço no time diminuir em 2025. Foram nove jogos no Paulista, com cerca de 46 minutos em campo em média em cada um deles.</w:t>
      </w:r>
    </w:p>
    <w:p w14:paraId="64963FC1" w14:textId="20F136DC" w:rsidR="0091027D" w:rsidRPr="0091027D" w:rsidRDefault="0091027D" w:rsidP="0091027D">
      <w:pPr>
        <w:rPr>
          <w:rFonts w:asciiTheme="majorHAnsi" w:hAnsiTheme="majorHAnsi" w:cstheme="majorHAnsi"/>
        </w:rPr>
      </w:pPr>
      <w:r w:rsidRPr="0091027D">
        <w:rPr>
          <w:rFonts w:asciiTheme="majorHAnsi" w:hAnsiTheme="majorHAnsi" w:cstheme="majorHAnsi"/>
        </w:rPr>
        <w:t xml:space="preserve">Por enquanto, o desfalque de Pablo Maia, que precisou operar o tornozelo direito em fevereiro, não deu novas chances a </w:t>
      </w:r>
      <w:proofErr w:type="spellStart"/>
      <w:r w:rsidRPr="0091027D">
        <w:rPr>
          <w:rFonts w:asciiTheme="majorHAnsi" w:hAnsiTheme="majorHAnsi" w:cstheme="majorHAnsi"/>
        </w:rPr>
        <w:t>Bobadilla</w:t>
      </w:r>
      <w:proofErr w:type="spellEnd"/>
      <w:r w:rsidRPr="0091027D">
        <w:rPr>
          <w:rFonts w:asciiTheme="majorHAnsi" w:hAnsiTheme="majorHAnsi" w:cstheme="majorHAnsi"/>
        </w:rPr>
        <w:t xml:space="preserve">, já que o técnico </w:t>
      </w:r>
      <w:proofErr w:type="spellStart"/>
      <w:r w:rsidRPr="0091027D">
        <w:rPr>
          <w:rFonts w:asciiTheme="majorHAnsi" w:hAnsiTheme="majorHAnsi" w:cstheme="majorHAnsi"/>
        </w:rPr>
        <w:t>Luis</w:t>
      </w:r>
      <w:proofErr w:type="spellEnd"/>
      <w:r w:rsidRPr="0091027D">
        <w:rPr>
          <w:rFonts w:asciiTheme="majorHAnsi" w:hAnsiTheme="majorHAnsi" w:cstheme="majorHAnsi"/>
        </w:rPr>
        <w:t xml:space="preserve"> </w:t>
      </w:r>
      <w:proofErr w:type="spellStart"/>
      <w:r w:rsidRPr="0091027D">
        <w:rPr>
          <w:rFonts w:asciiTheme="majorHAnsi" w:hAnsiTheme="majorHAnsi" w:cstheme="majorHAnsi"/>
        </w:rPr>
        <w:t>Zubeldía</w:t>
      </w:r>
      <w:proofErr w:type="spellEnd"/>
      <w:r w:rsidRPr="0091027D">
        <w:rPr>
          <w:rFonts w:asciiTheme="majorHAnsi" w:hAnsiTheme="majorHAnsi" w:cstheme="majorHAnsi"/>
        </w:rPr>
        <w:t xml:space="preserve"> tem preferido, desde então, montar o time com três zagueiros.</w:t>
      </w:r>
    </w:p>
    <w:p w14:paraId="17CAFFA3" w14:textId="60D255AF" w:rsidR="0091027D" w:rsidRPr="0091027D" w:rsidRDefault="0091027D" w:rsidP="0091027D">
      <w:pPr>
        <w:rPr>
          <w:rFonts w:asciiTheme="majorHAnsi" w:hAnsiTheme="majorHAnsi" w:cstheme="majorHAnsi"/>
        </w:rPr>
      </w:pPr>
      <w:r w:rsidRPr="0091027D">
        <w:rPr>
          <w:rFonts w:asciiTheme="majorHAnsi" w:hAnsiTheme="majorHAnsi" w:cstheme="majorHAnsi"/>
        </w:rPr>
        <w:t xml:space="preserve">Com dificuldades financeiras, o São Paulo tem em seu plantel atletas que, na visão da direção, podem atrair equipes com maior poderio financeiro. Jovem – tem 23 anos – e com presença sólida na seleção do Paraguai, </w:t>
      </w:r>
      <w:proofErr w:type="spellStart"/>
      <w:r w:rsidRPr="0091027D">
        <w:rPr>
          <w:rFonts w:asciiTheme="majorHAnsi" w:hAnsiTheme="majorHAnsi" w:cstheme="majorHAnsi"/>
        </w:rPr>
        <w:t>Bobadilla</w:t>
      </w:r>
      <w:proofErr w:type="spellEnd"/>
      <w:r w:rsidRPr="0091027D">
        <w:rPr>
          <w:rFonts w:asciiTheme="majorHAnsi" w:hAnsiTheme="majorHAnsi" w:cstheme="majorHAnsi"/>
        </w:rPr>
        <w:t xml:space="preserve"> é um deles.</w:t>
      </w:r>
    </w:p>
    <w:p w14:paraId="4B228B47" w14:textId="002E0A85" w:rsidR="0091027D" w:rsidRPr="0091027D" w:rsidRDefault="0091027D" w:rsidP="0091027D">
      <w:pPr>
        <w:rPr>
          <w:rFonts w:asciiTheme="majorHAnsi" w:hAnsiTheme="majorHAnsi" w:cstheme="majorHAnsi"/>
        </w:rPr>
      </w:pPr>
      <w:r w:rsidRPr="0091027D">
        <w:rPr>
          <w:rFonts w:asciiTheme="majorHAnsi" w:hAnsiTheme="majorHAnsi" w:cstheme="majorHAnsi"/>
        </w:rPr>
        <w:t xml:space="preserve">O São Paulo contratou o volante em dezembro de 2023 num negócio considerado “barato”. O acordo com o Cerro </w:t>
      </w:r>
      <w:proofErr w:type="spellStart"/>
      <w:r w:rsidRPr="0091027D">
        <w:rPr>
          <w:rFonts w:asciiTheme="majorHAnsi" w:hAnsiTheme="majorHAnsi" w:cstheme="majorHAnsi"/>
        </w:rPr>
        <w:t>Porteño</w:t>
      </w:r>
      <w:proofErr w:type="spellEnd"/>
      <w:r w:rsidRPr="0091027D">
        <w:rPr>
          <w:rFonts w:asciiTheme="majorHAnsi" w:hAnsiTheme="majorHAnsi" w:cstheme="majorHAnsi"/>
        </w:rPr>
        <w:t xml:space="preserve"> foi de cerca de R$ 10 milhões por 60% dos direitos do atleta.</w:t>
      </w:r>
    </w:p>
    <w:p w14:paraId="24EDCE06" w14:textId="01565208" w:rsidR="0091027D" w:rsidRPr="0091027D" w:rsidRDefault="0091027D" w:rsidP="0091027D">
      <w:pPr>
        <w:rPr>
          <w:rFonts w:asciiTheme="majorHAnsi" w:hAnsiTheme="majorHAnsi" w:cstheme="majorHAnsi"/>
        </w:rPr>
      </w:pPr>
      <w:r w:rsidRPr="0091027D">
        <w:rPr>
          <w:rFonts w:asciiTheme="majorHAnsi" w:hAnsiTheme="majorHAnsi" w:cstheme="majorHAnsi"/>
        </w:rPr>
        <w:t xml:space="preserve">– A gente tem visto o mercado atuando muito no </w:t>
      </w:r>
      <w:proofErr w:type="spellStart"/>
      <w:r w:rsidRPr="0091027D">
        <w:rPr>
          <w:rFonts w:asciiTheme="majorHAnsi" w:hAnsiTheme="majorHAnsi" w:cstheme="majorHAnsi"/>
        </w:rPr>
        <w:t>Bobadilla</w:t>
      </w:r>
      <w:proofErr w:type="spellEnd"/>
      <w:r w:rsidRPr="0091027D">
        <w:rPr>
          <w:rFonts w:asciiTheme="majorHAnsi" w:hAnsiTheme="majorHAnsi" w:cstheme="majorHAnsi"/>
        </w:rPr>
        <w:t xml:space="preserve">, um jogador da seleção do Paraguai, é jovem, pode ser que venha alguma proposta pelo que ele tem feito nessa temporada, jogou a temporada de titular – disse ao </w:t>
      </w:r>
      <w:proofErr w:type="spellStart"/>
      <w:r w:rsidRPr="0091027D">
        <w:rPr>
          <w:rFonts w:asciiTheme="majorHAnsi" w:hAnsiTheme="majorHAnsi" w:cstheme="majorHAnsi"/>
        </w:rPr>
        <w:t>ge</w:t>
      </w:r>
      <w:proofErr w:type="spellEnd"/>
      <w:r w:rsidRPr="0091027D">
        <w:rPr>
          <w:rFonts w:asciiTheme="majorHAnsi" w:hAnsiTheme="majorHAnsi" w:cstheme="majorHAnsi"/>
        </w:rPr>
        <w:t>, no ano passado, o diretor de futebol Carlos Belmonte.</w:t>
      </w:r>
      <w:bookmarkStart w:id="0" w:name="_GoBack"/>
      <w:bookmarkEnd w:id="0"/>
    </w:p>
    <w:p w14:paraId="464D0F5A" w14:textId="52057B0B" w:rsidR="0091027D" w:rsidRDefault="0091027D" w:rsidP="0091027D">
      <w:r w:rsidRPr="0091027D">
        <w:rPr>
          <w:rFonts w:asciiTheme="majorHAnsi" w:hAnsiTheme="majorHAnsi" w:cstheme="majorHAnsi"/>
        </w:rPr>
        <w:t>Mesmo em baixa, o clube ainda crê numa valorização do</w:t>
      </w:r>
      <w:r>
        <w:t xml:space="preserve"> atleta, que tem contrato até 2027.</w:t>
      </w:r>
    </w:p>
    <w:sectPr w:rsidR="00910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FE"/>
    <w:rsid w:val="000364FE"/>
    <w:rsid w:val="0091027D"/>
    <w:rsid w:val="00D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72F2"/>
  <w15:chartTrackingRefBased/>
  <w15:docId w15:val="{A811A1F0-D394-4492-8338-13B73D94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0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10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2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27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102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102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oboesporte.globo.com/futebol/times/sao-paulo/" TargetMode="External"/><Relationship Id="rId4" Type="http://schemas.openxmlformats.org/officeDocument/2006/relationships/hyperlink" Target="https://globoesporte.globo.com/futebol/times/sao-paul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1959</Characters>
  <Application>Microsoft Office Word</Application>
  <DocSecurity>0</DocSecurity>
  <Lines>16</Lines>
  <Paragraphs>4</Paragraphs>
  <ScaleCrop>false</ScaleCrop>
  <Company>CPS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2025-03-14T14:35:00Z</dcterms:created>
  <dcterms:modified xsi:type="dcterms:W3CDTF">2025-03-14T14:37:00Z</dcterms:modified>
</cp:coreProperties>
</file>