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7B08"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32"/>
          <w:szCs w:val="32"/>
        </w:rPr>
      </w:pPr>
    </w:p>
    <w:p w14:paraId="58CFAA23"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rPr>
          <w:rFonts w:ascii="System Font" w:eastAsia="System Font" w:hAnsi="System Font" w:cs="System Font"/>
          <w:color w:val="0E0E0E"/>
          <w:sz w:val="28"/>
          <w:szCs w:val="28"/>
        </w:rPr>
      </w:pPr>
    </w:p>
    <w:p w14:paraId="31BEDE74"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rPr>
          <w:rFonts w:ascii="Tahoma" w:eastAsia="Tahoma" w:hAnsi="Tahoma" w:cs="Tahoma"/>
          <w:color w:val="0E0E0E"/>
        </w:rPr>
      </w:pPr>
    </w:p>
    <w:p w14:paraId="0268C489"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rPr>
          <w:rFonts w:ascii="Tahoma" w:eastAsia="Tahoma" w:hAnsi="Tahoma" w:cs="Tahoma"/>
          <w:color w:val="0E0E0E"/>
        </w:rPr>
      </w:pPr>
    </w:p>
    <w:p w14:paraId="08487EAF"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rPr>
          <w:rFonts w:ascii="Tahoma" w:eastAsia="Tahoma" w:hAnsi="Tahoma" w:cs="Tahoma"/>
          <w:color w:val="0E0E0E"/>
        </w:rPr>
      </w:pPr>
    </w:p>
    <w:p w14:paraId="6030BAEB" w14:textId="77777777" w:rsidR="00FC070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64"/>
          <w:szCs w:val="64"/>
        </w:rPr>
      </w:pPr>
      <w:r>
        <w:rPr>
          <w:rFonts w:ascii="Tahoma" w:eastAsia="Tahoma" w:hAnsi="Tahoma" w:cs="Tahoma"/>
          <w:b/>
          <w:color w:val="0E0E0E"/>
          <w:sz w:val="64"/>
          <w:szCs w:val="64"/>
        </w:rPr>
        <w:t>Especificação de Software</w:t>
      </w:r>
    </w:p>
    <w:p w14:paraId="487FB4CF" w14:textId="77777777" w:rsidR="00FC070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64"/>
          <w:szCs w:val="64"/>
        </w:rPr>
      </w:pPr>
      <w:r>
        <w:rPr>
          <w:rFonts w:ascii="Tahoma" w:eastAsia="Tahoma" w:hAnsi="Tahoma" w:cs="Tahoma"/>
          <w:b/>
          <w:color w:val="0E0E0E"/>
          <w:sz w:val="64"/>
          <w:szCs w:val="64"/>
        </w:rPr>
        <w:t>Técnica e Funcional</w:t>
      </w:r>
    </w:p>
    <w:p w14:paraId="664845E2"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7DADE363"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rPr>
          <w:rFonts w:ascii="Tahoma" w:eastAsia="Tahoma" w:hAnsi="Tahoma" w:cs="Tahoma"/>
          <w:b/>
          <w:color w:val="0E0E0E"/>
          <w:sz w:val="56"/>
          <w:szCs w:val="56"/>
        </w:rPr>
      </w:pPr>
    </w:p>
    <w:p w14:paraId="12F94993"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00884294" w14:textId="34E5754A" w:rsidR="00FC0707" w:rsidRDefault="001504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72"/>
          <w:szCs w:val="72"/>
        </w:rPr>
      </w:pPr>
      <w:r>
        <w:rPr>
          <w:rFonts w:ascii="Tahoma" w:eastAsia="Tahoma" w:hAnsi="Tahoma" w:cs="Tahoma"/>
          <w:b/>
          <w:color w:val="0E0E0E"/>
          <w:sz w:val="72"/>
          <w:szCs w:val="72"/>
        </w:rPr>
        <w:t>Sistema administrativo Talismã imóveis</w:t>
      </w:r>
    </w:p>
    <w:p w14:paraId="066EE7C2"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67BDB599"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73EC95CB"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563B81DC"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43F1AB2A"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294046B9" w14:textId="279B3B57" w:rsidR="00FC070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r>
        <w:rPr>
          <w:rFonts w:ascii="Tahoma" w:eastAsia="Tahoma" w:hAnsi="Tahoma" w:cs="Tahoma"/>
          <w:b/>
          <w:color w:val="0E0E0E"/>
          <w:sz w:val="56"/>
          <w:szCs w:val="56"/>
        </w:rPr>
        <w:lastRenderedPageBreak/>
        <w:t>Setembro/202</w:t>
      </w:r>
      <w:r w:rsidR="00D676B4">
        <w:rPr>
          <w:rFonts w:ascii="Tahoma" w:eastAsia="Tahoma" w:hAnsi="Tahoma" w:cs="Tahoma"/>
          <w:b/>
          <w:color w:val="0E0E0E"/>
          <w:sz w:val="56"/>
          <w:szCs w:val="56"/>
        </w:rPr>
        <w:t>5</w:t>
      </w:r>
    </w:p>
    <w:p w14:paraId="21E5E03B" w14:textId="77777777" w:rsidR="00FC0707" w:rsidRDefault="00000000">
      <w:pPr>
        <w:ind w:hanging="2"/>
        <w:jc w:val="center"/>
        <w:rPr>
          <w:rFonts w:ascii="Tahoma" w:eastAsia="Tahoma" w:hAnsi="Tahoma" w:cs="Tahoma"/>
        </w:rPr>
      </w:pPr>
      <w:r>
        <w:rPr>
          <w:rFonts w:ascii="Tahoma" w:eastAsia="Tahoma" w:hAnsi="Tahoma" w:cs="Tahoma"/>
          <w:b/>
        </w:rPr>
        <w:t>Controle de alterações e revisões do documento</w:t>
      </w:r>
    </w:p>
    <w:tbl>
      <w:tblPr>
        <w:tblStyle w:val="a0"/>
        <w:tblW w:w="85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88"/>
        <w:gridCol w:w="4449"/>
        <w:gridCol w:w="1276"/>
        <w:gridCol w:w="1792"/>
      </w:tblGrid>
      <w:tr w:rsidR="00FC0707" w14:paraId="0B41442C" w14:textId="77777777" w:rsidTr="00FC07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shd w:val="clear" w:color="auto" w:fill="FAE2D6"/>
          </w:tcPr>
          <w:p w14:paraId="0AD7F3AE" w14:textId="77777777" w:rsidR="00FC0707" w:rsidRDefault="00000000">
            <w:pPr>
              <w:pBdr>
                <w:top w:val="nil"/>
                <w:left w:val="nil"/>
                <w:bottom w:val="nil"/>
                <w:right w:val="nil"/>
                <w:between w:val="nil"/>
              </w:pBdr>
              <w:spacing w:line="360" w:lineRule="auto"/>
              <w:ind w:hanging="2"/>
              <w:jc w:val="center"/>
              <w:rPr>
                <w:rFonts w:ascii="Tahoma" w:eastAsia="Tahoma" w:hAnsi="Tahoma" w:cs="Tahoma"/>
                <w:b/>
                <w:color w:val="000000"/>
                <w:sz w:val="20"/>
                <w:szCs w:val="20"/>
              </w:rPr>
            </w:pPr>
            <w:r>
              <w:rPr>
                <w:rFonts w:ascii="Tahoma" w:eastAsia="Tahoma" w:hAnsi="Tahoma" w:cs="Tahoma"/>
                <w:b/>
                <w:color w:val="000000"/>
                <w:sz w:val="20"/>
                <w:szCs w:val="20"/>
              </w:rPr>
              <w:t>Versão</w:t>
            </w:r>
          </w:p>
        </w:tc>
        <w:tc>
          <w:tcPr>
            <w:tcW w:w="4449" w:type="dxa"/>
            <w:shd w:val="clear" w:color="auto" w:fill="FAE2D6"/>
          </w:tcPr>
          <w:p w14:paraId="19AC0F30" w14:textId="77777777" w:rsidR="00FC0707" w:rsidRDefault="00000000">
            <w:pPr>
              <w:pBdr>
                <w:top w:val="nil"/>
                <w:left w:val="nil"/>
                <w:bottom w:val="nil"/>
                <w:right w:val="nil"/>
                <w:between w:val="nil"/>
              </w:pBdr>
              <w:spacing w:line="360" w:lineRule="auto"/>
              <w:ind w:hanging="2"/>
              <w:jc w:val="center"/>
              <w:cnfStyle w:val="000000100000" w:firstRow="0" w:lastRow="0" w:firstColumn="0" w:lastColumn="0" w:oddVBand="0" w:evenVBand="0" w:oddHBand="1" w:evenHBand="0" w:firstRowFirstColumn="0" w:firstRowLastColumn="0" w:lastRowFirstColumn="0" w:lastRowLastColumn="0"/>
              <w:rPr>
                <w:rFonts w:ascii="Tahoma" w:eastAsia="Tahoma" w:hAnsi="Tahoma" w:cs="Tahoma"/>
                <w:b/>
                <w:color w:val="000000"/>
                <w:sz w:val="20"/>
                <w:szCs w:val="20"/>
              </w:rPr>
            </w:pPr>
            <w:r>
              <w:rPr>
                <w:rFonts w:ascii="Tahoma" w:eastAsia="Tahoma" w:hAnsi="Tahoma" w:cs="Tahoma"/>
                <w:b/>
                <w:color w:val="000000"/>
                <w:sz w:val="20"/>
                <w:szCs w:val="20"/>
              </w:rPr>
              <w:t>Descrição</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FAE2D6"/>
          </w:tcPr>
          <w:p w14:paraId="78CF6805" w14:textId="77777777" w:rsidR="00FC0707" w:rsidRDefault="00000000">
            <w:pPr>
              <w:pBdr>
                <w:top w:val="nil"/>
                <w:left w:val="nil"/>
                <w:bottom w:val="nil"/>
                <w:right w:val="nil"/>
                <w:between w:val="nil"/>
              </w:pBdr>
              <w:spacing w:line="360" w:lineRule="auto"/>
              <w:ind w:hanging="2"/>
              <w:jc w:val="center"/>
              <w:rPr>
                <w:rFonts w:ascii="Tahoma" w:eastAsia="Tahoma" w:hAnsi="Tahoma" w:cs="Tahoma"/>
                <w:b/>
                <w:color w:val="000000"/>
                <w:sz w:val="20"/>
                <w:szCs w:val="20"/>
              </w:rPr>
            </w:pPr>
            <w:r>
              <w:rPr>
                <w:rFonts w:ascii="Tahoma" w:eastAsia="Tahoma" w:hAnsi="Tahoma" w:cs="Tahoma"/>
                <w:b/>
                <w:color w:val="000000"/>
                <w:sz w:val="20"/>
                <w:szCs w:val="20"/>
              </w:rPr>
              <w:t>Data</w:t>
            </w:r>
          </w:p>
        </w:tc>
        <w:tc>
          <w:tcPr>
            <w:tcW w:w="1792" w:type="dxa"/>
            <w:shd w:val="clear" w:color="auto" w:fill="FAE2D6"/>
          </w:tcPr>
          <w:p w14:paraId="47D681E0" w14:textId="77777777" w:rsidR="00FC0707" w:rsidRDefault="00000000">
            <w:pPr>
              <w:pBdr>
                <w:top w:val="nil"/>
                <w:left w:val="nil"/>
                <w:bottom w:val="nil"/>
                <w:right w:val="nil"/>
                <w:between w:val="nil"/>
              </w:pBdr>
              <w:spacing w:line="360" w:lineRule="auto"/>
              <w:ind w:hanging="2"/>
              <w:jc w:val="center"/>
              <w:cnfStyle w:val="000000100000" w:firstRow="0" w:lastRow="0" w:firstColumn="0" w:lastColumn="0" w:oddVBand="0" w:evenVBand="0" w:oddHBand="1" w:evenHBand="0" w:firstRowFirstColumn="0" w:firstRowLastColumn="0" w:lastRowFirstColumn="0" w:lastRowLastColumn="0"/>
              <w:rPr>
                <w:rFonts w:ascii="Tahoma" w:eastAsia="Tahoma" w:hAnsi="Tahoma" w:cs="Tahoma"/>
                <w:b/>
                <w:color w:val="000000"/>
                <w:sz w:val="20"/>
                <w:szCs w:val="20"/>
              </w:rPr>
            </w:pPr>
            <w:r>
              <w:rPr>
                <w:rFonts w:ascii="Tahoma" w:eastAsia="Tahoma" w:hAnsi="Tahoma" w:cs="Tahoma"/>
                <w:b/>
                <w:color w:val="000000"/>
                <w:sz w:val="20"/>
                <w:szCs w:val="20"/>
              </w:rPr>
              <w:t>Responsável</w:t>
            </w:r>
          </w:p>
        </w:tc>
      </w:tr>
      <w:tr w:rsidR="00FC0707" w14:paraId="00A4170E" w14:textId="77777777" w:rsidTr="00FC0707">
        <w:tc>
          <w:tcPr>
            <w:cnfStyle w:val="000010000000" w:firstRow="0" w:lastRow="0" w:firstColumn="0" w:lastColumn="0" w:oddVBand="1" w:evenVBand="0" w:oddHBand="0" w:evenHBand="0" w:firstRowFirstColumn="0" w:firstRowLastColumn="0" w:lastRowFirstColumn="0" w:lastRowLastColumn="0"/>
            <w:tcW w:w="988" w:type="dxa"/>
            <w:shd w:val="clear" w:color="auto" w:fill="FAE2D6"/>
          </w:tcPr>
          <w:p w14:paraId="61E0FEA2" w14:textId="383D6AF5" w:rsidR="00FC0707" w:rsidRDefault="001504A1">
            <w:pPr>
              <w:pBdr>
                <w:top w:val="nil"/>
                <w:left w:val="nil"/>
                <w:bottom w:val="nil"/>
                <w:right w:val="nil"/>
                <w:between w:val="nil"/>
              </w:pBdr>
              <w:spacing w:line="360" w:lineRule="auto"/>
              <w:ind w:hanging="2"/>
              <w:rPr>
                <w:rFonts w:ascii="Tahoma" w:eastAsia="Tahoma" w:hAnsi="Tahoma" w:cs="Tahoma"/>
                <w:color w:val="000000"/>
                <w:sz w:val="20"/>
                <w:szCs w:val="20"/>
              </w:rPr>
            </w:pPr>
            <w:r>
              <w:rPr>
                <w:rFonts w:ascii="Tahoma" w:eastAsia="Tahoma" w:hAnsi="Tahoma" w:cs="Tahoma"/>
                <w:color w:val="000000"/>
                <w:sz w:val="20"/>
                <w:szCs w:val="20"/>
              </w:rPr>
              <w:t>1.0</w:t>
            </w:r>
          </w:p>
        </w:tc>
        <w:tc>
          <w:tcPr>
            <w:tcW w:w="4449" w:type="dxa"/>
            <w:shd w:val="clear" w:color="auto" w:fill="FFFFFF"/>
          </w:tcPr>
          <w:p w14:paraId="0F9584F7" w14:textId="55E012D2" w:rsidR="00FC0707" w:rsidRDefault="001504A1">
            <w:pPr>
              <w:pBdr>
                <w:top w:val="nil"/>
                <w:left w:val="nil"/>
                <w:bottom w:val="nil"/>
                <w:right w:val="nil"/>
                <w:between w:val="nil"/>
              </w:pBdr>
              <w:spacing w:line="360" w:lineRule="auto"/>
              <w:ind w:hanging="2"/>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00"/>
                <w:sz w:val="20"/>
                <w:szCs w:val="20"/>
              </w:rPr>
            </w:pPr>
            <w:r>
              <w:rPr>
                <w:rFonts w:ascii="Tahoma" w:eastAsia="Tahoma" w:hAnsi="Tahoma" w:cs="Tahoma"/>
                <w:color w:val="000000"/>
                <w:sz w:val="20"/>
                <w:szCs w:val="20"/>
              </w:rPr>
              <w:t>Documento base</w:t>
            </w: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cPr>
          <w:p w14:paraId="761AB1B9" w14:textId="1F4DA5FB" w:rsidR="00FC0707" w:rsidRDefault="001504A1">
            <w:pPr>
              <w:pBdr>
                <w:top w:val="nil"/>
                <w:left w:val="nil"/>
                <w:bottom w:val="nil"/>
                <w:right w:val="nil"/>
                <w:between w:val="nil"/>
              </w:pBdr>
              <w:spacing w:line="360" w:lineRule="auto"/>
              <w:rPr>
                <w:rFonts w:ascii="Tahoma" w:eastAsia="Tahoma" w:hAnsi="Tahoma" w:cs="Tahoma"/>
                <w:color w:val="000000"/>
                <w:sz w:val="20"/>
                <w:szCs w:val="20"/>
              </w:rPr>
            </w:pPr>
            <w:r>
              <w:rPr>
                <w:rFonts w:ascii="Tahoma" w:eastAsia="Tahoma" w:hAnsi="Tahoma" w:cs="Tahoma"/>
                <w:color w:val="000000"/>
                <w:sz w:val="20"/>
                <w:szCs w:val="20"/>
              </w:rPr>
              <w:t>20/09/2025</w:t>
            </w:r>
          </w:p>
        </w:tc>
        <w:tc>
          <w:tcPr>
            <w:tcW w:w="1792" w:type="dxa"/>
            <w:shd w:val="clear" w:color="auto" w:fill="FFFFFF"/>
          </w:tcPr>
          <w:p w14:paraId="7920F6AC" w14:textId="2C70B06F" w:rsidR="00FC0707" w:rsidRDefault="001504A1">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00"/>
                <w:sz w:val="20"/>
                <w:szCs w:val="20"/>
              </w:rPr>
            </w:pPr>
            <w:r>
              <w:rPr>
                <w:rFonts w:ascii="Tahoma" w:eastAsia="Tahoma" w:hAnsi="Tahoma" w:cs="Tahoma"/>
                <w:color w:val="000000"/>
                <w:sz w:val="20"/>
                <w:szCs w:val="20"/>
              </w:rPr>
              <w:t xml:space="preserve">Vítor </w:t>
            </w:r>
            <w:proofErr w:type="spellStart"/>
            <w:r>
              <w:rPr>
                <w:rFonts w:ascii="Tahoma" w:eastAsia="Tahoma" w:hAnsi="Tahoma" w:cs="Tahoma"/>
                <w:color w:val="000000"/>
                <w:sz w:val="20"/>
                <w:szCs w:val="20"/>
              </w:rPr>
              <w:t>Messaggi</w:t>
            </w:r>
            <w:proofErr w:type="spellEnd"/>
          </w:p>
        </w:tc>
      </w:tr>
      <w:tr w:rsidR="00FC0707" w14:paraId="4D07809F" w14:textId="77777777" w:rsidTr="00FC07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shd w:val="clear" w:color="auto" w:fill="FAE2D6"/>
          </w:tcPr>
          <w:p w14:paraId="32151D39"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4449" w:type="dxa"/>
            <w:shd w:val="clear" w:color="auto" w:fill="FFFFFF"/>
          </w:tcPr>
          <w:p w14:paraId="6F0EE2D4" w14:textId="77777777" w:rsidR="00FC0707" w:rsidRDefault="00FC0707">
            <w:pPr>
              <w:pBdr>
                <w:top w:val="nil"/>
                <w:left w:val="nil"/>
                <w:bottom w:val="nil"/>
                <w:right w:val="nil"/>
                <w:between w:val="nil"/>
              </w:pBdr>
              <w:spacing w:line="360" w:lineRule="auto"/>
              <w:ind w:hanging="2"/>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sz w:val="20"/>
                <w:szCs w:val="20"/>
              </w:rPr>
            </w:pP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cPr>
          <w:p w14:paraId="2920E387"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1792" w:type="dxa"/>
            <w:shd w:val="clear" w:color="auto" w:fill="FFFFFF"/>
          </w:tcPr>
          <w:p w14:paraId="6DC5818A" w14:textId="77777777" w:rsidR="00FC0707" w:rsidRDefault="00FC0707">
            <w:pPr>
              <w:pBdr>
                <w:top w:val="nil"/>
                <w:left w:val="nil"/>
                <w:bottom w:val="nil"/>
                <w:right w:val="nil"/>
                <w:between w:val="nil"/>
              </w:pBdr>
              <w:spacing w:line="360" w:lineRule="auto"/>
              <w:ind w:hanging="2"/>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sz w:val="20"/>
                <w:szCs w:val="20"/>
              </w:rPr>
            </w:pPr>
          </w:p>
        </w:tc>
      </w:tr>
      <w:tr w:rsidR="00FC0707" w14:paraId="51029BDF" w14:textId="77777777" w:rsidTr="00FC0707">
        <w:tc>
          <w:tcPr>
            <w:cnfStyle w:val="000010000000" w:firstRow="0" w:lastRow="0" w:firstColumn="0" w:lastColumn="0" w:oddVBand="1" w:evenVBand="0" w:oddHBand="0" w:evenHBand="0" w:firstRowFirstColumn="0" w:firstRowLastColumn="0" w:lastRowFirstColumn="0" w:lastRowLastColumn="0"/>
            <w:tcW w:w="988" w:type="dxa"/>
            <w:shd w:val="clear" w:color="auto" w:fill="FAE2D6"/>
          </w:tcPr>
          <w:p w14:paraId="33DE2669"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4449" w:type="dxa"/>
            <w:shd w:val="clear" w:color="auto" w:fill="FFFFFF"/>
          </w:tcPr>
          <w:p w14:paraId="6C744B08" w14:textId="77777777" w:rsidR="00FC0707" w:rsidRDefault="00FC0707">
            <w:pPr>
              <w:pBdr>
                <w:top w:val="nil"/>
                <w:left w:val="nil"/>
                <w:bottom w:val="nil"/>
                <w:right w:val="nil"/>
                <w:between w:val="nil"/>
              </w:pBdr>
              <w:spacing w:line="360" w:lineRule="auto"/>
              <w:ind w:hanging="2"/>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00"/>
                <w:sz w:val="20"/>
                <w:szCs w:val="20"/>
              </w:rPr>
            </w:pP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cPr>
          <w:p w14:paraId="446F5749"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1792" w:type="dxa"/>
            <w:shd w:val="clear" w:color="auto" w:fill="FFFFFF"/>
          </w:tcPr>
          <w:p w14:paraId="7E745C37" w14:textId="77777777" w:rsidR="00FC0707" w:rsidRDefault="00FC0707">
            <w:pPr>
              <w:pBdr>
                <w:top w:val="nil"/>
                <w:left w:val="nil"/>
                <w:bottom w:val="nil"/>
                <w:right w:val="nil"/>
                <w:between w:val="nil"/>
              </w:pBdr>
              <w:spacing w:line="360" w:lineRule="auto"/>
              <w:ind w:hanging="2"/>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00"/>
                <w:sz w:val="20"/>
                <w:szCs w:val="20"/>
              </w:rPr>
            </w:pPr>
          </w:p>
        </w:tc>
      </w:tr>
      <w:tr w:rsidR="00FC0707" w14:paraId="68741B63" w14:textId="77777777" w:rsidTr="00FC07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shd w:val="clear" w:color="auto" w:fill="FAE2D6"/>
          </w:tcPr>
          <w:p w14:paraId="6C229772"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4449" w:type="dxa"/>
            <w:shd w:val="clear" w:color="auto" w:fill="FFFFFF"/>
          </w:tcPr>
          <w:p w14:paraId="0618DDAA" w14:textId="77777777" w:rsidR="00FC0707" w:rsidRDefault="00FC0707">
            <w:pPr>
              <w:pBdr>
                <w:top w:val="nil"/>
                <w:left w:val="nil"/>
                <w:bottom w:val="nil"/>
                <w:right w:val="nil"/>
                <w:between w:val="nil"/>
              </w:pBdr>
              <w:spacing w:line="360" w:lineRule="auto"/>
              <w:ind w:hanging="2"/>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sz w:val="20"/>
                <w:szCs w:val="20"/>
              </w:rPr>
            </w:pPr>
          </w:p>
        </w:tc>
        <w:tc>
          <w:tcPr>
            <w:cnfStyle w:val="000010000000" w:firstRow="0" w:lastRow="0" w:firstColumn="0" w:lastColumn="0" w:oddVBand="1" w:evenVBand="0" w:oddHBand="0" w:evenHBand="0" w:firstRowFirstColumn="0" w:firstRowLastColumn="0" w:lastRowFirstColumn="0" w:lastRowLastColumn="0"/>
            <w:tcW w:w="1276" w:type="dxa"/>
            <w:shd w:val="clear" w:color="auto" w:fill="FFFFFF"/>
          </w:tcPr>
          <w:p w14:paraId="02FC6FCB" w14:textId="77777777" w:rsidR="00FC0707" w:rsidRDefault="00FC0707">
            <w:pPr>
              <w:pBdr>
                <w:top w:val="nil"/>
                <w:left w:val="nil"/>
                <w:bottom w:val="nil"/>
                <w:right w:val="nil"/>
                <w:between w:val="nil"/>
              </w:pBdr>
              <w:spacing w:line="360" w:lineRule="auto"/>
              <w:ind w:hanging="2"/>
              <w:rPr>
                <w:rFonts w:ascii="Tahoma" w:eastAsia="Tahoma" w:hAnsi="Tahoma" w:cs="Tahoma"/>
                <w:color w:val="000000"/>
                <w:sz w:val="20"/>
                <w:szCs w:val="20"/>
              </w:rPr>
            </w:pPr>
          </w:p>
        </w:tc>
        <w:tc>
          <w:tcPr>
            <w:tcW w:w="1792" w:type="dxa"/>
            <w:shd w:val="clear" w:color="auto" w:fill="FFFFFF"/>
          </w:tcPr>
          <w:p w14:paraId="29597898" w14:textId="77777777" w:rsidR="00FC0707" w:rsidRDefault="00FC0707">
            <w:pPr>
              <w:pBdr>
                <w:top w:val="nil"/>
                <w:left w:val="nil"/>
                <w:bottom w:val="nil"/>
                <w:right w:val="nil"/>
                <w:between w:val="nil"/>
              </w:pBdr>
              <w:spacing w:line="360" w:lineRule="auto"/>
              <w:ind w:hanging="2"/>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sz w:val="20"/>
                <w:szCs w:val="20"/>
              </w:rPr>
            </w:pPr>
          </w:p>
        </w:tc>
      </w:tr>
    </w:tbl>
    <w:p w14:paraId="494B9056" w14:textId="77777777" w:rsidR="00FC0707" w:rsidRDefault="00FC0707">
      <w:pPr>
        <w:keepNext/>
        <w:pBdr>
          <w:top w:val="nil"/>
          <w:left w:val="nil"/>
          <w:bottom w:val="nil"/>
          <w:right w:val="nil"/>
          <w:between w:val="nil"/>
        </w:pBdr>
        <w:tabs>
          <w:tab w:val="left" w:pos="567"/>
          <w:tab w:val="left" w:pos="2977"/>
        </w:tabs>
        <w:ind w:hanging="2"/>
        <w:rPr>
          <w:b/>
          <w:color w:val="000000"/>
        </w:rPr>
      </w:pPr>
    </w:p>
    <w:p w14:paraId="72ED183E"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center"/>
        <w:rPr>
          <w:rFonts w:ascii="Tahoma" w:eastAsia="Tahoma" w:hAnsi="Tahoma" w:cs="Tahoma"/>
          <w:b/>
          <w:color w:val="0E0E0E"/>
          <w:sz w:val="56"/>
          <w:szCs w:val="56"/>
        </w:rPr>
      </w:pPr>
    </w:p>
    <w:p w14:paraId="0567F72A" w14:textId="4431F7F4" w:rsidR="00FC0707" w:rsidRPr="007454C6" w:rsidRDefault="00000000" w:rsidP="007454C6">
      <w:pPr>
        <w:rPr>
          <w:rFonts w:ascii="Tahoma" w:eastAsia="Tahoma" w:hAnsi="Tahoma" w:cs="Tahoma"/>
          <w:b/>
          <w:color w:val="0E0E0E"/>
          <w:sz w:val="56"/>
          <w:szCs w:val="56"/>
        </w:rPr>
        <w:sectPr w:rsidR="00FC0707" w:rsidRPr="007454C6">
          <w:headerReference w:type="default" r:id="rId9"/>
          <w:pgSz w:w="11906" w:h="16838"/>
          <w:pgMar w:top="1417" w:right="1701" w:bottom="1417" w:left="1701" w:header="641" w:footer="708" w:gutter="0"/>
          <w:pgNumType w:start="1"/>
          <w:cols w:space="720"/>
        </w:sectPr>
      </w:pPr>
      <w:r>
        <w:br w:type="page"/>
      </w:r>
    </w:p>
    <w:p w14:paraId="0081B1F2" w14:textId="77777777" w:rsidR="00FC0707" w:rsidRDefault="00FC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324" w:lineRule="auto"/>
        <w:jc w:val="both"/>
        <w:rPr>
          <w:rFonts w:ascii="Tahoma" w:eastAsia="Tahoma" w:hAnsi="Tahoma" w:cs="Tahoma"/>
          <w:b/>
          <w:color w:val="0E0E0E"/>
        </w:rPr>
      </w:pPr>
    </w:p>
    <w:sdt>
      <w:sdtPr>
        <w:rPr>
          <w:rFonts w:ascii="Aptos" w:eastAsia="Aptos" w:hAnsi="Aptos" w:cs="Aptos"/>
          <w:b w:val="0"/>
          <w:bCs w:val="0"/>
          <w:color w:val="auto"/>
          <w:sz w:val="24"/>
          <w:szCs w:val="24"/>
        </w:rPr>
        <w:id w:val="1870956570"/>
        <w:docPartObj>
          <w:docPartGallery w:val="Table of Contents"/>
          <w:docPartUnique/>
        </w:docPartObj>
      </w:sdtPr>
      <w:sdtEndPr>
        <w:rPr>
          <w:noProof/>
        </w:rPr>
      </w:sdtEndPr>
      <w:sdtContent>
        <w:p w14:paraId="7374F156" w14:textId="0B82E61E" w:rsidR="007454C6" w:rsidRDefault="007454C6">
          <w:pPr>
            <w:pStyle w:val="CabealhodoSumrio"/>
          </w:pPr>
          <w:r>
            <w:t>Sumário</w:t>
          </w:r>
        </w:p>
        <w:p w14:paraId="0009E0D3" w14:textId="2738E3B3"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178278432" w:history="1">
            <w:r w:rsidRPr="00AF4FF9">
              <w:rPr>
                <w:rStyle w:val="Hyperlink"/>
                <w:rFonts w:ascii="Tahoma" w:eastAsia="Tahoma" w:hAnsi="Tahoma" w:cs="Tahoma"/>
                <w:noProof/>
              </w:rPr>
              <w:t>1.</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OBJETIVO DO PROJETO</w:t>
            </w:r>
            <w:r>
              <w:rPr>
                <w:noProof/>
                <w:webHidden/>
              </w:rPr>
              <w:tab/>
            </w:r>
            <w:r>
              <w:rPr>
                <w:noProof/>
                <w:webHidden/>
              </w:rPr>
              <w:fldChar w:fldCharType="begin"/>
            </w:r>
            <w:r>
              <w:rPr>
                <w:noProof/>
                <w:webHidden/>
              </w:rPr>
              <w:instrText xml:space="preserve"> PAGEREF _Toc178278432 \h </w:instrText>
            </w:r>
            <w:r>
              <w:rPr>
                <w:noProof/>
                <w:webHidden/>
              </w:rPr>
            </w:r>
            <w:r>
              <w:rPr>
                <w:noProof/>
                <w:webHidden/>
              </w:rPr>
              <w:fldChar w:fldCharType="separate"/>
            </w:r>
            <w:r w:rsidR="00C11D41">
              <w:rPr>
                <w:noProof/>
                <w:webHidden/>
              </w:rPr>
              <w:t>4</w:t>
            </w:r>
            <w:r>
              <w:rPr>
                <w:noProof/>
                <w:webHidden/>
              </w:rPr>
              <w:fldChar w:fldCharType="end"/>
            </w:r>
          </w:hyperlink>
        </w:p>
        <w:p w14:paraId="1602A22C" w14:textId="50099B3B"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3" w:history="1">
            <w:r w:rsidRPr="00AF4FF9">
              <w:rPr>
                <w:rStyle w:val="Hyperlink"/>
                <w:rFonts w:ascii="Tahoma" w:eastAsia="Tahoma" w:hAnsi="Tahoma" w:cs="Tahoma"/>
                <w:noProof/>
              </w:rPr>
              <w:t>2.</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EQUIPE</w:t>
            </w:r>
            <w:r>
              <w:rPr>
                <w:noProof/>
                <w:webHidden/>
              </w:rPr>
              <w:tab/>
            </w:r>
            <w:r>
              <w:rPr>
                <w:noProof/>
                <w:webHidden/>
              </w:rPr>
              <w:fldChar w:fldCharType="begin"/>
            </w:r>
            <w:r>
              <w:rPr>
                <w:noProof/>
                <w:webHidden/>
              </w:rPr>
              <w:instrText xml:space="preserve"> PAGEREF _Toc178278433 \h </w:instrText>
            </w:r>
            <w:r>
              <w:rPr>
                <w:noProof/>
                <w:webHidden/>
              </w:rPr>
            </w:r>
            <w:r>
              <w:rPr>
                <w:noProof/>
                <w:webHidden/>
              </w:rPr>
              <w:fldChar w:fldCharType="separate"/>
            </w:r>
            <w:r w:rsidR="00C11D41">
              <w:rPr>
                <w:noProof/>
                <w:webHidden/>
              </w:rPr>
              <w:t>4</w:t>
            </w:r>
            <w:r>
              <w:rPr>
                <w:noProof/>
                <w:webHidden/>
              </w:rPr>
              <w:fldChar w:fldCharType="end"/>
            </w:r>
          </w:hyperlink>
        </w:p>
        <w:p w14:paraId="7E142934" w14:textId="3E944AF7"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4" w:history="1">
            <w:r w:rsidRPr="00AF4FF9">
              <w:rPr>
                <w:rStyle w:val="Hyperlink"/>
                <w:rFonts w:ascii="Tahoma" w:eastAsia="Tahoma" w:hAnsi="Tahoma" w:cs="Tahoma"/>
                <w:noProof/>
              </w:rPr>
              <w:t>3.</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ESPECIFICAÇÃO TÉCNICA</w:t>
            </w:r>
            <w:r>
              <w:rPr>
                <w:noProof/>
                <w:webHidden/>
              </w:rPr>
              <w:tab/>
            </w:r>
            <w:r>
              <w:rPr>
                <w:noProof/>
                <w:webHidden/>
              </w:rPr>
              <w:fldChar w:fldCharType="begin"/>
            </w:r>
            <w:r>
              <w:rPr>
                <w:noProof/>
                <w:webHidden/>
              </w:rPr>
              <w:instrText xml:space="preserve"> PAGEREF _Toc178278434 \h </w:instrText>
            </w:r>
            <w:r>
              <w:rPr>
                <w:noProof/>
                <w:webHidden/>
              </w:rPr>
            </w:r>
            <w:r>
              <w:rPr>
                <w:noProof/>
                <w:webHidden/>
              </w:rPr>
              <w:fldChar w:fldCharType="separate"/>
            </w:r>
            <w:r w:rsidR="00C11D41">
              <w:rPr>
                <w:noProof/>
                <w:webHidden/>
              </w:rPr>
              <w:t>4</w:t>
            </w:r>
            <w:r>
              <w:rPr>
                <w:noProof/>
                <w:webHidden/>
              </w:rPr>
              <w:fldChar w:fldCharType="end"/>
            </w:r>
          </w:hyperlink>
        </w:p>
        <w:p w14:paraId="667DB8BA" w14:textId="3388F375"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5" w:history="1">
            <w:r w:rsidRPr="00AF4FF9">
              <w:rPr>
                <w:rStyle w:val="Hyperlink"/>
                <w:rFonts w:ascii="Tahoma" w:eastAsia="Tahoma" w:hAnsi="Tahoma" w:cs="Tahoma"/>
                <w:noProof/>
              </w:rPr>
              <w:t>4.</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ESPECIFICAÇÃO FUNCIONAL</w:t>
            </w:r>
            <w:r>
              <w:rPr>
                <w:noProof/>
                <w:webHidden/>
              </w:rPr>
              <w:tab/>
            </w:r>
            <w:r>
              <w:rPr>
                <w:noProof/>
                <w:webHidden/>
              </w:rPr>
              <w:fldChar w:fldCharType="begin"/>
            </w:r>
            <w:r>
              <w:rPr>
                <w:noProof/>
                <w:webHidden/>
              </w:rPr>
              <w:instrText xml:space="preserve"> PAGEREF _Toc178278435 \h </w:instrText>
            </w:r>
            <w:r>
              <w:rPr>
                <w:noProof/>
                <w:webHidden/>
              </w:rPr>
            </w:r>
            <w:r>
              <w:rPr>
                <w:noProof/>
                <w:webHidden/>
              </w:rPr>
              <w:fldChar w:fldCharType="separate"/>
            </w:r>
            <w:r w:rsidR="00C11D41">
              <w:rPr>
                <w:noProof/>
                <w:webHidden/>
              </w:rPr>
              <w:t>6</w:t>
            </w:r>
            <w:r>
              <w:rPr>
                <w:noProof/>
                <w:webHidden/>
              </w:rPr>
              <w:fldChar w:fldCharType="end"/>
            </w:r>
          </w:hyperlink>
        </w:p>
        <w:p w14:paraId="0024A38C" w14:textId="54DCFAD1"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6" w:history="1">
            <w:r w:rsidRPr="00AF4FF9">
              <w:rPr>
                <w:rStyle w:val="Hyperlink"/>
                <w:rFonts w:ascii="Tahoma" w:eastAsia="Tahoma" w:hAnsi="Tahoma" w:cs="Tahoma"/>
                <w:noProof/>
              </w:rPr>
              <w:t>5.</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GLOSSÁRIO</w:t>
            </w:r>
            <w:r>
              <w:rPr>
                <w:noProof/>
                <w:webHidden/>
              </w:rPr>
              <w:tab/>
            </w:r>
            <w:r>
              <w:rPr>
                <w:noProof/>
                <w:webHidden/>
              </w:rPr>
              <w:fldChar w:fldCharType="begin"/>
            </w:r>
            <w:r>
              <w:rPr>
                <w:noProof/>
                <w:webHidden/>
              </w:rPr>
              <w:instrText xml:space="preserve"> PAGEREF _Toc178278436 \h </w:instrText>
            </w:r>
            <w:r>
              <w:rPr>
                <w:noProof/>
                <w:webHidden/>
              </w:rPr>
            </w:r>
            <w:r>
              <w:rPr>
                <w:noProof/>
                <w:webHidden/>
              </w:rPr>
              <w:fldChar w:fldCharType="separate"/>
            </w:r>
            <w:r w:rsidR="00C11D41">
              <w:rPr>
                <w:noProof/>
                <w:webHidden/>
              </w:rPr>
              <w:t>10</w:t>
            </w:r>
            <w:r>
              <w:rPr>
                <w:noProof/>
                <w:webHidden/>
              </w:rPr>
              <w:fldChar w:fldCharType="end"/>
            </w:r>
          </w:hyperlink>
        </w:p>
        <w:p w14:paraId="18A2DB86" w14:textId="53346AB0"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7" w:history="1">
            <w:r w:rsidRPr="00AF4FF9">
              <w:rPr>
                <w:rStyle w:val="Hyperlink"/>
                <w:rFonts w:ascii="Tahoma" w:eastAsia="Tahoma" w:hAnsi="Tahoma" w:cs="Tahoma"/>
                <w:noProof/>
              </w:rPr>
              <w:t>6.</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CONSIDERAÇÕES FINAIS</w:t>
            </w:r>
            <w:r>
              <w:rPr>
                <w:noProof/>
                <w:webHidden/>
              </w:rPr>
              <w:tab/>
            </w:r>
            <w:r>
              <w:rPr>
                <w:noProof/>
                <w:webHidden/>
              </w:rPr>
              <w:fldChar w:fldCharType="begin"/>
            </w:r>
            <w:r>
              <w:rPr>
                <w:noProof/>
                <w:webHidden/>
              </w:rPr>
              <w:instrText xml:space="preserve"> PAGEREF _Toc178278437 \h </w:instrText>
            </w:r>
            <w:r>
              <w:rPr>
                <w:noProof/>
                <w:webHidden/>
              </w:rPr>
            </w:r>
            <w:r>
              <w:rPr>
                <w:noProof/>
                <w:webHidden/>
              </w:rPr>
              <w:fldChar w:fldCharType="separate"/>
            </w:r>
            <w:r w:rsidR="00C11D41">
              <w:rPr>
                <w:noProof/>
                <w:webHidden/>
              </w:rPr>
              <w:t>13</w:t>
            </w:r>
            <w:r>
              <w:rPr>
                <w:noProof/>
                <w:webHidden/>
              </w:rPr>
              <w:fldChar w:fldCharType="end"/>
            </w:r>
          </w:hyperlink>
        </w:p>
        <w:p w14:paraId="3ACC56DC" w14:textId="67049611" w:rsidR="007454C6" w:rsidRDefault="007454C6">
          <w:pPr>
            <w:pStyle w:val="Sumrio1"/>
            <w:tabs>
              <w:tab w:val="left" w:pos="480"/>
              <w:tab w:val="right" w:leader="dot" w:pos="8494"/>
            </w:tabs>
            <w:rPr>
              <w:rFonts w:eastAsiaTheme="minorEastAsia" w:cstheme="minorBidi"/>
              <w:b w:val="0"/>
              <w:bCs w:val="0"/>
              <w:i w:val="0"/>
              <w:iCs w:val="0"/>
              <w:noProof/>
              <w:kern w:val="2"/>
              <w14:ligatures w14:val="standardContextual"/>
            </w:rPr>
          </w:pPr>
          <w:hyperlink w:anchor="_Toc178278438" w:history="1">
            <w:r w:rsidRPr="00AF4FF9">
              <w:rPr>
                <w:rStyle w:val="Hyperlink"/>
                <w:rFonts w:ascii="Tahoma" w:eastAsia="Tahoma" w:hAnsi="Tahoma" w:cs="Tahoma"/>
                <w:noProof/>
              </w:rPr>
              <w:t>7.</w:t>
            </w:r>
            <w:r>
              <w:rPr>
                <w:rFonts w:eastAsiaTheme="minorEastAsia" w:cstheme="minorBidi"/>
                <w:b w:val="0"/>
                <w:bCs w:val="0"/>
                <w:i w:val="0"/>
                <w:iCs w:val="0"/>
                <w:noProof/>
                <w:kern w:val="2"/>
                <w14:ligatures w14:val="standardContextual"/>
              </w:rPr>
              <w:tab/>
            </w:r>
            <w:r w:rsidRPr="00AF4FF9">
              <w:rPr>
                <w:rStyle w:val="Hyperlink"/>
                <w:rFonts w:ascii="Tahoma" w:eastAsia="Tahoma" w:hAnsi="Tahoma" w:cs="Tahoma"/>
                <w:noProof/>
              </w:rPr>
              <w:t>ASSINATURAS</w:t>
            </w:r>
            <w:r>
              <w:rPr>
                <w:noProof/>
                <w:webHidden/>
              </w:rPr>
              <w:tab/>
            </w:r>
            <w:r>
              <w:rPr>
                <w:noProof/>
                <w:webHidden/>
              </w:rPr>
              <w:fldChar w:fldCharType="begin"/>
            </w:r>
            <w:r>
              <w:rPr>
                <w:noProof/>
                <w:webHidden/>
              </w:rPr>
              <w:instrText xml:space="preserve"> PAGEREF _Toc178278438 \h </w:instrText>
            </w:r>
            <w:r>
              <w:rPr>
                <w:noProof/>
                <w:webHidden/>
              </w:rPr>
            </w:r>
            <w:r>
              <w:rPr>
                <w:noProof/>
                <w:webHidden/>
              </w:rPr>
              <w:fldChar w:fldCharType="separate"/>
            </w:r>
            <w:r w:rsidR="00C11D41">
              <w:rPr>
                <w:noProof/>
                <w:webHidden/>
              </w:rPr>
              <w:t>15</w:t>
            </w:r>
            <w:r>
              <w:rPr>
                <w:noProof/>
                <w:webHidden/>
              </w:rPr>
              <w:fldChar w:fldCharType="end"/>
            </w:r>
          </w:hyperlink>
        </w:p>
        <w:p w14:paraId="685B7730" w14:textId="0EF29676" w:rsidR="007454C6" w:rsidRDefault="007454C6">
          <w:r>
            <w:rPr>
              <w:b/>
              <w:bCs/>
              <w:noProof/>
            </w:rPr>
            <w:fldChar w:fldCharType="end"/>
          </w:r>
        </w:p>
      </w:sdtContent>
    </w:sdt>
    <w:p w14:paraId="0A94406C" w14:textId="77777777" w:rsidR="00FC0707" w:rsidRDefault="00000000">
      <w:pPr>
        <w:rPr>
          <w:rFonts w:ascii="Play" w:eastAsia="Play" w:hAnsi="Play" w:cs="Play"/>
          <w:color w:val="0F4761"/>
          <w:sz w:val="40"/>
          <w:szCs w:val="40"/>
        </w:rPr>
      </w:pPr>
      <w:r>
        <w:br w:type="page"/>
      </w:r>
    </w:p>
    <w:p w14:paraId="33BFE75D" w14:textId="343971B4" w:rsidR="001504A1" w:rsidRDefault="00000000" w:rsidP="001504A1">
      <w:pPr>
        <w:pStyle w:val="Ttulo1"/>
        <w:numPr>
          <w:ilvl w:val="0"/>
          <w:numId w:val="1"/>
        </w:numPr>
        <w:tabs>
          <w:tab w:val="left" w:pos="142"/>
          <w:tab w:val="left" w:pos="426"/>
        </w:tabs>
        <w:ind w:left="0" w:firstLine="0"/>
        <w:rPr>
          <w:rFonts w:ascii="Tahoma" w:eastAsia="Tahoma" w:hAnsi="Tahoma" w:cs="Tahoma"/>
          <w:b/>
          <w:color w:val="000000"/>
          <w:sz w:val="24"/>
          <w:szCs w:val="24"/>
        </w:rPr>
      </w:pPr>
      <w:bookmarkStart w:id="0" w:name="_Toc178278432"/>
      <w:r>
        <w:rPr>
          <w:rFonts w:ascii="Tahoma" w:eastAsia="Tahoma" w:hAnsi="Tahoma" w:cs="Tahoma"/>
          <w:b/>
          <w:color w:val="000000"/>
          <w:sz w:val="24"/>
          <w:szCs w:val="24"/>
        </w:rPr>
        <w:lastRenderedPageBreak/>
        <w:t>OBJETIVO DO PROJETO</w:t>
      </w:r>
      <w:bookmarkStart w:id="1" w:name="_Toc178278433"/>
      <w:bookmarkEnd w:id="0"/>
    </w:p>
    <w:p w14:paraId="184F612A" w14:textId="729C4A73" w:rsidR="001504A1" w:rsidRPr="001504A1" w:rsidRDefault="001504A1" w:rsidP="001504A1">
      <w:r>
        <w:t>Desenvolver um serviço online completo que possibilita a divulgação de imóveis, alugar e comprar imóveis.</w:t>
      </w:r>
    </w:p>
    <w:p w14:paraId="41D952FE" w14:textId="2150CC72" w:rsidR="00FC0707" w:rsidRDefault="00000000">
      <w:pPr>
        <w:pStyle w:val="Ttulo1"/>
        <w:numPr>
          <w:ilvl w:val="0"/>
          <w:numId w:val="1"/>
        </w:numPr>
        <w:tabs>
          <w:tab w:val="left" w:pos="142"/>
          <w:tab w:val="left" w:pos="426"/>
        </w:tabs>
        <w:ind w:left="0" w:firstLine="0"/>
        <w:rPr>
          <w:rFonts w:ascii="Tahoma" w:eastAsia="Tahoma" w:hAnsi="Tahoma" w:cs="Tahoma"/>
          <w:b/>
          <w:color w:val="000000"/>
          <w:sz w:val="24"/>
          <w:szCs w:val="24"/>
        </w:rPr>
      </w:pPr>
      <w:r>
        <w:rPr>
          <w:rFonts w:ascii="Tahoma" w:eastAsia="Tahoma" w:hAnsi="Tahoma" w:cs="Tahoma"/>
          <w:b/>
          <w:color w:val="000000"/>
          <w:sz w:val="24"/>
          <w:szCs w:val="24"/>
        </w:rPr>
        <w:t>EQUIPE</w:t>
      </w:r>
      <w:bookmarkEnd w:id="1"/>
    </w:p>
    <w:p w14:paraId="4951B7EF" w14:textId="77777777" w:rsidR="00FC0707" w:rsidRDefault="00FC0707"/>
    <w:tbl>
      <w:tblPr>
        <w:tblStyle w:val="a1"/>
        <w:tblW w:w="849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6656"/>
      </w:tblGrid>
      <w:tr w:rsidR="00FC0707" w14:paraId="239E7912" w14:textId="77777777" w:rsidTr="00FC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14:paraId="5F0A279C" w14:textId="77777777" w:rsidR="00FC0707" w:rsidRDefault="00000000">
            <w:pPr>
              <w:spacing w:line="360" w:lineRule="auto"/>
              <w:rPr>
                <w:rFonts w:ascii="Tahoma" w:eastAsia="Tahoma" w:hAnsi="Tahoma" w:cs="Tahoma"/>
              </w:rPr>
            </w:pPr>
            <w:r>
              <w:rPr>
                <w:rFonts w:ascii="Tahoma" w:eastAsia="Tahoma" w:hAnsi="Tahoma" w:cs="Tahoma"/>
              </w:rPr>
              <w:t>CONTRATANTE</w:t>
            </w:r>
          </w:p>
        </w:tc>
      </w:tr>
      <w:tr w:rsidR="00FC0707" w14:paraId="735A5414" w14:textId="77777777" w:rsidTr="00FC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14:paraId="11976283" w14:textId="77777777" w:rsidR="00FC0707" w:rsidRDefault="00000000">
            <w:pPr>
              <w:spacing w:line="360" w:lineRule="auto"/>
              <w:rPr>
                <w:rFonts w:ascii="Tahoma" w:eastAsia="Tahoma" w:hAnsi="Tahoma" w:cs="Tahoma"/>
                <w:i/>
                <w:sz w:val="20"/>
                <w:szCs w:val="20"/>
              </w:rPr>
            </w:pPr>
            <w:r>
              <w:rPr>
                <w:rFonts w:ascii="Tahoma" w:eastAsia="Tahoma" w:hAnsi="Tahoma" w:cs="Tahoma"/>
                <w:b w:val="0"/>
                <w:i/>
                <w:sz w:val="20"/>
                <w:szCs w:val="20"/>
              </w:rPr>
              <w:t>Presidência</w:t>
            </w:r>
          </w:p>
        </w:tc>
        <w:tc>
          <w:tcPr>
            <w:tcW w:w="6656" w:type="dxa"/>
            <w:shd w:val="clear" w:color="auto" w:fill="FFFFFF"/>
          </w:tcPr>
          <w:p w14:paraId="77AAED30" w14:textId="40025C53" w:rsidR="00FC0707" w:rsidRDefault="003F309E">
            <w:pPr>
              <w:spacing w:line="360" w:lineRule="auto"/>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Talismã imóveis</w:t>
            </w:r>
          </w:p>
        </w:tc>
      </w:tr>
      <w:tr w:rsidR="00FC0707" w14:paraId="64459430" w14:textId="77777777" w:rsidTr="00FC0707">
        <w:tc>
          <w:tcPr>
            <w:cnfStyle w:val="001000000000" w:firstRow="0" w:lastRow="0" w:firstColumn="1" w:lastColumn="0" w:oddVBand="0" w:evenVBand="0" w:oddHBand="0" w:evenHBand="0" w:firstRowFirstColumn="0" w:firstRowLastColumn="0" w:lastRowFirstColumn="0" w:lastRowLastColumn="0"/>
            <w:tcW w:w="1838" w:type="dxa"/>
          </w:tcPr>
          <w:p w14:paraId="6B587707" w14:textId="77777777" w:rsidR="00FC0707" w:rsidRDefault="00000000">
            <w:pPr>
              <w:spacing w:line="360" w:lineRule="auto"/>
              <w:rPr>
                <w:rFonts w:ascii="Tahoma" w:eastAsia="Tahoma" w:hAnsi="Tahoma" w:cs="Tahoma"/>
                <w:i/>
                <w:sz w:val="20"/>
                <w:szCs w:val="20"/>
              </w:rPr>
            </w:pPr>
            <w:r>
              <w:rPr>
                <w:rFonts w:ascii="Tahoma" w:eastAsia="Tahoma" w:hAnsi="Tahoma" w:cs="Tahoma"/>
                <w:b w:val="0"/>
                <w:i/>
                <w:sz w:val="20"/>
                <w:szCs w:val="20"/>
              </w:rPr>
              <w:t>Gerência</w:t>
            </w:r>
          </w:p>
        </w:tc>
        <w:tc>
          <w:tcPr>
            <w:tcW w:w="6656" w:type="dxa"/>
            <w:shd w:val="clear" w:color="auto" w:fill="FFFFFF"/>
          </w:tcPr>
          <w:p w14:paraId="3BDB39CF" w14:textId="6B33139E" w:rsidR="00FC0707" w:rsidRDefault="00017F09">
            <w:pPr>
              <w:spacing w:line="360" w:lineRule="auto"/>
              <w:cnfStyle w:val="000000000000" w:firstRow="0" w:lastRow="0" w:firstColumn="0" w:lastColumn="0" w:oddVBand="0" w:evenVBand="0" w:oddHBand="0" w:evenHBand="0" w:firstRowFirstColumn="0" w:firstRowLastColumn="0" w:lastRowFirstColumn="0" w:lastRowLastColumn="0"/>
              <w:rPr>
                <w:rFonts w:ascii="Tahoma" w:eastAsia="Tahoma" w:hAnsi="Tahoma" w:cs="Tahoma"/>
              </w:rPr>
            </w:pPr>
            <w:r>
              <w:rPr>
                <w:rFonts w:ascii="Tahoma" w:eastAsia="Tahoma" w:hAnsi="Tahoma" w:cs="Tahoma"/>
              </w:rPr>
              <w:t xml:space="preserve">Vinicius </w:t>
            </w:r>
            <w:proofErr w:type="spellStart"/>
            <w:r>
              <w:rPr>
                <w:rFonts w:ascii="Tahoma" w:eastAsia="Tahoma" w:hAnsi="Tahoma" w:cs="Tahoma"/>
              </w:rPr>
              <w:t>Porcionato</w:t>
            </w:r>
            <w:proofErr w:type="spellEnd"/>
          </w:p>
        </w:tc>
      </w:tr>
      <w:tr w:rsidR="00FC0707" w14:paraId="70C3FE81" w14:textId="77777777" w:rsidTr="00FC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shd w:val="clear" w:color="auto" w:fill="FFFFFF"/>
          </w:tcPr>
          <w:p w14:paraId="5C52D50B" w14:textId="69786F93" w:rsidR="00FC0707" w:rsidRDefault="00FC0707">
            <w:pPr>
              <w:rPr>
                <w:rFonts w:ascii="Tahoma" w:eastAsia="Tahoma" w:hAnsi="Tahoma" w:cs="Tahoma"/>
              </w:rPr>
            </w:pPr>
          </w:p>
        </w:tc>
      </w:tr>
      <w:tr w:rsidR="00FC0707" w14:paraId="7F33DF99" w14:textId="77777777" w:rsidTr="00FC0707">
        <w:tc>
          <w:tcPr>
            <w:cnfStyle w:val="001000000000" w:firstRow="0" w:lastRow="0" w:firstColumn="1" w:lastColumn="0" w:oddVBand="0" w:evenVBand="0" w:oddHBand="0" w:evenHBand="0" w:firstRowFirstColumn="0" w:firstRowLastColumn="0" w:lastRowFirstColumn="0" w:lastRowLastColumn="0"/>
            <w:tcW w:w="8494" w:type="dxa"/>
            <w:gridSpan w:val="2"/>
          </w:tcPr>
          <w:p w14:paraId="2A079034" w14:textId="77777777" w:rsidR="00FC0707" w:rsidRDefault="00000000">
            <w:pPr>
              <w:spacing w:line="360" w:lineRule="auto"/>
              <w:rPr>
                <w:rFonts w:ascii="Tahoma" w:eastAsia="Tahoma" w:hAnsi="Tahoma" w:cs="Tahoma"/>
              </w:rPr>
            </w:pPr>
            <w:r>
              <w:rPr>
                <w:rFonts w:ascii="Tahoma" w:eastAsia="Tahoma" w:hAnsi="Tahoma" w:cs="Tahoma"/>
              </w:rPr>
              <w:t>CONTRATADO</w:t>
            </w:r>
          </w:p>
        </w:tc>
      </w:tr>
      <w:tr w:rsidR="00FC0707" w14:paraId="4173C213" w14:textId="77777777" w:rsidTr="00FC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14:paraId="0415E014" w14:textId="77777777" w:rsidR="00FC0707" w:rsidRDefault="00000000">
            <w:pPr>
              <w:spacing w:line="360" w:lineRule="auto"/>
              <w:rPr>
                <w:rFonts w:ascii="Tahoma" w:eastAsia="Tahoma" w:hAnsi="Tahoma" w:cs="Tahoma"/>
                <w:i/>
                <w:sz w:val="20"/>
                <w:szCs w:val="20"/>
              </w:rPr>
            </w:pPr>
            <w:proofErr w:type="spellStart"/>
            <w:r>
              <w:rPr>
                <w:rFonts w:ascii="Tahoma" w:eastAsia="Tahoma" w:hAnsi="Tahoma" w:cs="Tahoma"/>
                <w:b w:val="0"/>
                <w:i/>
                <w:sz w:val="20"/>
                <w:szCs w:val="20"/>
              </w:rPr>
              <w:t>Product</w:t>
            </w:r>
            <w:proofErr w:type="spellEnd"/>
            <w:r>
              <w:rPr>
                <w:rFonts w:ascii="Tahoma" w:eastAsia="Tahoma" w:hAnsi="Tahoma" w:cs="Tahoma"/>
                <w:b w:val="0"/>
                <w:i/>
                <w:sz w:val="20"/>
                <w:szCs w:val="20"/>
              </w:rPr>
              <w:t xml:space="preserve"> Manager</w:t>
            </w:r>
          </w:p>
        </w:tc>
        <w:tc>
          <w:tcPr>
            <w:tcW w:w="6656" w:type="dxa"/>
            <w:shd w:val="clear" w:color="auto" w:fill="FFFFFF"/>
          </w:tcPr>
          <w:p w14:paraId="56421D88" w14:textId="5ADA6152" w:rsidR="00FC0707" w:rsidRDefault="001504A1">
            <w:pPr>
              <w:spacing w:line="360" w:lineRule="auto"/>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 xml:space="preserve">Marcio </w:t>
            </w:r>
            <w:proofErr w:type="spellStart"/>
            <w:r>
              <w:rPr>
                <w:rFonts w:ascii="Tahoma" w:eastAsia="Tahoma" w:hAnsi="Tahoma" w:cs="Tahoma"/>
              </w:rPr>
              <w:t>Petigrosso</w:t>
            </w:r>
            <w:proofErr w:type="spellEnd"/>
          </w:p>
        </w:tc>
      </w:tr>
      <w:tr w:rsidR="00FC0707" w14:paraId="630932F3" w14:textId="77777777" w:rsidTr="00FC0707">
        <w:tc>
          <w:tcPr>
            <w:cnfStyle w:val="001000000000" w:firstRow="0" w:lastRow="0" w:firstColumn="1" w:lastColumn="0" w:oddVBand="0" w:evenVBand="0" w:oddHBand="0" w:evenHBand="0" w:firstRowFirstColumn="0" w:firstRowLastColumn="0" w:lastRowFirstColumn="0" w:lastRowLastColumn="0"/>
            <w:tcW w:w="1838" w:type="dxa"/>
          </w:tcPr>
          <w:p w14:paraId="10E91A50" w14:textId="77777777" w:rsidR="00FC0707" w:rsidRDefault="00000000">
            <w:pPr>
              <w:spacing w:line="360" w:lineRule="auto"/>
              <w:rPr>
                <w:rFonts w:ascii="Tahoma" w:eastAsia="Tahoma" w:hAnsi="Tahoma" w:cs="Tahoma"/>
                <w:i/>
                <w:sz w:val="20"/>
                <w:szCs w:val="20"/>
              </w:rPr>
            </w:pPr>
            <w:proofErr w:type="spellStart"/>
            <w:r>
              <w:rPr>
                <w:rFonts w:ascii="Tahoma" w:eastAsia="Tahoma" w:hAnsi="Tahoma" w:cs="Tahoma"/>
                <w:b w:val="0"/>
                <w:i/>
                <w:sz w:val="20"/>
                <w:szCs w:val="20"/>
              </w:rPr>
              <w:t>Product</w:t>
            </w:r>
            <w:proofErr w:type="spellEnd"/>
            <w:r>
              <w:rPr>
                <w:rFonts w:ascii="Tahoma" w:eastAsia="Tahoma" w:hAnsi="Tahoma" w:cs="Tahoma"/>
                <w:b w:val="0"/>
                <w:i/>
                <w:sz w:val="20"/>
                <w:szCs w:val="20"/>
              </w:rPr>
              <w:t xml:space="preserve"> </w:t>
            </w:r>
            <w:proofErr w:type="spellStart"/>
            <w:r>
              <w:rPr>
                <w:rFonts w:ascii="Tahoma" w:eastAsia="Tahoma" w:hAnsi="Tahoma" w:cs="Tahoma"/>
                <w:b w:val="0"/>
                <w:i/>
                <w:sz w:val="20"/>
                <w:szCs w:val="20"/>
              </w:rPr>
              <w:t>Owner</w:t>
            </w:r>
            <w:proofErr w:type="spellEnd"/>
          </w:p>
        </w:tc>
        <w:tc>
          <w:tcPr>
            <w:tcW w:w="6656" w:type="dxa"/>
            <w:shd w:val="clear" w:color="auto" w:fill="FFFFFF"/>
          </w:tcPr>
          <w:p w14:paraId="59A32682" w14:textId="431A740E" w:rsidR="00FC0707" w:rsidRDefault="001504A1">
            <w:pPr>
              <w:spacing w:line="360" w:lineRule="auto"/>
              <w:cnfStyle w:val="000000000000" w:firstRow="0" w:lastRow="0" w:firstColumn="0" w:lastColumn="0" w:oddVBand="0" w:evenVBand="0" w:oddHBand="0" w:evenHBand="0" w:firstRowFirstColumn="0" w:firstRowLastColumn="0" w:lastRowFirstColumn="0" w:lastRowLastColumn="0"/>
              <w:rPr>
                <w:rFonts w:ascii="Tahoma" w:eastAsia="Tahoma" w:hAnsi="Tahoma" w:cs="Tahoma"/>
              </w:rPr>
            </w:pPr>
            <w:proofErr w:type="spellStart"/>
            <w:r>
              <w:rPr>
                <w:rFonts w:ascii="Tahoma" w:eastAsia="Tahoma" w:hAnsi="Tahoma" w:cs="Tahoma"/>
              </w:rPr>
              <w:t>Vìtor</w:t>
            </w:r>
            <w:proofErr w:type="spellEnd"/>
            <w:r>
              <w:rPr>
                <w:rFonts w:ascii="Tahoma" w:eastAsia="Tahoma" w:hAnsi="Tahoma" w:cs="Tahoma"/>
              </w:rPr>
              <w:t xml:space="preserve"> </w:t>
            </w:r>
            <w:proofErr w:type="spellStart"/>
            <w:r>
              <w:rPr>
                <w:rFonts w:ascii="Tahoma" w:eastAsia="Tahoma" w:hAnsi="Tahoma" w:cs="Tahoma"/>
              </w:rPr>
              <w:t>Piffer</w:t>
            </w:r>
            <w:proofErr w:type="spellEnd"/>
            <w:r>
              <w:rPr>
                <w:rFonts w:ascii="Tahoma" w:eastAsia="Tahoma" w:hAnsi="Tahoma" w:cs="Tahoma"/>
              </w:rPr>
              <w:t xml:space="preserve"> </w:t>
            </w:r>
            <w:proofErr w:type="spellStart"/>
            <w:r>
              <w:rPr>
                <w:rFonts w:ascii="Tahoma" w:eastAsia="Tahoma" w:hAnsi="Tahoma" w:cs="Tahoma"/>
              </w:rPr>
              <w:t>Messaggi</w:t>
            </w:r>
            <w:proofErr w:type="spellEnd"/>
          </w:p>
        </w:tc>
      </w:tr>
      <w:tr w:rsidR="00FC0707" w14:paraId="56F59DFE" w14:textId="77777777" w:rsidTr="00FC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14:paraId="72F4796E" w14:textId="77777777" w:rsidR="00FC0707" w:rsidRDefault="00000000">
            <w:pPr>
              <w:spacing w:line="360" w:lineRule="auto"/>
              <w:rPr>
                <w:rFonts w:ascii="Tahoma" w:eastAsia="Tahoma" w:hAnsi="Tahoma" w:cs="Tahoma"/>
                <w:i/>
                <w:sz w:val="20"/>
                <w:szCs w:val="20"/>
              </w:rPr>
            </w:pPr>
            <w:r>
              <w:rPr>
                <w:rFonts w:ascii="Tahoma" w:eastAsia="Tahoma" w:hAnsi="Tahoma" w:cs="Tahoma"/>
                <w:b w:val="0"/>
                <w:i/>
                <w:sz w:val="20"/>
                <w:szCs w:val="20"/>
              </w:rPr>
              <w:t>Tech Lead</w:t>
            </w:r>
          </w:p>
        </w:tc>
        <w:tc>
          <w:tcPr>
            <w:tcW w:w="6656" w:type="dxa"/>
            <w:shd w:val="clear" w:color="auto" w:fill="FFFFFF"/>
          </w:tcPr>
          <w:p w14:paraId="1B8CBF5C" w14:textId="77777777" w:rsidR="00FC0707" w:rsidRDefault="00017F09">
            <w:pPr>
              <w:spacing w:line="360" w:lineRule="auto"/>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Miguel S. Souza</w:t>
            </w:r>
          </w:p>
          <w:p w14:paraId="27E3530B" w14:textId="1BD344DA" w:rsidR="00F710DA" w:rsidRDefault="00F710DA">
            <w:pPr>
              <w:spacing w:line="360" w:lineRule="auto"/>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Pedro Augusto Marinho</w:t>
            </w:r>
          </w:p>
        </w:tc>
      </w:tr>
    </w:tbl>
    <w:p w14:paraId="27BB00AD" w14:textId="77777777" w:rsidR="00FC0707" w:rsidRDefault="00FC0707"/>
    <w:p w14:paraId="4C15B9CC" w14:textId="77777777" w:rsidR="00FC0707" w:rsidRDefault="00000000">
      <w:pPr>
        <w:pStyle w:val="Ttulo1"/>
        <w:numPr>
          <w:ilvl w:val="0"/>
          <w:numId w:val="1"/>
        </w:numPr>
        <w:tabs>
          <w:tab w:val="left" w:pos="142"/>
          <w:tab w:val="left" w:pos="426"/>
        </w:tabs>
        <w:ind w:left="0" w:firstLine="0"/>
        <w:rPr>
          <w:rFonts w:ascii="Tahoma" w:eastAsia="Tahoma" w:hAnsi="Tahoma" w:cs="Tahoma"/>
          <w:b/>
          <w:color w:val="000000"/>
          <w:sz w:val="24"/>
          <w:szCs w:val="24"/>
        </w:rPr>
      </w:pPr>
      <w:bookmarkStart w:id="2" w:name="_Toc178278434"/>
      <w:r>
        <w:rPr>
          <w:rFonts w:ascii="Tahoma" w:eastAsia="Tahoma" w:hAnsi="Tahoma" w:cs="Tahoma"/>
          <w:b/>
          <w:color w:val="000000"/>
          <w:sz w:val="24"/>
          <w:szCs w:val="24"/>
        </w:rPr>
        <w:t>ESPECIFICAÇÃO TÉCNICA</w:t>
      </w:r>
      <w:bookmarkEnd w:id="2"/>
    </w:p>
    <w:p w14:paraId="40C9CE8F" w14:textId="41B06E0B" w:rsidR="008576DA" w:rsidRDefault="008576DA" w:rsidP="008576DA">
      <w:pPr>
        <w:pStyle w:val="PargrafodaLista"/>
        <w:numPr>
          <w:ilvl w:val="0"/>
          <w:numId w:val="4"/>
        </w:numPr>
        <w:rPr>
          <w:b/>
          <w:bCs/>
          <w:u w:val="single"/>
        </w:rPr>
      </w:pPr>
      <w:r w:rsidRPr="008576DA">
        <w:rPr>
          <w:b/>
          <w:bCs/>
          <w:u w:val="single"/>
        </w:rPr>
        <w:t>Arquitetura</w:t>
      </w:r>
    </w:p>
    <w:p w14:paraId="766D9207" w14:textId="0A545231" w:rsidR="008576DA" w:rsidRDefault="008576DA" w:rsidP="008576DA">
      <w:pPr>
        <w:ind w:left="720"/>
      </w:pPr>
      <w:r>
        <w:t>O sistema adotará uma arquitetura cliente-servidor de três camadas, promovendo a separação de responsabilidades.</w:t>
      </w:r>
    </w:p>
    <w:p w14:paraId="78E4B240" w14:textId="051ADD0B" w:rsidR="008576DA" w:rsidRDefault="008576DA" w:rsidP="008576DA">
      <w:pPr>
        <w:ind w:left="720"/>
      </w:pPr>
      <w:r>
        <w:t xml:space="preserve">Padrão de design do </w:t>
      </w:r>
      <w:proofErr w:type="spellStart"/>
      <w:r>
        <w:t>back-end</w:t>
      </w:r>
      <w:proofErr w:type="spellEnd"/>
      <w:r>
        <w:t xml:space="preserve"> foi organizado para a manipulação de dados, lógica e a representação.</w:t>
      </w:r>
    </w:p>
    <w:p w14:paraId="6A66A4E7" w14:textId="517E69A5" w:rsidR="008576DA" w:rsidRDefault="008576DA" w:rsidP="008576DA">
      <w:pPr>
        <w:pStyle w:val="PargrafodaLista"/>
        <w:numPr>
          <w:ilvl w:val="0"/>
          <w:numId w:val="4"/>
        </w:numPr>
        <w:rPr>
          <w:b/>
          <w:bCs/>
          <w:u w:val="single"/>
        </w:rPr>
      </w:pPr>
      <w:proofErr w:type="spellStart"/>
      <w:r w:rsidRPr="008576DA">
        <w:rPr>
          <w:b/>
          <w:bCs/>
          <w:u w:val="single"/>
        </w:rPr>
        <w:t>Técnologias</w:t>
      </w:r>
      <w:proofErr w:type="spellEnd"/>
    </w:p>
    <w:p w14:paraId="4636D7B2" w14:textId="65377F88" w:rsidR="008576DA" w:rsidRDefault="008576DA" w:rsidP="008576DA">
      <w:pPr>
        <w:pStyle w:val="PargrafodaLista"/>
      </w:pPr>
      <w:r>
        <w:t>Front-</w:t>
      </w:r>
      <w:proofErr w:type="spellStart"/>
      <w:r>
        <w:t>end</w:t>
      </w:r>
      <w:proofErr w:type="spellEnd"/>
      <w:r>
        <w:t xml:space="preserve">: Utilizado </w:t>
      </w:r>
      <w:proofErr w:type="spellStart"/>
      <w:r>
        <w:t>React</w:t>
      </w:r>
      <w:proofErr w:type="spellEnd"/>
      <w:r>
        <w:t xml:space="preserve"> com o framework next.js</w:t>
      </w:r>
    </w:p>
    <w:p w14:paraId="195430A3" w14:textId="78C6AC1B" w:rsidR="008576DA" w:rsidRDefault="008576DA" w:rsidP="008576DA">
      <w:pPr>
        <w:pStyle w:val="PargrafodaLista"/>
      </w:pPr>
      <w:r>
        <w:t>Back-</w:t>
      </w:r>
      <w:proofErr w:type="spellStart"/>
      <w:r>
        <w:t>end</w:t>
      </w:r>
      <w:proofErr w:type="spellEnd"/>
      <w:r>
        <w:t xml:space="preserve"> e API:</w:t>
      </w:r>
    </w:p>
    <w:p w14:paraId="4A1F64FD" w14:textId="100661B7" w:rsidR="00CB2BFE" w:rsidRDefault="00CB2BFE" w:rsidP="008576DA">
      <w:pPr>
        <w:pStyle w:val="PargrafodaLista"/>
      </w:pPr>
      <w:r>
        <w:t xml:space="preserve">Plataformas para desenvolvimento: VS </w:t>
      </w:r>
      <w:proofErr w:type="spellStart"/>
      <w:r>
        <w:t>code</w:t>
      </w:r>
      <w:proofErr w:type="spellEnd"/>
      <w:r>
        <w:t xml:space="preserve">, </w:t>
      </w:r>
      <w:proofErr w:type="spellStart"/>
      <w:r>
        <w:t>Package</w:t>
      </w:r>
      <w:proofErr w:type="spellEnd"/>
      <w:r>
        <w:t xml:space="preserve"> </w:t>
      </w:r>
      <w:proofErr w:type="spellStart"/>
      <w:r>
        <w:t>tracer</w:t>
      </w:r>
      <w:proofErr w:type="spellEnd"/>
      <w:r>
        <w:t xml:space="preserve"> (redes) e Google colab</w:t>
      </w:r>
    </w:p>
    <w:p w14:paraId="4CA0D12E" w14:textId="77777777" w:rsidR="008576DA" w:rsidRDefault="008576DA" w:rsidP="008576DA">
      <w:pPr>
        <w:pStyle w:val="PargrafodaLista"/>
      </w:pPr>
    </w:p>
    <w:p w14:paraId="327D989F" w14:textId="219AB9F1" w:rsidR="008576DA" w:rsidRDefault="008576DA" w:rsidP="008576DA">
      <w:pPr>
        <w:pStyle w:val="PargrafodaLista"/>
        <w:numPr>
          <w:ilvl w:val="0"/>
          <w:numId w:val="4"/>
        </w:numPr>
        <w:rPr>
          <w:b/>
          <w:bCs/>
          <w:u w:val="single"/>
        </w:rPr>
      </w:pPr>
      <w:r>
        <w:rPr>
          <w:b/>
          <w:bCs/>
          <w:u w:val="single"/>
        </w:rPr>
        <w:t>Requisitos de hardware</w:t>
      </w:r>
    </w:p>
    <w:p w14:paraId="5F4A676E" w14:textId="63F47B11" w:rsidR="008576DA" w:rsidRDefault="008576DA" w:rsidP="008576DA">
      <w:pPr>
        <w:pStyle w:val="PargrafodaLista"/>
        <w:rPr>
          <w:b/>
          <w:bCs/>
        </w:rPr>
      </w:pPr>
      <w:r>
        <w:rPr>
          <w:b/>
          <w:bCs/>
        </w:rPr>
        <w:t>Servidor de produção (mínimo)</w:t>
      </w:r>
    </w:p>
    <w:p w14:paraId="7BCE7B1B" w14:textId="440607D5" w:rsidR="008576DA" w:rsidRDefault="008576DA" w:rsidP="008576DA">
      <w:pPr>
        <w:pStyle w:val="PargrafodaLista"/>
      </w:pPr>
      <w:r>
        <w:tab/>
        <w:t>CPU: 2vCPUs</w:t>
      </w:r>
    </w:p>
    <w:p w14:paraId="32A8BB19" w14:textId="15B01ADD" w:rsidR="008576DA" w:rsidRDefault="008576DA" w:rsidP="008576DA">
      <w:pPr>
        <w:pStyle w:val="PargrafodaLista"/>
      </w:pPr>
      <w:r>
        <w:tab/>
        <w:t>Memória RAM: 4GB</w:t>
      </w:r>
    </w:p>
    <w:p w14:paraId="37348E0F" w14:textId="7DA7BB9F" w:rsidR="008576DA" w:rsidRDefault="008576DA" w:rsidP="008576DA">
      <w:pPr>
        <w:pStyle w:val="PargrafodaLista"/>
      </w:pPr>
      <w:r>
        <w:tab/>
        <w:t xml:space="preserve">Armazenamento: 80GB </w:t>
      </w:r>
    </w:p>
    <w:p w14:paraId="722F4944" w14:textId="66BC2604" w:rsidR="008576DA" w:rsidRDefault="008576DA" w:rsidP="00CB2BFE">
      <w:pPr>
        <w:pStyle w:val="PargrafodaLista"/>
        <w:ind w:left="1440"/>
      </w:pPr>
      <w:r>
        <w:lastRenderedPageBreak/>
        <w:tab/>
        <w:t xml:space="preserve">Capacidade de rede: 100MBPS para o servidor, assegurando </w:t>
      </w:r>
      <w:proofErr w:type="gramStart"/>
      <w:r>
        <w:t xml:space="preserve">baixa </w:t>
      </w:r>
      <w:r w:rsidR="00CB2BFE">
        <w:t xml:space="preserve"> </w:t>
      </w:r>
      <w:r>
        <w:t>latência</w:t>
      </w:r>
      <w:proofErr w:type="gramEnd"/>
    </w:p>
    <w:p w14:paraId="56411C6F" w14:textId="77777777" w:rsidR="00CB2BFE" w:rsidRDefault="00CB2BFE" w:rsidP="00CB2BFE">
      <w:pPr>
        <w:pStyle w:val="PargrafodaLista"/>
        <w:ind w:left="1440"/>
      </w:pPr>
    </w:p>
    <w:p w14:paraId="030AAFCC" w14:textId="77777777" w:rsidR="00CB2BFE" w:rsidRDefault="00CB2BFE" w:rsidP="00CB2BFE">
      <w:pPr>
        <w:pStyle w:val="PargrafodaLista"/>
        <w:ind w:left="1440"/>
      </w:pPr>
    </w:p>
    <w:p w14:paraId="58F670C7" w14:textId="5D1DD30B" w:rsidR="008576DA" w:rsidRPr="00CB2BFE" w:rsidRDefault="008576DA" w:rsidP="00CB2BFE">
      <w:pPr>
        <w:ind w:firstLine="720"/>
        <w:rPr>
          <w:b/>
          <w:bCs/>
        </w:rPr>
      </w:pPr>
      <w:r w:rsidRPr="00CB2BFE">
        <w:rPr>
          <w:b/>
          <w:bCs/>
        </w:rPr>
        <w:t>Usuário final</w:t>
      </w:r>
    </w:p>
    <w:p w14:paraId="3375EF0D" w14:textId="4E63000B" w:rsidR="008576DA" w:rsidRDefault="008576DA" w:rsidP="008576DA">
      <w:pPr>
        <w:pStyle w:val="PargrafodaLista"/>
      </w:pPr>
      <w:r>
        <w:rPr>
          <w:b/>
          <w:bCs/>
        </w:rPr>
        <w:tab/>
      </w:r>
      <w:r>
        <w:t>CPU:</w:t>
      </w:r>
      <w:r w:rsidR="00CB2BFE">
        <w:t xml:space="preserve"> 4GB</w:t>
      </w:r>
    </w:p>
    <w:p w14:paraId="399E5F8F" w14:textId="59C9059B" w:rsidR="00CB2BFE" w:rsidRDefault="00CB2BFE" w:rsidP="008576DA">
      <w:pPr>
        <w:pStyle w:val="PargrafodaLista"/>
      </w:pPr>
      <w:r>
        <w:tab/>
        <w:t xml:space="preserve">Navegador moderno e </w:t>
      </w:r>
      <w:proofErr w:type="gramStart"/>
      <w:r>
        <w:t>atualizado(</w:t>
      </w:r>
      <w:proofErr w:type="gramEnd"/>
      <w:r>
        <w:t xml:space="preserve">Chrome, </w:t>
      </w:r>
      <w:proofErr w:type="spellStart"/>
      <w:r>
        <w:t>FireFox</w:t>
      </w:r>
      <w:proofErr w:type="spellEnd"/>
      <w:r>
        <w:t>, Edge)</w:t>
      </w:r>
    </w:p>
    <w:p w14:paraId="7669406E" w14:textId="77777777" w:rsidR="00CB2BFE" w:rsidRDefault="00CB2BFE" w:rsidP="008576DA">
      <w:pPr>
        <w:pStyle w:val="PargrafodaLista"/>
      </w:pPr>
    </w:p>
    <w:p w14:paraId="3E45F4C6" w14:textId="35A0FF4F" w:rsidR="00CB2BFE" w:rsidRDefault="00CB2BFE" w:rsidP="00CB2BFE">
      <w:pPr>
        <w:pStyle w:val="PargrafodaLista"/>
        <w:numPr>
          <w:ilvl w:val="0"/>
          <w:numId w:val="4"/>
        </w:numPr>
        <w:rPr>
          <w:b/>
          <w:bCs/>
          <w:u w:val="single"/>
        </w:rPr>
      </w:pPr>
      <w:r>
        <w:rPr>
          <w:b/>
          <w:bCs/>
          <w:u w:val="single"/>
        </w:rPr>
        <w:t>Segurança</w:t>
      </w:r>
    </w:p>
    <w:p w14:paraId="1583E0E6" w14:textId="3DE5426C" w:rsidR="00CB2BFE" w:rsidRPr="00CB2BFE" w:rsidRDefault="00CB2BFE" w:rsidP="00CB2BFE">
      <w:pPr>
        <w:ind w:left="720"/>
      </w:pPr>
      <w:r w:rsidRPr="00CB2BFE">
        <w:t>Medidas de segurança para proteger o sistema e os dados dos usuários.</w:t>
      </w:r>
    </w:p>
    <w:p w14:paraId="5D779853" w14:textId="422FC6AA" w:rsidR="00CB2BFE" w:rsidRPr="00CB2BFE" w:rsidRDefault="00CB2BFE" w:rsidP="00CB2BFE">
      <w:pPr>
        <w:ind w:left="720"/>
      </w:pPr>
      <w:r w:rsidRPr="00CB2BFE">
        <w:rPr>
          <w:b/>
          <w:bCs/>
        </w:rPr>
        <w:t>Criptografia</w:t>
      </w:r>
      <w:r w:rsidRPr="00CB2BFE">
        <w:t>: Utilização obrigatória do protocolo HTTPS/TLS para criptografar todo o tráfego de rede.</w:t>
      </w:r>
    </w:p>
    <w:p w14:paraId="4E0B5444" w14:textId="24FABCF5" w:rsidR="00CB2BFE" w:rsidRPr="00CB2BFE" w:rsidRDefault="00CB2BFE" w:rsidP="00CB2BFE">
      <w:pPr>
        <w:ind w:left="720"/>
      </w:pPr>
      <w:r w:rsidRPr="00CB2BFE">
        <w:rPr>
          <w:b/>
          <w:bCs/>
        </w:rPr>
        <w:t>Autenticação</w:t>
      </w:r>
      <w:r w:rsidRPr="00CB2BFE">
        <w:t>: Uso de JSON Web Tokens (JWT) para autenticação e sessões de usuários internos.</w:t>
      </w:r>
    </w:p>
    <w:p w14:paraId="30FE987A" w14:textId="05764326" w:rsidR="00CB2BFE" w:rsidRPr="00CB2BFE" w:rsidRDefault="00CB2BFE" w:rsidP="00CB2BFE">
      <w:pPr>
        <w:ind w:left="720"/>
      </w:pPr>
      <w:r w:rsidRPr="00CB2BFE">
        <w:rPr>
          <w:b/>
          <w:bCs/>
        </w:rPr>
        <w:t>Proteção de Senhas</w:t>
      </w:r>
      <w:r w:rsidRPr="00CB2BFE">
        <w:t xml:space="preserve">: Armazenamento de senhas utilizando </w:t>
      </w:r>
      <w:proofErr w:type="spellStart"/>
      <w:r w:rsidRPr="00CB2BFE">
        <w:t>hashing</w:t>
      </w:r>
      <w:proofErr w:type="spellEnd"/>
      <w:r w:rsidRPr="00CB2BFE">
        <w:t xml:space="preserve"> robusto (</w:t>
      </w:r>
      <w:proofErr w:type="spellStart"/>
      <w:r w:rsidRPr="00CB2BFE">
        <w:t>Bcrypt</w:t>
      </w:r>
      <w:proofErr w:type="spellEnd"/>
      <w:r w:rsidRPr="00CB2BFE">
        <w:t>).</w:t>
      </w:r>
    </w:p>
    <w:p w14:paraId="53668384" w14:textId="322C40D6" w:rsidR="00CB2BFE" w:rsidRDefault="00CB2BFE" w:rsidP="00CB2BFE">
      <w:pPr>
        <w:ind w:left="720"/>
      </w:pPr>
      <w:r w:rsidRPr="00CB2BFE">
        <w:rPr>
          <w:b/>
          <w:bCs/>
        </w:rPr>
        <w:t>Controle de Acesso</w:t>
      </w:r>
      <w:r w:rsidRPr="00CB2BFE">
        <w:t xml:space="preserve">: Implementação de Autorização Baseada em Papéis (RBAC) para limitar o acesso a </w:t>
      </w:r>
      <w:proofErr w:type="spellStart"/>
      <w:r w:rsidRPr="00CB2BFE">
        <w:t>endpoints</w:t>
      </w:r>
      <w:proofErr w:type="spellEnd"/>
      <w:r w:rsidRPr="00CB2BFE">
        <w:t xml:space="preserve"> da API.</w:t>
      </w:r>
    </w:p>
    <w:p w14:paraId="5B708FCC" w14:textId="77777777" w:rsidR="00CB2BFE" w:rsidRDefault="00CB2BFE" w:rsidP="00CB2BFE">
      <w:pPr>
        <w:ind w:left="720"/>
      </w:pPr>
    </w:p>
    <w:p w14:paraId="066CACAC" w14:textId="0770EB74" w:rsidR="00CB2BFE" w:rsidRDefault="00CB2BFE" w:rsidP="00CB2BFE">
      <w:pPr>
        <w:pStyle w:val="PargrafodaLista"/>
        <w:numPr>
          <w:ilvl w:val="0"/>
          <w:numId w:val="4"/>
        </w:numPr>
        <w:rPr>
          <w:b/>
          <w:bCs/>
          <w:u w:val="single"/>
        </w:rPr>
      </w:pPr>
      <w:r>
        <w:rPr>
          <w:b/>
          <w:bCs/>
          <w:u w:val="single"/>
        </w:rPr>
        <w:t>Backup</w:t>
      </w:r>
    </w:p>
    <w:p w14:paraId="76C7C986" w14:textId="64ED8483" w:rsidR="00CB2BFE" w:rsidRDefault="00CB2BFE" w:rsidP="00CB2BFE">
      <w:pPr>
        <w:pStyle w:val="PargrafodaLista"/>
      </w:pPr>
      <w:r>
        <w:t>O backup deverá ser feito a cada 2 dias para garantir que não haja a perca de dados em caso de problemas de armazenamento. Ele será armazenado na nuvem.</w:t>
      </w:r>
    </w:p>
    <w:p w14:paraId="182EA6F8" w14:textId="2DB1A9E1" w:rsidR="00CB2BFE" w:rsidRDefault="00CB2BFE" w:rsidP="00CB2BFE">
      <w:pPr>
        <w:pStyle w:val="PargrafodaLista"/>
      </w:pPr>
    </w:p>
    <w:p w14:paraId="0546A3E8" w14:textId="59C22CB6" w:rsidR="00CB2BFE" w:rsidRDefault="00CB2BFE" w:rsidP="00CB2BFE">
      <w:pPr>
        <w:pStyle w:val="PargrafodaLista"/>
        <w:numPr>
          <w:ilvl w:val="0"/>
          <w:numId w:val="4"/>
        </w:numPr>
        <w:rPr>
          <w:b/>
          <w:bCs/>
          <w:u w:val="single"/>
        </w:rPr>
      </w:pPr>
      <w:proofErr w:type="spellStart"/>
      <w:r>
        <w:rPr>
          <w:b/>
          <w:bCs/>
          <w:u w:val="single"/>
        </w:rPr>
        <w:t>Diagram</w:t>
      </w:r>
      <w:proofErr w:type="spellEnd"/>
      <w:r>
        <w:rPr>
          <w:b/>
          <w:bCs/>
          <w:u w:val="single"/>
        </w:rPr>
        <w:t xml:space="preserve"> de rede</w:t>
      </w:r>
    </w:p>
    <w:p w14:paraId="151E79E1" w14:textId="082ECEF2" w:rsidR="00CB2BFE" w:rsidRPr="00CB2BFE" w:rsidRDefault="00CB2BFE" w:rsidP="00CB2BFE">
      <w:pPr>
        <w:pStyle w:val="PargrafodaLista"/>
      </w:pPr>
      <w:r w:rsidRPr="00CB2BFE">
        <w:rPr>
          <w:noProof/>
        </w:rPr>
        <w:drawing>
          <wp:inline distT="0" distB="0" distL="0" distR="0" wp14:anchorId="06C5DF3A" wp14:editId="70116838">
            <wp:extent cx="4258269" cy="2381582"/>
            <wp:effectExtent l="0" t="0" r="9525" b="0"/>
            <wp:docPr id="1993439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9588" name=""/>
                    <pic:cNvPicPr/>
                  </pic:nvPicPr>
                  <pic:blipFill>
                    <a:blip r:embed="rId10"/>
                    <a:stretch>
                      <a:fillRect/>
                    </a:stretch>
                  </pic:blipFill>
                  <pic:spPr>
                    <a:xfrm>
                      <a:off x="0" y="0"/>
                      <a:ext cx="4258269" cy="2381582"/>
                    </a:xfrm>
                    <a:prstGeom prst="rect">
                      <a:avLst/>
                    </a:prstGeom>
                  </pic:spPr>
                </pic:pic>
              </a:graphicData>
            </a:graphic>
          </wp:inline>
        </w:drawing>
      </w:r>
    </w:p>
    <w:p w14:paraId="57FC2C83" w14:textId="77777777" w:rsidR="00CB2BFE" w:rsidRPr="00CB2BFE" w:rsidRDefault="00CB2BFE" w:rsidP="00CB2BFE">
      <w:pPr>
        <w:ind w:left="720"/>
        <w:rPr>
          <w:b/>
          <w:bCs/>
          <w:u w:val="single"/>
        </w:rPr>
      </w:pPr>
    </w:p>
    <w:p w14:paraId="39D6BDE3" w14:textId="77777777" w:rsidR="00FC0707" w:rsidRDefault="00000000">
      <w:pPr>
        <w:pStyle w:val="Ttulo1"/>
        <w:numPr>
          <w:ilvl w:val="0"/>
          <w:numId w:val="1"/>
        </w:numPr>
        <w:tabs>
          <w:tab w:val="left" w:pos="142"/>
          <w:tab w:val="left" w:pos="426"/>
        </w:tabs>
        <w:ind w:left="0" w:firstLine="0"/>
        <w:rPr>
          <w:rFonts w:ascii="Tahoma" w:eastAsia="Tahoma" w:hAnsi="Tahoma" w:cs="Tahoma"/>
          <w:b/>
          <w:color w:val="000000"/>
          <w:sz w:val="24"/>
          <w:szCs w:val="24"/>
        </w:rPr>
      </w:pPr>
      <w:bookmarkStart w:id="3" w:name="_Toc178278435"/>
      <w:r>
        <w:rPr>
          <w:rFonts w:ascii="Tahoma" w:eastAsia="Tahoma" w:hAnsi="Tahoma" w:cs="Tahoma"/>
          <w:b/>
          <w:color w:val="000000"/>
          <w:sz w:val="24"/>
          <w:szCs w:val="24"/>
        </w:rPr>
        <w:t>ESPECIFICAÇÃO FUNCIONAL</w:t>
      </w:r>
      <w:bookmarkEnd w:id="3"/>
    </w:p>
    <w:p w14:paraId="4D9348E3" w14:textId="7CBE5291" w:rsidR="00795F65" w:rsidRDefault="00795F65">
      <w:pPr>
        <w:numPr>
          <w:ilvl w:val="1"/>
          <w:numId w:val="1"/>
        </w:numPr>
        <w:pBdr>
          <w:top w:val="nil"/>
          <w:left w:val="nil"/>
          <w:bottom w:val="nil"/>
          <w:right w:val="nil"/>
          <w:between w:val="nil"/>
        </w:pBdr>
        <w:spacing w:after="0"/>
        <w:rPr>
          <w:rFonts w:ascii="Tahoma" w:eastAsia="Tahoma" w:hAnsi="Tahoma" w:cs="Tahoma"/>
          <w:b/>
          <w:bCs/>
          <w:color w:val="000000"/>
        </w:rPr>
      </w:pPr>
      <w:r w:rsidRPr="00795F65">
        <w:rPr>
          <w:rFonts w:ascii="Tahoma" w:eastAsia="Tahoma" w:hAnsi="Tahoma" w:cs="Tahoma"/>
          <w:b/>
          <w:bCs/>
          <w:color w:val="000000"/>
        </w:rPr>
        <w:t>Fonte de requisitos</w:t>
      </w:r>
    </w:p>
    <w:p w14:paraId="19DDEAAD" w14:textId="77777777" w:rsidR="00795F65" w:rsidRPr="00795F65" w:rsidRDefault="00795F65" w:rsidP="00795F65">
      <w:pPr>
        <w:pBdr>
          <w:top w:val="nil"/>
          <w:left w:val="nil"/>
          <w:bottom w:val="nil"/>
          <w:right w:val="nil"/>
          <w:between w:val="nil"/>
        </w:pBdr>
        <w:spacing w:after="0"/>
        <w:ind w:left="792"/>
        <w:rPr>
          <w:rFonts w:ascii="Tahoma" w:eastAsia="Tahoma" w:hAnsi="Tahoma" w:cs="Tahoma"/>
          <w:b/>
          <w:bCs/>
          <w:color w:val="000000"/>
        </w:rPr>
      </w:pPr>
    </w:p>
    <w:p w14:paraId="7541C858" w14:textId="77777777" w:rsidR="00795F65" w:rsidRPr="00795F65" w:rsidRDefault="00795F65" w:rsidP="00795F65">
      <w:pPr>
        <w:pBdr>
          <w:top w:val="nil"/>
          <w:left w:val="nil"/>
          <w:bottom w:val="nil"/>
          <w:right w:val="nil"/>
          <w:between w:val="nil"/>
        </w:pBdr>
        <w:spacing w:after="0"/>
        <w:ind w:left="792"/>
        <w:rPr>
          <w:rFonts w:ascii="Tahoma" w:eastAsia="Tahoma" w:hAnsi="Tahoma" w:cs="Tahoma"/>
          <w:color w:val="000000"/>
        </w:rPr>
      </w:pPr>
      <w:r w:rsidRPr="00795F65">
        <w:rPr>
          <w:rFonts w:ascii="Tahoma" w:eastAsia="Tahoma" w:hAnsi="Tahoma" w:cs="Tahoma"/>
          <w:color w:val="000000"/>
        </w:rPr>
        <w:t xml:space="preserve">Os requisitos para o Sistema Administrativo Talismã Imóveis serão obtidos a partir de </w:t>
      </w:r>
      <w:r w:rsidRPr="00795F65">
        <w:rPr>
          <w:rFonts w:ascii="Tahoma" w:eastAsia="Tahoma" w:hAnsi="Tahoma" w:cs="Tahoma"/>
          <w:b/>
          <w:bCs/>
          <w:color w:val="000000"/>
        </w:rPr>
        <w:t>três fontes principais</w:t>
      </w:r>
      <w:r w:rsidRPr="00795F65">
        <w:rPr>
          <w:rFonts w:ascii="Tahoma" w:eastAsia="Tahoma" w:hAnsi="Tahoma" w:cs="Tahoma"/>
          <w:color w:val="000000"/>
        </w:rPr>
        <w:t>:</w:t>
      </w:r>
    </w:p>
    <w:p w14:paraId="77AFD2EC" w14:textId="4A3D6612" w:rsidR="00795F65" w:rsidRPr="00795F65" w:rsidRDefault="00795F65" w:rsidP="00795F65">
      <w:pPr>
        <w:numPr>
          <w:ilvl w:val="0"/>
          <w:numId w:val="5"/>
        </w:numPr>
        <w:pBdr>
          <w:top w:val="nil"/>
          <w:left w:val="nil"/>
          <w:bottom w:val="nil"/>
          <w:right w:val="nil"/>
          <w:between w:val="nil"/>
        </w:pBdr>
        <w:spacing w:after="0"/>
        <w:rPr>
          <w:rFonts w:ascii="Tahoma" w:eastAsia="Tahoma" w:hAnsi="Tahoma" w:cs="Tahoma"/>
          <w:color w:val="000000"/>
        </w:rPr>
      </w:pPr>
      <w:r w:rsidRPr="00795F65">
        <w:rPr>
          <w:rFonts w:ascii="Tahoma" w:eastAsia="Tahoma" w:hAnsi="Tahoma" w:cs="Tahoma"/>
          <w:b/>
          <w:bCs/>
          <w:color w:val="000000"/>
        </w:rPr>
        <w:t>Stakeholder Principal (Simulado):</w:t>
      </w:r>
      <w:r w:rsidRPr="00795F65">
        <w:rPr>
          <w:rFonts w:ascii="Tahoma" w:eastAsia="Tahoma" w:hAnsi="Tahoma" w:cs="Tahoma"/>
          <w:color w:val="000000"/>
        </w:rPr>
        <w:t xml:space="preserve"> O proprietário ou gerente da Imobiliária Talismã (representado pelo</w:t>
      </w:r>
      <w:r>
        <w:rPr>
          <w:rFonts w:ascii="Tahoma" w:eastAsia="Tahoma" w:hAnsi="Tahoma" w:cs="Tahoma"/>
          <w:color w:val="000000"/>
        </w:rPr>
        <w:t>s professores</w:t>
      </w:r>
      <w:r w:rsidRPr="00795F65">
        <w:rPr>
          <w:rFonts w:ascii="Tahoma" w:eastAsia="Tahoma" w:hAnsi="Tahoma" w:cs="Tahoma"/>
          <w:color w:val="000000"/>
        </w:rPr>
        <w:t xml:space="preserve">). Este stakeholder fornecerá as </w:t>
      </w:r>
      <w:r w:rsidRPr="00795F65">
        <w:rPr>
          <w:rFonts w:ascii="Tahoma" w:eastAsia="Tahoma" w:hAnsi="Tahoma" w:cs="Tahoma"/>
          <w:b/>
          <w:bCs/>
          <w:color w:val="000000"/>
        </w:rPr>
        <w:t>regras de negócio</w:t>
      </w:r>
      <w:r w:rsidRPr="00795F65">
        <w:rPr>
          <w:rFonts w:ascii="Tahoma" w:eastAsia="Tahoma" w:hAnsi="Tahoma" w:cs="Tahoma"/>
          <w:color w:val="000000"/>
        </w:rPr>
        <w:t xml:space="preserve"> e as </w:t>
      </w:r>
      <w:r w:rsidRPr="00795F65">
        <w:rPr>
          <w:rFonts w:ascii="Tahoma" w:eastAsia="Tahoma" w:hAnsi="Tahoma" w:cs="Tahoma"/>
          <w:b/>
          <w:bCs/>
          <w:color w:val="000000"/>
        </w:rPr>
        <w:t>necessidades operacionais</w:t>
      </w:r>
      <w:r w:rsidRPr="00795F65">
        <w:rPr>
          <w:rFonts w:ascii="Tahoma" w:eastAsia="Tahoma" w:hAnsi="Tahoma" w:cs="Tahoma"/>
          <w:color w:val="000000"/>
        </w:rPr>
        <w:t xml:space="preserve"> </w:t>
      </w:r>
    </w:p>
    <w:p w14:paraId="2F3BAAC9" w14:textId="3F7A265A" w:rsidR="00795F65" w:rsidRPr="00795F65" w:rsidRDefault="00795F65" w:rsidP="00795F65">
      <w:pPr>
        <w:numPr>
          <w:ilvl w:val="0"/>
          <w:numId w:val="5"/>
        </w:numPr>
        <w:pBdr>
          <w:top w:val="nil"/>
          <w:left w:val="nil"/>
          <w:bottom w:val="nil"/>
          <w:right w:val="nil"/>
          <w:between w:val="nil"/>
        </w:pBdr>
        <w:spacing w:after="0"/>
        <w:rPr>
          <w:rFonts w:ascii="Tahoma" w:eastAsia="Tahoma" w:hAnsi="Tahoma" w:cs="Tahoma"/>
          <w:color w:val="000000"/>
        </w:rPr>
      </w:pPr>
      <w:r w:rsidRPr="00795F65">
        <w:rPr>
          <w:rFonts w:ascii="Tahoma" w:eastAsia="Tahoma" w:hAnsi="Tahoma" w:cs="Tahoma"/>
          <w:b/>
          <w:bCs/>
          <w:color w:val="000000"/>
        </w:rPr>
        <w:t>Análise de Mercado (Benchmarking):</w:t>
      </w:r>
      <w:r w:rsidRPr="00795F65">
        <w:rPr>
          <w:rFonts w:ascii="Tahoma" w:eastAsia="Tahoma" w:hAnsi="Tahoma" w:cs="Tahoma"/>
          <w:color w:val="000000"/>
        </w:rPr>
        <w:t xml:space="preserve"> Análise de sistemas de gestão imobiliária e sites de alto tráfego</w:t>
      </w:r>
      <w:r>
        <w:rPr>
          <w:rFonts w:ascii="Tahoma" w:eastAsia="Tahoma" w:hAnsi="Tahoma" w:cs="Tahoma"/>
          <w:color w:val="000000"/>
        </w:rPr>
        <w:t xml:space="preserve">. </w:t>
      </w:r>
      <w:r w:rsidRPr="00795F65">
        <w:rPr>
          <w:rFonts w:ascii="Tahoma" w:eastAsia="Tahoma" w:hAnsi="Tahoma" w:cs="Tahoma"/>
          <w:color w:val="000000"/>
        </w:rPr>
        <w:t xml:space="preserve">Isso fornecerá </w:t>
      </w:r>
      <w:r w:rsidRPr="00795F65">
        <w:rPr>
          <w:rFonts w:ascii="Tahoma" w:eastAsia="Tahoma" w:hAnsi="Tahoma" w:cs="Tahoma"/>
          <w:i/>
          <w:iCs/>
          <w:color w:val="000000"/>
        </w:rPr>
        <w:t>insights</w:t>
      </w:r>
      <w:r w:rsidRPr="00795F65">
        <w:rPr>
          <w:rFonts w:ascii="Tahoma" w:eastAsia="Tahoma" w:hAnsi="Tahoma" w:cs="Tahoma"/>
          <w:color w:val="000000"/>
        </w:rPr>
        <w:t xml:space="preserve"> sobre as melhores </w:t>
      </w:r>
      <w:r w:rsidRPr="00795F65">
        <w:rPr>
          <w:rFonts w:ascii="Tahoma" w:eastAsia="Tahoma" w:hAnsi="Tahoma" w:cs="Tahoma"/>
          <w:b/>
          <w:bCs/>
          <w:color w:val="000000"/>
        </w:rPr>
        <w:t>funcionalidades do Front-</w:t>
      </w:r>
      <w:proofErr w:type="spellStart"/>
      <w:r w:rsidRPr="00795F65">
        <w:rPr>
          <w:rFonts w:ascii="Tahoma" w:eastAsia="Tahoma" w:hAnsi="Tahoma" w:cs="Tahoma"/>
          <w:b/>
          <w:bCs/>
          <w:color w:val="000000"/>
        </w:rPr>
        <w:t>end</w:t>
      </w:r>
      <w:proofErr w:type="spellEnd"/>
      <w:r w:rsidRPr="00795F65">
        <w:rPr>
          <w:rFonts w:ascii="Tahoma" w:eastAsia="Tahoma" w:hAnsi="Tahoma" w:cs="Tahoma"/>
          <w:color w:val="000000"/>
        </w:rPr>
        <w:t xml:space="preserve"> (pesquisa, filtros) e padrões de </w:t>
      </w:r>
      <w:r w:rsidRPr="00795F65">
        <w:rPr>
          <w:rFonts w:ascii="Tahoma" w:eastAsia="Tahoma" w:hAnsi="Tahoma" w:cs="Tahoma"/>
          <w:b/>
          <w:bCs/>
          <w:color w:val="000000"/>
        </w:rPr>
        <w:t>usabilidade</w:t>
      </w:r>
      <w:r w:rsidRPr="00795F65">
        <w:rPr>
          <w:rFonts w:ascii="Tahoma" w:eastAsia="Tahoma" w:hAnsi="Tahoma" w:cs="Tahoma"/>
          <w:color w:val="000000"/>
        </w:rPr>
        <w:t>.</w:t>
      </w:r>
    </w:p>
    <w:p w14:paraId="1F13AF06" w14:textId="3D85F542" w:rsidR="00795F65" w:rsidRDefault="00795F65" w:rsidP="00795F65">
      <w:pPr>
        <w:numPr>
          <w:ilvl w:val="0"/>
          <w:numId w:val="5"/>
        </w:numPr>
        <w:pBdr>
          <w:top w:val="nil"/>
          <w:left w:val="nil"/>
          <w:bottom w:val="nil"/>
          <w:right w:val="nil"/>
          <w:between w:val="nil"/>
        </w:pBdr>
        <w:spacing w:after="0"/>
        <w:rPr>
          <w:rFonts w:ascii="Tahoma" w:eastAsia="Tahoma" w:hAnsi="Tahoma" w:cs="Tahoma"/>
          <w:color w:val="000000"/>
        </w:rPr>
      </w:pPr>
      <w:r w:rsidRPr="00795F65">
        <w:rPr>
          <w:rFonts w:ascii="Tahoma" w:eastAsia="Tahoma" w:hAnsi="Tahoma" w:cs="Tahoma"/>
          <w:b/>
          <w:bCs/>
          <w:color w:val="000000"/>
        </w:rPr>
        <w:t>Restrições Acadêmicas/Técnicas:</w:t>
      </w:r>
      <w:r w:rsidRPr="00795F65">
        <w:rPr>
          <w:rFonts w:ascii="Tahoma" w:eastAsia="Tahoma" w:hAnsi="Tahoma" w:cs="Tahoma"/>
          <w:color w:val="000000"/>
        </w:rPr>
        <w:t xml:space="preserve"> As exigências do projeto d</w:t>
      </w:r>
      <w:r>
        <w:rPr>
          <w:rFonts w:ascii="Tahoma" w:eastAsia="Tahoma" w:hAnsi="Tahoma" w:cs="Tahoma"/>
          <w:color w:val="000000"/>
        </w:rPr>
        <w:t>a</w:t>
      </w:r>
      <w:r w:rsidRPr="00795F65">
        <w:rPr>
          <w:rFonts w:ascii="Tahoma" w:eastAsia="Tahoma" w:hAnsi="Tahoma" w:cs="Tahoma"/>
          <w:color w:val="000000"/>
        </w:rPr>
        <w:t xml:space="preserve"> faculdade (como a inclusão do diagrama de redes e da API) e as </w:t>
      </w:r>
      <w:r w:rsidRPr="00795F65">
        <w:rPr>
          <w:rFonts w:ascii="Tahoma" w:eastAsia="Tahoma" w:hAnsi="Tahoma" w:cs="Tahoma"/>
          <w:b/>
          <w:bCs/>
          <w:color w:val="000000"/>
        </w:rPr>
        <w:t>restrições tecnológicas</w:t>
      </w:r>
      <w:r w:rsidRPr="00795F65">
        <w:rPr>
          <w:rFonts w:ascii="Tahoma" w:eastAsia="Tahoma" w:hAnsi="Tahoma" w:cs="Tahoma"/>
          <w:color w:val="000000"/>
        </w:rPr>
        <w:t xml:space="preserve"> definidas na Seção 3.</w:t>
      </w:r>
    </w:p>
    <w:p w14:paraId="50F89031" w14:textId="77777777" w:rsidR="00795F65" w:rsidRDefault="00795F65" w:rsidP="00795F65">
      <w:pPr>
        <w:pBdr>
          <w:top w:val="nil"/>
          <w:left w:val="nil"/>
          <w:bottom w:val="nil"/>
          <w:right w:val="nil"/>
          <w:between w:val="nil"/>
        </w:pBdr>
        <w:spacing w:after="0"/>
        <w:ind w:left="720"/>
        <w:rPr>
          <w:rFonts w:ascii="Tahoma" w:eastAsia="Tahoma" w:hAnsi="Tahoma" w:cs="Tahoma"/>
          <w:b/>
          <w:bCs/>
          <w:color w:val="000000"/>
        </w:rPr>
      </w:pPr>
    </w:p>
    <w:p w14:paraId="78E94357" w14:textId="4475947A" w:rsidR="00795F65" w:rsidRDefault="00795F65" w:rsidP="00795F65">
      <w:pPr>
        <w:pStyle w:val="PargrafodaLista"/>
        <w:numPr>
          <w:ilvl w:val="1"/>
          <w:numId w:val="1"/>
        </w:numPr>
        <w:pBdr>
          <w:top w:val="nil"/>
          <w:left w:val="nil"/>
          <w:bottom w:val="nil"/>
          <w:right w:val="nil"/>
          <w:between w:val="nil"/>
        </w:pBdr>
        <w:spacing w:after="0"/>
        <w:rPr>
          <w:rFonts w:ascii="Tahoma" w:eastAsia="Tahoma" w:hAnsi="Tahoma" w:cs="Tahoma"/>
          <w:b/>
          <w:bCs/>
          <w:color w:val="000000"/>
        </w:rPr>
      </w:pPr>
      <w:r w:rsidRPr="00795F65">
        <w:rPr>
          <w:rFonts w:ascii="Tahoma" w:eastAsia="Tahoma" w:hAnsi="Tahoma" w:cs="Tahoma"/>
          <w:b/>
          <w:bCs/>
          <w:color w:val="000000"/>
        </w:rPr>
        <w:t xml:space="preserve">Técnicas e instrumentos da coleta de requisitos </w:t>
      </w:r>
    </w:p>
    <w:p w14:paraId="62D7F89E" w14:textId="77777777" w:rsidR="007C48D8" w:rsidRDefault="007C48D8"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5A15323F" w14:textId="2E79ED3C" w:rsidR="007C48D8" w:rsidRPr="007C48D8" w:rsidRDefault="007C48D8" w:rsidP="007C48D8">
      <w:pPr>
        <w:pStyle w:val="PargrafodaLista"/>
        <w:pBdr>
          <w:top w:val="nil"/>
          <w:left w:val="nil"/>
          <w:bottom w:val="nil"/>
          <w:right w:val="nil"/>
          <w:between w:val="nil"/>
        </w:pBdr>
        <w:spacing w:after="0"/>
        <w:ind w:left="792"/>
        <w:rPr>
          <w:rFonts w:ascii="Tahoma" w:eastAsia="Tahoma" w:hAnsi="Tahoma" w:cs="Tahoma"/>
          <w:color w:val="000000"/>
        </w:rPr>
      </w:pPr>
      <w:r w:rsidRPr="007C48D8">
        <w:rPr>
          <w:rFonts w:ascii="Tahoma" w:eastAsia="Tahoma" w:hAnsi="Tahoma" w:cs="Tahoma"/>
          <w:color w:val="000000"/>
        </w:rPr>
        <w:t>Serão utilizadas as seguintes técnicas para validar e documentar os requisitos:</w:t>
      </w:r>
    </w:p>
    <w:p w14:paraId="71A61FE7" w14:textId="5976D44B" w:rsidR="007C48D8" w:rsidRPr="007C48D8" w:rsidRDefault="007C48D8" w:rsidP="007C48D8">
      <w:pPr>
        <w:pStyle w:val="PargrafodaLista"/>
        <w:numPr>
          <w:ilvl w:val="0"/>
          <w:numId w:val="6"/>
        </w:numPr>
        <w:pBdr>
          <w:top w:val="nil"/>
          <w:left w:val="nil"/>
          <w:bottom w:val="nil"/>
          <w:right w:val="nil"/>
          <w:between w:val="nil"/>
        </w:pBdr>
        <w:spacing w:after="0"/>
        <w:rPr>
          <w:rFonts w:ascii="Tahoma" w:eastAsia="Tahoma" w:hAnsi="Tahoma" w:cs="Tahoma"/>
          <w:color w:val="000000"/>
        </w:rPr>
      </w:pPr>
      <w:r w:rsidRPr="007C48D8">
        <w:rPr>
          <w:rFonts w:ascii="Tahoma" w:eastAsia="Tahoma" w:hAnsi="Tahoma" w:cs="Tahoma"/>
          <w:b/>
          <w:bCs/>
          <w:color w:val="000000"/>
        </w:rPr>
        <w:t xml:space="preserve">Entrevistas </w:t>
      </w:r>
      <w:proofErr w:type="spellStart"/>
      <w:r w:rsidRPr="007C48D8">
        <w:rPr>
          <w:rFonts w:ascii="Tahoma" w:eastAsia="Tahoma" w:hAnsi="Tahoma" w:cs="Tahoma"/>
          <w:b/>
          <w:bCs/>
          <w:color w:val="000000"/>
        </w:rPr>
        <w:t>Semi-Estruturadas</w:t>
      </w:r>
      <w:proofErr w:type="spellEnd"/>
      <w:r w:rsidRPr="007C48D8">
        <w:rPr>
          <w:rFonts w:ascii="Tahoma" w:eastAsia="Tahoma" w:hAnsi="Tahoma" w:cs="Tahoma"/>
          <w:color w:val="000000"/>
        </w:rPr>
        <w:t>: Para simular a coleta de informações com o stakeholder principal (gerente da imobiliária), definindo prioridades e regras de negócio.</w:t>
      </w:r>
    </w:p>
    <w:p w14:paraId="09EA64A3" w14:textId="72E88DF2" w:rsidR="007C48D8" w:rsidRPr="007C48D8" w:rsidRDefault="007C48D8" w:rsidP="007C48D8">
      <w:pPr>
        <w:pStyle w:val="PargrafodaLista"/>
        <w:numPr>
          <w:ilvl w:val="0"/>
          <w:numId w:val="6"/>
        </w:numPr>
        <w:pBdr>
          <w:top w:val="nil"/>
          <w:left w:val="nil"/>
          <w:bottom w:val="nil"/>
          <w:right w:val="nil"/>
          <w:between w:val="nil"/>
        </w:pBdr>
        <w:spacing w:after="0"/>
        <w:rPr>
          <w:rFonts w:ascii="Tahoma" w:eastAsia="Tahoma" w:hAnsi="Tahoma" w:cs="Tahoma"/>
          <w:color w:val="000000"/>
        </w:rPr>
      </w:pPr>
      <w:r w:rsidRPr="007C48D8">
        <w:rPr>
          <w:rFonts w:ascii="Tahoma" w:eastAsia="Tahoma" w:hAnsi="Tahoma" w:cs="Tahoma"/>
          <w:b/>
          <w:bCs/>
          <w:color w:val="000000"/>
        </w:rPr>
        <w:t>Protótipos de Baixa Fidelidade (</w:t>
      </w:r>
      <w:proofErr w:type="spellStart"/>
      <w:r w:rsidRPr="007C48D8">
        <w:rPr>
          <w:rFonts w:ascii="Tahoma" w:eastAsia="Tahoma" w:hAnsi="Tahoma" w:cs="Tahoma"/>
          <w:b/>
          <w:bCs/>
          <w:color w:val="000000"/>
        </w:rPr>
        <w:t>Wireframes</w:t>
      </w:r>
      <w:proofErr w:type="spellEnd"/>
      <w:r w:rsidRPr="007C48D8">
        <w:rPr>
          <w:rFonts w:ascii="Tahoma" w:eastAsia="Tahoma" w:hAnsi="Tahoma" w:cs="Tahoma"/>
          <w:b/>
          <w:bCs/>
          <w:color w:val="000000"/>
        </w:rPr>
        <w:t>)</w:t>
      </w:r>
      <w:r w:rsidRPr="007C48D8">
        <w:rPr>
          <w:rFonts w:ascii="Tahoma" w:eastAsia="Tahoma" w:hAnsi="Tahoma" w:cs="Tahoma"/>
          <w:color w:val="000000"/>
        </w:rPr>
        <w:t>: Para visualizar e validar o layout e o fluxo das principais telas do Sistema Administrativo e do Site Público.</w:t>
      </w:r>
    </w:p>
    <w:p w14:paraId="6E7976DB" w14:textId="01C8B608" w:rsidR="007C48D8" w:rsidRPr="007C48D8" w:rsidRDefault="007C48D8" w:rsidP="007C48D8">
      <w:pPr>
        <w:pStyle w:val="PargrafodaLista"/>
        <w:numPr>
          <w:ilvl w:val="0"/>
          <w:numId w:val="6"/>
        </w:numPr>
        <w:pBdr>
          <w:top w:val="nil"/>
          <w:left w:val="nil"/>
          <w:bottom w:val="nil"/>
          <w:right w:val="nil"/>
          <w:between w:val="nil"/>
        </w:pBdr>
        <w:spacing w:after="0"/>
        <w:rPr>
          <w:rFonts w:ascii="Tahoma" w:eastAsia="Tahoma" w:hAnsi="Tahoma" w:cs="Tahoma"/>
          <w:color w:val="000000"/>
        </w:rPr>
      </w:pPr>
      <w:r w:rsidRPr="007C48D8">
        <w:rPr>
          <w:rFonts w:ascii="Tahoma" w:eastAsia="Tahoma" w:hAnsi="Tahoma" w:cs="Tahoma"/>
          <w:b/>
          <w:bCs/>
          <w:color w:val="000000"/>
        </w:rPr>
        <w:t>Diagramas de Casos de Uso</w:t>
      </w:r>
      <w:r w:rsidRPr="007C48D8">
        <w:rPr>
          <w:rFonts w:ascii="Tahoma" w:eastAsia="Tahoma" w:hAnsi="Tahoma" w:cs="Tahoma"/>
          <w:color w:val="000000"/>
        </w:rPr>
        <w:t>: Para mapear as interações entre os usuários (Administrador, Corretor, Cliente) e o sistema, definindo o escopo de cada funcionalidade.</w:t>
      </w:r>
    </w:p>
    <w:p w14:paraId="10F1EE53" w14:textId="47178F47" w:rsidR="00795F65" w:rsidRDefault="007C48D8" w:rsidP="007C48D8">
      <w:pPr>
        <w:pStyle w:val="PargrafodaLista"/>
        <w:numPr>
          <w:ilvl w:val="0"/>
          <w:numId w:val="6"/>
        </w:numPr>
        <w:pBdr>
          <w:top w:val="nil"/>
          <w:left w:val="nil"/>
          <w:bottom w:val="nil"/>
          <w:right w:val="nil"/>
          <w:between w:val="nil"/>
        </w:pBdr>
        <w:spacing w:after="0"/>
        <w:rPr>
          <w:rFonts w:ascii="Tahoma" w:eastAsia="Tahoma" w:hAnsi="Tahoma" w:cs="Tahoma"/>
          <w:color w:val="000000"/>
        </w:rPr>
      </w:pPr>
      <w:r w:rsidRPr="007C48D8">
        <w:rPr>
          <w:rFonts w:ascii="Tahoma" w:eastAsia="Tahoma" w:hAnsi="Tahoma" w:cs="Tahoma"/>
          <w:b/>
          <w:bCs/>
          <w:color w:val="000000"/>
        </w:rPr>
        <w:t>Histórias de Usuário</w:t>
      </w:r>
      <w:r w:rsidRPr="007C48D8">
        <w:rPr>
          <w:rFonts w:ascii="Tahoma" w:eastAsia="Tahoma" w:hAnsi="Tahoma" w:cs="Tahoma"/>
          <w:color w:val="000000"/>
        </w:rPr>
        <w:t>: Serão utilizadas para descrever os requisitos funcionais sob a perspectiva do usuário, complementando a Seção 4.3</w:t>
      </w:r>
      <w:r>
        <w:rPr>
          <w:rFonts w:ascii="Tahoma" w:eastAsia="Tahoma" w:hAnsi="Tahoma" w:cs="Tahoma"/>
          <w:color w:val="000000"/>
        </w:rPr>
        <w:t>.</w:t>
      </w:r>
    </w:p>
    <w:p w14:paraId="7DBA8307" w14:textId="77777777" w:rsidR="007C48D8" w:rsidRDefault="007C48D8" w:rsidP="007C48D8">
      <w:pPr>
        <w:pStyle w:val="PargrafodaLista"/>
        <w:pBdr>
          <w:top w:val="nil"/>
          <w:left w:val="nil"/>
          <w:bottom w:val="nil"/>
          <w:right w:val="nil"/>
          <w:between w:val="nil"/>
        </w:pBdr>
        <w:spacing w:after="0"/>
        <w:ind w:left="1512"/>
        <w:rPr>
          <w:rFonts w:ascii="Tahoma" w:eastAsia="Tahoma" w:hAnsi="Tahoma" w:cs="Tahoma"/>
          <w:b/>
          <w:bCs/>
          <w:color w:val="000000"/>
        </w:rPr>
      </w:pPr>
    </w:p>
    <w:p w14:paraId="2DEE5438" w14:textId="648F9466" w:rsidR="007C48D8" w:rsidRPr="007C48D8" w:rsidRDefault="007C48D8" w:rsidP="007C48D8">
      <w:pPr>
        <w:pStyle w:val="PargrafodaLista"/>
        <w:numPr>
          <w:ilvl w:val="1"/>
          <w:numId w:val="1"/>
        </w:numPr>
        <w:pBdr>
          <w:top w:val="nil"/>
          <w:left w:val="nil"/>
          <w:bottom w:val="nil"/>
          <w:right w:val="nil"/>
          <w:between w:val="nil"/>
        </w:pBdr>
        <w:spacing w:after="0"/>
        <w:rPr>
          <w:rFonts w:ascii="Tahoma" w:eastAsia="Tahoma" w:hAnsi="Tahoma" w:cs="Tahoma"/>
          <w:color w:val="000000"/>
        </w:rPr>
      </w:pPr>
      <w:r>
        <w:rPr>
          <w:rFonts w:ascii="Tahoma" w:eastAsia="Tahoma" w:hAnsi="Tahoma" w:cs="Tahoma"/>
          <w:b/>
          <w:bCs/>
          <w:color w:val="000000"/>
        </w:rPr>
        <w:t xml:space="preserve"> Requisitos funcionais do sistema </w:t>
      </w:r>
    </w:p>
    <w:p w14:paraId="7F727215" w14:textId="77777777" w:rsidR="007C48D8" w:rsidRDefault="007C48D8" w:rsidP="007C48D8">
      <w:pPr>
        <w:pStyle w:val="PargrafodaLista"/>
        <w:pBdr>
          <w:top w:val="nil"/>
          <w:left w:val="nil"/>
          <w:bottom w:val="nil"/>
          <w:right w:val="nil"/>
          <w:between w:val="nil"/>
        </w:pBdr>
        <w:spacing w:after="0"/>
        <w:ind w:left="792"/>
        <w:rPr>
          <w:rFonts w:ascii="Tahoma" w:eastAsia="Tahoma" w:hAnsi="Tahoma" w:cs="Tahoma"/>
          <w:color w:val="000000"/>
        </w:rPr>
      </w:pPr>
    </w:p>
    <w:p w14:paraId="66F2A2C0" w14:textId="70E18BF8" w:rsidR="007C48D8" w:rsidRPr="007C48D8" w:rsidRDefault="007C48D8" w:rsidP="007C48D8">
      <w:pPr>
        <w:pStyle w:val="PargrafodaLista"/>
        <w:pBdr>
          <w:top w:val="nil"/>
          <w:left w:val="nil"/>
          <w:bottom w:val="nil"/>
          <w:right w:val="nil"/>
          <w:between w:val="nil"/>
        </w:pBdr>
        <w:spacing w:after="0"/>
        <w:ind w:left="792"/>
        <w:rPr>
          <w:rFonts w:ascii="Tahoma" w:eastAsia="Tahoma" w:hAnsi="Tahoma" w:cs="Tahoma"/>
          <w:color w:val="000000"/>
        </w:rPr>
      </w:pPr>
      <w:r w:rsidRPr="007C48D8">
        <w:rPr>
          <w:rFonts w:ascii="Tahoma" w:eastAsia="Tahoma" w:hAnsi="Tahoma" w:cs="Tahoma"/>
          <w:color w:val="000000"/>
        </w:rPr>
        <w:t>Os Requisitos Funcionais (RF) descrevem o comportamento do sistema. Eles foram detalhados anteriormente (</w:t>
      </w:r>
      <w:proofErr w:type="spellStart"/>
      <w:r w:rsidRPr="007C48D8">
        <w:rPr>
          <w:rFonts w:ascii="Tahoma" w:eastAsia="Tahoma" w:hAnsi="Tahoma" w:cs="Tahoma"/>
          <w:color w:val="000000"/>
        </w:rPr>
        <w:t>ex</w:t>
      </w:r>
      <w:proofErr w:type="spellEnd"/>
      <w:r w:rsidRPr="007C48D8">
        <w:rPr>
          <w:rFonts w:ascii="Tahoma" w:eastAsia="Tahoma" w:hAnsi="Tahoma" w:cs="Tahoma"/>
          <w:color w:val="000000"/>
        </w:rPr>
        <w:t>: RF-ADM-001 Gestão de Imóveis, RF-SITE-001 Pesquisa de Imóveis) e seguem o formato de Histórias de Usuário e Regras de Negócio:</w:t>
      </w:r>
    </w:p>
    <w:p w14:paraId="40469EB9" w14:textId="64C41C37" w:rsidR="00795F65" w:rsidRDefault="00795F65" w:rsidP="00795F65">
      <w:pPr>
        <w:pBdr>
          <w:top w:val="nil"/>
          <w:left w:val="nil"/>
          <w:bottom w:val="nil"/>
          <w:right w:val="nil"/>
          <w:between w:val="nil"/>
        </w:pBdr>
        <w:spacing w:after="0"/>
        <w:ind w:left="792"/>
        <w:rPr>
          <w:rFonts w:ascii="Tahoma" w:eastAsia="Tahoma" w:hAnsi="Tahoma" w:cs="Tahoma"/>
          <w:color w:val="000000"/>
        </w:rPr>
      </w:pPr>
    </w:p>
    <w:tbl>
      <w:tblPr>
        <w:tblW w:w="9580" w:type="dxa"/>
        <w:tblCellMar>
          <w:left w:w="70" w:type="dxa"/>
          <w:right w:w="70" w:type="dxa"/>
        </w:tblCellMar>
        <w:tblLook w:val="04A0" w:firstRow="1" w:lastRow="0" w:firstColumn="1" w:lastColumn="0" w:noHBand="0" w:noVBand="1"/>
      </w:tblPr>
      <w:tblGrid>
        <w:gridCol w:w="2717"/>
        <w:gridCol w:w="1985"/>
        <w:gridCol w:w="4878"/>
      </w:tblGrid>
      <w:tr w:rsidR="007C48D8" w:rsidRPr="007C48D8" w14:paraId="171340DF" w14:textId="77777777" w:rsidTr="007C48D8">
        <w:trPr>
          <w:trHeight w:val="1395"/>
        </w:trPr>
        <w:tc>
          <w:tcPr>
            <w:tcW w:w="2717" w:type="dxa"/>
            <w:tcBorders>
              <w:top w:val="single" w:sz="8" w:space="0" w:color="000000"/>
              <w:left w:val="single" w:sz="8" w:space="0" w:color="000000"/>
              <w:bottom w:val="single" w:sz="8" w:space="0" w:color="000000"/>
              <w:right w:val="single" w:sz="8" w:space="0" w:color="000000"/>
            </w:tcBorders>
            <w:vAlign w:val="center"/>
            <w:hideMark/>
          </w:tcPr>
          <w:p w14:paraId="470032AA"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Módulo/RF</w:t>
            </w:r>
          </w:p>
        </w:tc>
        <w:tc>
          <w:tcPr>
            <w:tcW w:w="1985" w:type="dxa"/>
            <w:tcBorders>
              <w:top w:val="single" w:sz="8" w:space="0" w:color="000000"/>
              <w:left w:val="nil"/>
              <w:bottom w:val="single" w:sz="8" w:space="0" w:color="000000"/>
              <w:right w:val="single" w:sz="8" w:space="0" w:color="000000"/>
            </w:tcBorders>
            <w:vAlign w:val="center"/>
            <w:hideMark/>
          </w:tcPr>
          <w:p w14:paraId="6DA47008"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Funcionalidade</w:t>
            </w:r>
          </w:p>
        </w:tc>
        <w:tc>
          <w:tcPr>
            <w:tcW w:w="4878" w:type="dxa"/>
            <w:tcBorders>
              <w:top w:val="single" w:sz="8" w:space="0" w:color="000000"/>
              <w:left w:val="nil"/>
              <w:bottom w:val="single" w:sz="8" w:space="0" w:color="000000"/>
              <w:right w:val="single" w:sz="8" w:space="0" w:color="000000"/>
            </w:tcBorders>
            <w:vAlign w:val="center"/>
            <w:hideMark/>
          </w:tcPr>
          <w:p w14:paraId="586ADFA9"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Regra de Negócio (Exemplo)</w:t>
            </w:r>
          </w:p>
        </w:tc>
      </w:tr>
      <w:tr w:rsidR="007C48D8" w:rsidRPr="007C48D8" w14:paraId="3461979A" w14:textId="77777777" w:rsidTr="007C48D8">
        <w:trPr>
          <w:trHeight w:val="1740"/>
        </w:trPr>
        <w:tc>
          <w:tcPr>
            <w:tcW w:w="2717" w:type="dxa"/>
            <w:tcBorders>
              <w:top w:val="nil"/>
              <w:left w:val="single" w:sz="8" w:space="0" w:color="000000"/>
              <w:bottom w:val="single" w:sz="8" w:space="0" w:color="000000"/>
              <w:right w:val="single" w:sz="8" w:space="0" w:color="000000"/>
            </w:tcBorders>
            <w:vAlign w:val="center"/>
            <w:hideMark/>
          </w:tcPr>
          <w:p w14:paraId="58AC62C2"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RF-ADM-001</w:t>
            </w:r>
          </w:p>
        </w:tc>
        <w:tc>
          <w:tcPr>
            <w:tcW w:w="1985" w:type="dxa"/>
            <w:tcBorders>
              <w:top w:val="nil"/>
              <w:left w:val="nil"/>
              <w:bottom w:val="single" w:sz="8" w:space="0" w:color="000000"/>
              <w:right w:val="single" w:sz="8" w:space="0" w:color="000000"/>
            </w:tcBorders>
            <w:vAlign w:val="center"/>
            <w:hideMark/>
          </w:tcPr>
          <w:p w14:paraId="68558BB5" w14:textId="77777777" w:rsidR="007C48D8" w:rsidRPr="007C48D8" w:rsidRDefault="007C48D8" w:rsidP="007C48D8">
            <w:pPr>
              <w:spacing w:after="0" w:line="240" w:lineRule="auto"/>
              <w:ind w:firstLineChars="100" w:firstLine="220"/>
              <w:rPr>
                <w:rFonts w:ascii="Arial" w:eastAsia="Times New Roman" w:hAnsi="Arial" w:cs="Arial"/>
                <w:color w:val="1B1C1D"/>
                <w:sz w:val="22"/>
                <w:szCs w:val="22"/>
              </w:rPr>
            </w:pPr>
            <w:r w:rsidRPr="007C48D8">
              <w:rPr>
                <w:rFonts w:ascii="Arial" w:eastAsia="Times New Roman" w:hAnsi="Arial" w:cs="Arial"/>
                <w:color w:val="1B1C1D"/>
                <w:sz w:val="22"/>
                <w:szCs w:val="22"/>
              </w:rPr>
              <w:t>Cadastro de Imóveis</w:t>
            </w:r>
          </w:p>
        </w:tc>
        <w:tc>
          <w:tcPr>
            <w:tcW w:w="4878" w:type="dxa"/>
            <w:tcBorders>
              <w:top w:val="nil"/>
              <w:left w:val="nil"/>
              <w:bottom w:val="single" w:sz="8" w:space="0" w:color="000000"/>
              <w:right w:val="single" w:sz="8" w:space="0" w:color="000000"/>
            </w:tcBorders>
            <w:vAlign w:val="center"/>
            <w:hideMark/>
          </w:tcPr>
          <w:p w14:paraId="34DD99CA"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RN-001:</w:t>
            </w:r>
            <w:r w:rsidRPr="007C48D8">
              <w:rPr>
                <w:rFonts w:ascii="Arial" w:eastAsia="Times New Roman" w:hAnsi="Arial" w:cs="Arial"/>
                <w:color w:val="1B1C1D"/>
                <w:sz w:val="22"/>
                <w:szCs w:val="22"/>
              </w:rPr>
              <w:t xml:space="preserve"> Um imóvel só pode ser publicado no Site Público após ser </w:t>
            </w:r>
            <w:r w:rsidRPr="007C48D8">
              <w:rPr>
                <w:rFonts w:ascii="Arial" w:eastAsia="Times New Roman" w:hAnsi="Arial" w:cs="Arial"/>
                <w:b/>
                <w:bCs/>
                <w:color w:val="1B1C1D"/>
                <w:sz w:val="22"/>
                <w:szCs w:val="22"/>
              </w:rPr>
              <w:t>aprovado por um Administrador</w:t>
            </w:r>
            <w:r w:rsidRPr="007C48D8">
              <w:rPr>
                <w:rFonts w:ascii="Arial" w:eastAsia="Times New Roman" w:hAnsi="Arial" w:cs="Arial"/>
                <w:color w:val="1B1C1D"/>
                <w:sz w:val="22"/>
                <w:szCs w:val="22"/>
              </w:rPr>
              <w:t>.</w:t>
            </w:r>
          </w:p>
        </w:tc>
      </w:tr>
      <w:tr w:rsidR="007C48D8" w:rsidRPr="007C48D8" w14:paraId="4B3A0147" w14:textId="77777777" w:rsidTr="007C48D8">
        <w:trPr>
          <w:trHeight w:val="1695"/>
        </w:trPr>
        <w:tc>
          <w:tcPr>
            <w:tcW w:w="2717" w:type="dxa"/>
            <w:tcBorders>
              <w:top w:val="nil"/>
              <w:left w:val="single" w:sz="8" w:space="0" w:color="000000"/>
              <w:bottom w:val="single" w:sz="8" w:space="0" w:color="000000"/>
              <w:right w:val="single" w:sz="8" w:space="0" w:color="000000"/>
            </w:tcBorders>
            <w:vAlign w:val="center"/>
            <w:hideMark/>
          </w:tcPr>
          <w:p w14:paraId="1F01B1C9"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RF-ADM-002</w:t>
            </w:r>
          </w:p>
        </w:tc>
        <w:tc>
          <w:tcPr>
            <w:tcW w:w="1985" w:type="dxa"/>
            <w:tcBorders>
              <w:top w:val="nil"/>
              <w:left w:val="nil"/>
              <w:bottom w:val="single" w:sz="8" w:space="0" w:color="000000"/>
              <w:right w:val="single" w:sz="8" w:space="0" w:color="000000"/>
            </w:tcBorders>
            <w:vAlign w:val="center"/>
            <w:hideMark/>
          </w:tcPr>
          <w:p w14:paraId="1F0E2066" w14:textId="77777777" w:rsidR="007C48D8" w:rsidRPr="007C48D8" w:rsidRDefault="007C48D8" w:rsidP="007C48D8">
            <w:pPr>
              <w:spacing w:after="0" w:line="240" w:lineRule="auto"/>
              <w:ind w:firstLineChars="100" w:firstLine="220"/>
              <w:rPr>
                <w:rFonts w:ascii="Arial" w:eastAsia="Times New Roman" w:hAnsi="Arial" w:cs="Arial"/>
                <w:color w:val="1B1C1D"/>
                <w:sz w:val="22"/>
                <w:szCs w:val="22"/>
              </w:rPr>
            </w:pPr>
            <w:r w:rsidRPr="007C48D8">
              <w:rPr>
                <w:rFonts w:ascii="Arial" w:eastAsia="Times New Roman" w:hAnsi="Arial" w:cs="Arial"/>
                <w:color w:val="1B1C1D"/>
                <w:sz w:val="22"/>
                <w:szCs w:val="22"/>
              </w:rPr>
              <w:t>Login e Acesso</w:t>
            </w:r>
          </w:p>
        </w:tc>
        <w:tc>
          <w:tcPr>
            <w:tcW w:w="4878" w:type="dxa"/>
            <w:tcBorders>
              <w:top w:val="nil"/>
              <w:left w:val="nil"/>
              <w:bottom w:val="single" w:sz="8" w:space="0" w:color="000000"/>
              <w:right w:val="single" w:sz="8" w:space="0" w:color="000000"/>
            </w:tcBorders>
            <w:vAlign w:val="center"/>
            <w:hideMark/>
          </w:tcPr>
          <w:p w14:paraId="7BFD9B41"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RN-002:</w:t>
            </w:r>
            <w:r w:rsidRPr="007C48D8">
              <w:rPr>
                <w:rFonts w:ascii="Arial" w:eastAsia="Times New Roman" w:hAnsi="Arial" w:cs="Arial"/>
                <w:color w:val="1B1C1D"/>
                <w:sz w:val="22"/>
                <w:szCs w:val="22"/>
              </w:rPr>
              <w:t xml:space="preserve"> O sistema deve bloquear a conta de um usuário interno após </w:t>
            </w:r>
            <w:r w:rsidRPr="007C48D8">
              <w:rPr>
                <w:rFonts w:ascii="Arial" w:eastAsia="Times New Roman" w:hAnsi="Arial" w:cs="Arial"/>
                <w:b/>
                <w:bCs/>
                <w:color w:val="1B1C1D"/>
                <w:sz w:val="22"/>
                <w:szCs w:val="22"/>
              </w:rPr>
              <w:t>três tentativas</w:t>
            </w:r>
            <w:r w:rsidRPr="007C48D8">
              <w:rPr>
                <w:rFonts w:ascii="Arial" w:eastAsia="Times New Roman" w:hAnsi="Arial" w:cs="Arial"/>
                <w:color w:val="1B1C1D"/>
                <w:sz w:val="22"/>
                <w:szCs w:val="22"/>
              </w:rPr>
              <w:t xml:space="preserve"> falhas de login.</w:t>
            </w:r>
          </w:p>
        </w:tc>
      </w:tr>
      <w:tr w:rsidR="007C48D8" w:rsidRPr="007C48D8" w14:paraId="070B9DB5" w14:textId="77777777" w:rsidTr="007C48D8">
        <w:trPr>
          <w:trHeight w:val="1410"/>
        </w:trPr>
        <w:tc>
          <w:tcPr>
            <w:tcW w:w="2717" w:type="dxa"/>
            <w:tcBorders>
              <w:top w:val="nil"/>
              <w:left w:val="single" w:sz="8" w:space="0" w:color="000000"/>
              <w:bottom w:val="single" w:sz="8" w:space="0" w:color="000000"/>
              <w:right w:val="single" w:sz="8" w:space="0" w:color="000000"/>
            </w:tcBorders>
            <w:vAlign w:val="center"/>
            <w:hideMark/>
          </w:tcPr>
          <w:p w14:paraId="0B4FD398"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RF-SITE-001</w:t>
            </w:r>
          </w:p>
        </w:tc>
        <w:tc>
          <w:tcPr>
            <w:tcW w:w="1985" w:type="dxa"/>
            <w:tcBorders>
              <w:top w:val="nil"/>
              <w:left w:val="nil"/>
              <w:bottom w:val="single" w:sz="8" w:space="0" w:color="000000"/>
              <w:right w:val="single" w:sz="8" w:space="0" w:color="000000"/>
            </w:tcBorders>
            <w:vAlign w:val="center"/>
            <w:hideMark/>
          </w:tcPr>
          <w:p w14:paraId="107516AF" w14:textId="77777777" w:rsidR="007C48D8" w:rsidRPr="007C48D8" w:rsidRDefault="007C48D8" w:rsidP="007C48D8">
            <w:pPr>
              <w:spacing w:after="0" w:line="240" w:lineRule="auto"/>
              <w:ind w:firstLineChars="100" w:firstLine="220"/>
              <w:rPr>
                <w:rFonts w:ascii="Arial" w:eastAsia="Times New Roman" w:hAnsi="Arial" w:cs="Arial"/>
                <w:color w:val="1B1C1D"/>
                <w:sz w:val="22"/>
                <w:szCs w:val="22"/>
              </w:rPr>
            </w:pPr>
            <w:r w:rsidRPr="007C48D8">
              <w:rPr>
                <w:rFonts w:ascii="Arial" w:eastAsia="Times New Roman" w:hAnsi="Arial" w:cs="Arial"/>
                <w:color w:val="1B1C1D"/>
                <w:sz w:val="22"/>
                <w:szCs w:val="22"/>
              </w:rPr>
              <w:t>Pesquisa de Imóveis</w:t>
            </w:r>
          </w:p>
        </w:tc>
        <w:tc>
          <w:tcPr>
            <w:tcW w:w="4878" w:type="dxa"/>
            <w:tcBorders>
              <w:top w:val="nil"/>
              <w:left w:val="nil"/>
              <w:bottom w:val="single" w:sz="8" w:space="0" w:color="000000"/>
              <w:right w:val="single" w:sz="8" w:space="0" w:color="000000"/>
            </w:tcBorders>
            <w:vAlign w:val="center"/>
            <w:hideMark/>
          </w:tcPr>
          <w:p w14:paraId="76F3EE58"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RN-003:</w:t>
            </w:r>
            <w:r w:rsidRPr="007C48D8">
              <w:rPr>
                <w:rFonts w:ascii="Arial" w:eastAsia="Times New Roman" w:hAnsi="Arial" w:cs="Arial"/>
                <w:color w:val="1B1C1D"/>
                <w:sz w:val="22"/>
                <w:szCs w:val="22"/>
              </w:rPr>
              <w:t xml:space="preserve"> O filtro de preço deve considerar apenas valores monetários e permitir a pesquisa por </w:t>
            </w:r>
            <w:r w:rsidRPr="007C48D8">
              <w:rPr>
                <w:rFonts w:ascii="Arial" w:eastAsia="Times New Roman" w:hAnsi="Arial" w:cs="Arial"/>
                <w:b/>
                <w:bCs/>
                <w:color w:val="1B1C1D"/>
                <w:sz w:val="22"/>
                <w:szCs w:val="22"/>
              </w:rPr>
              <w:t>faixa de preço</w:t>
            </w:r>
            <w:r w:rsidRPr="007C48D8">
              <w:rPr>
                <w:rFonts w:ascii="Arial" w:eastAsia="Times New Roman" w:hAnsi="Arial" w:cs="Arial"/>
                <w:color w:val="1B1C1D"/>
                <w:sz w:val="22"/>
                <w:szCs w:val="22"/>
              </w:rPr>
              <w:t xml:space="preserve"> (mínimo e máximo).</w:t>
            </w:r>
          </w:p>
        </w:tc>
      </w:tr>
      <w:tr w:rsidR="007C48D8" w:rsidRPr="007C48D8" w14:paraId="25CC3C55" w14:textId="77777777" w:rsidTr="00E257B0">
        <w:trPr>
          <w:trHeight w:val="1575"/>
        </w:trPr>
        <w:tc>
          <w:tcPr>
            <w:tcW w:w="2717" w:type="dxa"/>
            <w:tcBorders>
              <w:top w:val="nil"/>
              <w:left w:val="single" w:sz="8" w:space="0" w:color="000000"/>
              <w:bottom w:val="nil"/>
              <w:right w:val="single" w:sz="8" w:space="0" w:color="000000"/>
            </w:tcBorders>
            <w:vAlign w:val="center"/>
            <w:hideMark/>
          </w:tcPr>
          <w:p w14:paraId="63ADE66B"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RF-SITE-003</w:t>
            </w:r>
          </w:p>
        </w:tc>
        <w:tc>
          <w:tcPr>
            <w:tcW w:w="1985" w:type="dxa"/>
            <w:tcBorders>
              <w:top w:val="nil"/>
              <w:left w:val="nil"/>
              <w:bottom w:val="nil"/>
              <w:right w:val="single" w:sz="8" w:space="0" w:color="000000"/>
            </w:tcBorders>
            <w:vAlign w:val="center"/>
            <w:hideMark/>
          </w:tcPr>
          <w:p w14:paraId="216D8385" w14:textId="77777777" w:rsidR="007C48D8" w:rsidRPr="007C48D8" w:rsidRDefault="007C48D8" w:rsidP="007C48D8">
            <w:pPr>
              <w:spacing w:after="0" w:line="240" w:lineRule="auto"/>
              <w:ind w:firstLineChars="100" w:firstLine="220"/>
              <w:rPr>
                <w:rFonts w:ascii="Arial" w:eastAsia="Times New Roman" w:hAnsi="Arial" w:cs="Arial"/>
                <w:color w:val="1B1C1D"/>
                <w:sz w:val="22"/>
                <w:szCs w:val="22"/>
              </w:rPr>
            </w:pPr>
            <w:r w:rsidRPr="007C48D8">
              <w:rPr>
                <w:rFonts w:ascii="Arial" w:eastAsia="Times New Roman" w:hAnsi="Arial" w:cs="Arial"/>
                <w:color w:val="1B1C1D"/>
                <w:sz w:val="22"/>
                <w:szCs w:val="22"/>
              </w:rPr>
              <w:t>Formulário de Contato</w:t>
            </w:r>
          </w:p>
        </w:tc>
        <w:tc>
          <w:tcPr>
            <w:tcW w:w="4878" w:type="dxa"/>
            <w:tcBorders>
              <w:top w:val="nil"/>
              <w:left w:val="nil"/>
              <w:bottom w:val="nil"/>
              <w:right w:val="single" w:sz="8" w:space="0" w:color="000000"/>
            </w:tcBorders>
            <w:vAlign w:val="center"/>
            <w:hideMark/>
          </w:tcPr>
          <w:p w14:paraId="015B4755" w14:textId="77777777" w:rsidR="007C48D8" w:rsidRPr="007C48D8" w:rsidRDefault="007C48D8" w:rsidP="007C48D8">
            <w:pPr>
              <w:spacing w:after="0" w:line="240" w:lineRule="auto"/>
              <w:ind w:firstLineChars="100" w:firstLine="221"/>
              <w:rPr>
                <w:rFonts w:ascii="Arial" w:eastAsia="Times New Roman" w:hAnsi="Arial" w:cs="Arial"/>
                <w:b/>
                <w:bCs/>
                <w:color w:val="1B1C1D"/>
                <w:sz w:val="22"/>
                <w:szCs w:val="22"/>
              </w:rPr>
            </w:pPr>
            <w:r w:rsidRPr="007C48D8">
              <w:rPr>
                <w:rFonts w:ascii="Arial" w:eastAsia="Times New Roman" w:hAnsi="Arial" w:cs="Arial"/>
                <w:b/>
                <w:bCs/>
                <w:color w:val="1B1C1D"/>
                <w:sz w:val="22"/>
                <w:szCs w:val="22"/>
              </w:rPr>
              <w:t>RN-004:</w:t>
            </w:r>
            <w:r w:rsidRPr="007C48D8">
              <w:rPr>
                <w:rFonts w:ascii="Arial" w:eastAsia="Times New Roman" w:hAnsi="Arial" w:cs="Arial"/>
                <w:color w:val="1B1C1D"/>
                <w:sz w:val="22"/>
                <w:szCs w:val="22"/>
              </w:rPr>
              <w:t xml:space="preserve"> Toda solicitação de contato enviada pelo site deve gerar um </w:t>
            </w:r>
            <w:r w:rsidRPr="007C48D8">
              <w:rPr>
                <w:rFonts w:ascii="Arial" w:eastAsia="Times New Roman" w:hAnsi="Arial" w:cs="Arial"/>
                <w:b/>
                <w:bCs/>
                <w:color w:val="1B1C1D"/>
                <w:sz w:val="22"/>
                <w:szCs w:val="22"/>
              </w:rPr>
              <w:t xml:space="preserve">novo </w:t>
            </w:r>
            <w:r w:rsidRPr="007C48D8">
              <w:rPr>
                <w:rFonts w:ascii="Arial" w:eastAsia="Times New Roman" w:hAnsi="Arial" w:cs="Arial"/>
                <w:b/>
                <w:bCs/>
                <w:i/>
                <w:iCs/>
                <w:color w:val="1B1C1D"/>
                <w:sz w:val="22"/>
                <w:szCs w:val="22"/>
              </w:rPr>
              <w:t>lead</w:t>
            </w:r>
            <w:r w:rsidRPr="007C48D8">
              <w:rPr>
                <w:rFonts w:ascii="Arial" w:eastAsia="Times New Roman" w:hAnsi="Arial" w:cs="Arial"/>
                <w:color w:val="1B1C1D"/>
                <w:sz w:val="22"/>
                <w:szCs w:val="22"/>
              </w:rPr>
              <w:t xml:space="preserve"> no sistema administrativo e notificar o Corretor responsável pelo imóvel.</w:t>
            </w:r>
          </w:p>
        </w:tc>
      </w:tr>
      <w:tr w:rsidR="00E257B0" w:rsidRPr="007C48D8" w14:paraId="00459662" w14:textId="77777777" w:rsidTr="007C48D8">
        <w:trPr>
          <w:trHeight w:val="1575"/>
        </w:trPr>
        <w:tc>
          <w:tcPr>
            <w:tcW w:w="2717" w:type="dxa"/>
            <w:tcBorders>
              <w:top w:val="nil"/>
              <w:left w:val="single" w:sz="8" w:space="0" w:color="000000"/>
              <w:bottom w:val="single" w:sz="8" w:space="0" w:color="000000"/>
              <w:right w:val="single" w:sz="8" w:space="0" w:color="000000"/>
            </w:tcBorders>
            <w:vAlign w:val="center"/>
          </w:tcPr>
          <w:p w14:paraId="58E73550" w14:textId="77777777" w:rsidR="00E257B0" w:rsidRPr="007C48D8" w:rsidRDefault="00E257B0" w:rsidP="007C48D8">
            <w:pPr>
              <w:spacing w:after="0" w:line="240" w:lineRule="auto"/>
              <w:ind w:firstLineChars="100" w:firstLine="221"/>
              <w:rPr>
                <w:rFonts w:ascii="Arial" w:eastAsia="Times New Roman" w:hAnsi="Arial" w:cs="Arial"/>
                <w:b/>
                <w:bCs/>
                <w:color w:val="1B1C1D"/>
                <w:sz w:val="22"/>
                <w:szCs w:val="22"/>
              </w:rPr>
            </w:pPr>
          </w:p>
        </w:tc>
        <w:tc>
          <w:tcPr>
            <w:tcW w:w="1985" w:type="dxa"/>
            <w:tcBorders>
              <w:top w:val="nil"/>
              <w:left w:val="nil"/>
              <w:bottom w:val="single" w:sz="8" w:space="0" w:color="000000"/>
              <w:right w:val="single" w:sz="8" w:space="0" w:color="000000"/>
            </w:tcBorders>
            <w:vAlign w:val="center"/>
          </w:tcPr>
          <w:p w14:paraId="38F526E3" w14:textId="77777777" w:rsidR="00E257B0" w:rsidRPr="007C48D8" w:rsidRDefault="00E257B0" w:rsidP="007C48D8">
            <w:pPr>
              <w:spacing w:after="0" w:line="240" w:lineRule="auto"/>
              <w:ind w:firstLineChars="100" w:firstLine="220"/>
              <w:rPr>
                <w:rFonts w:ascii="Arial" w:eastAsia="Times New Roman" w:hAnsi="Arial" w:cs="Arial"/>
                <w:color w:val="1B1C1D"/>
                <w:sz w:val="22"/>
                <w:szCs w:val="22"/>
              </w:rPr>
            </w:pPr>
          </w:p>
        </w:tc>
        <w:tc>
          <w:tcPr>
            <w:tcW w:w="4878" w:type="dxa"/>
            <w:tcBorders>
              <w:top w:val="nil"/>
              <w:left w:val="nil"/>
              <w:bottom w:val="single" w:sz="8" w:space="0" w:color="000000"/>
              <w:right w:val="single" w:sz="8" w:space="0" w:color="000000"/>
            </w:tcBorders>
            <w:vAlign w:val="center"/>
          </w:tcPr>
          <w:p w14:paraId="2FE1B0BA" w14:textId="77777777" w:rsidR="00E257B0" w:rsidRPr="007C48D8" w:rsidRDefault="00E257B0" w:rsidP="007C48D8">
            <w:pPr>
              <w:spacing w:after="0" w:line="240" w:lineRule="auto"/>
              <w:ind w:firstLineChars="100" w:firstLine="221"/>
              <w:rPr>
                <w:rFonts w:ascii="Arial" w:eastAsia="Times New Roman" w:hAnsi="Arial" w:cs="Arial"/>
                <w:b/>
                <w:bCs/>
                <w:color w:val="1B1C1D"/>
                <w:sz w:val="22"/>
                <w:szCs w:val="22"/>
              </w:rPr>
            </w:pPr>
          </w:p>
        </w:tc>
      </w:tr>
    </w:tbl>
    <w:p w14:paraId="543BDB46" w14:textId="03130518" w:rsidR="007C48D8" w:rsidRDefault="007C48D8" w:rsidP="00795F65">
      <w:pPr>
        <w:pBdr>
          <w:top w:val="nil"/>
          <w:left w:val="nil"/>
          <w:bottom w:val="nil"/>
          <w:right w:val="nil"/>
          <w:between w:val="nil"/>
        </w:pBdr>
        <w:spacing w:after="0"/>
        <w:ind w:left="792"/>
        <w:rPr>
          <w:rFonts w:ascii="Tahoma" w:eastAsia="Tahoma" w:hAnsi="Tahoma" w:cs="Tahoma"/>
          <w:color w:val="000000"/>
        </w:rPr>
      </w:pPr>
    </w:p>
    <w:p w14:paraId="088EB7E3" w14:textId="77777777" w:rsidR="00E257B0" w:rsidRDefault="00E257B0" w:rsidP="00795F65">
      <w:pPr>
        <w:pBdr>
          <w:top w:val="nil"/>
          <w:left w:val="nil"/>
          <w:bottom w:val="nil"/>
          <w:right w:val="nil"/>
          <w:between w:val="nil"/>
        </w:pBdr>
        <w:spacing w:after="0"/>
        <w:ind w:left="792"/>
        <w:rPr>
          <w:rFonts w:ascii="Tahoma" w:eastAsia="Tahoma" w:hAnsi="Tahoma" w:cs="Tahoma"/>
          <w:color w:val="000000"/>
        </w:rPr>
      </w:pPr>
    </w:p>
    <w:p w14:paraId="0980F57D" w14:textId="77777777" w:rsidR="00E257B0" w:rsidRDefault="00E257B0" w:rsidP="00795F65">
      <w:pPr>
        <w:pBdr>
          <w:top w:val="nil"/>
          <w:left w:val="nil"/>
          <w:bottom w:val="nil"/>
          <w:right w:val="nil"/>
          <w:between w:val="nil"/>
        </w:pBdr>
        <w:spacing w:after="0"/>
        <w:ind w:left="792"/>
        <w:rPr>
          <w:rFonts w:ascii="Tahoma" w:eastAsia="Tahoma" w:hAnsi="Tahoma" w:cs="Tahoma"/>
          <w:color w:val="000000"/>
        </w:rPr>
      </w:pPr>
    </w:p>
    <w:p w14:paraId="18E0A8AE" w14:textId="77777777" w:rsidR="00E257B0" w:rsidRDefault="00E257B0" w:rsidP="00795F65">
      <w:pPr>
        <w:pBdr>
          <w:top w:val="nil"/>
          <w:left w:val="nil"/>
          <w:bottom w:val="nil"/>
          <w:right w:val="nil"/>
          <w:between w:val="nil"/>
        </w:pBdr>
        <w:spacing w:after="0"/>
        <w:ind w:left="792"/>
        <w:rPr>
          <w:rFonts w:ascii="Tahoma" w:eastAsia="Tahoma" w:hAnsi="Tahoma" w:cs="Tahoma"/>
          <w:color w:val="000000"/>
        </w:rPr>
      </w:pPr>
    </w:p>
    <w:p w14:paraId="254BB2A9" w14:textId="4D2FCF9A" w:rsidR="007C48D8" w:rsidRDefault="007C48D8" w:rsidP="007C48D8">
      <w:pPr>
        <w:pStyle w:val="PargrafodaLista"/>
        <w:numPr>
          <w:ilvl w:val="1"/>
          <w:numId w:val="1"/>
        </w:numPr>
        <w:pBdr>
          <w:top w:val="nil"/>
          <w:left w:val="nil"/>
          <w:bottom w:val="nil"/>
          <w:right w:val="nil"/>
          <w:between w:val="nil"/>
        </w:pBdr>
        <w:spacing w:after="0"/>
        <w:rPr>
          <w:rFonts w:ascii="Tahoma" w:eastAsia="Tahoma" w:hAnsi="Tahoma" w:cs="Tahoma"/>
          <w:b/>
          <w:bCs/>
          <w:color w:val="000000"/>
        </w:rPr>
      </w:pPr>
      <w:r w:rsidRPr="007C48D8">
        <w:rPr>
          <w:rFonts w:ascii="Tahoma" w:eastAsia="Tahoma" w:hAnsi="Tahoma" w:cs="Tahoma"/>
          <w:b/>
          <w:bCs/>
          <w:color w:val="000000"/>
        </w:rPr>
        <w:t>Requisitos não funcionais do sistema</w:t>
      </w:r>
    </w:p>
    <w:p w14:paraId="0A1CB79F"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0B21BA49"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12FFADD3"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02F1002D" w14:textId="0ABD15F2" w:rsidR="007C48D8"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r>
        <w:rPr>
          <w:rFonts w:ascii="Tahoma" w:eastAsia="Tahoma" w:hAnsi="Tahoma" w:cs="Tahoma"/>
          <w:b/>
          <w:bCs/>
          <w:color w:val="000000"/>
        </w:rPr>
        <w:t>4.4.1 Requisitos de projeto</w:t>
      </w:r>
    </w:p>
    <w:p w14:paraId="4D4B541E"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7F836FBD"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p w14:paraId="13092677" w14:textId="77777777" w:rsidR="00E257B0" w:rsidRDefault="00E257B0" w:rsidP="007C48D8">
      <w:pPr>
        <w:pStyle w:val="PargrafodaLista"/>
        <w:pBdr>
          <w:top w:val="nil"/>
          <w:left w:val="nil"/>
          <w:bottom w:val="nil"/>
          <w:right w:val="nil"/>
          <w:between w:val="nil"/>
        </w:pBdr>
        <w:spacing w:after="0"/>
        <w:ind w:left="792"/>
        <w:rPr>
          <w:rFonts w:ascii="Tahoma" w:eastAsia="Tahoma" w:hAnsi="Tahoma" w:cs="Tahoma"/>
          <w:b/>
          <w:bCs/>
          <w:color w:val="000000"/>
        </w:rPr>
      </w:pPr>
    </w:p>
    <w:tbl>
      <w:tblPr>
        <w:tblW w:w="5600" w:type="dxa"/>
        <w:tblCellMar>
          <w:left w:w="70" w:type="dxa"/>
          <w:right w:w="70" w:type="dxa"/>
        </w:tblCellMar>
        <w:tblLook w:val="04A0" w:firstRow="1" w:lastRow="0" w:firstColumn="1" w:lastColumn="0" w:noHBand="0" w:noVBand="1"/>
      </w:tblPr>
      <w:tblGrid>
        <w:gridCol w:w="3040"/>
        <w:gridCol w:w="2560"/>
      </w:tblGrid>
      <w:tr w:rsidR="00E257B0" w:rsidRPr="00E257B0" w14:paraId="7F21D38C" w14:textId="77777777" w:rsidTr="00E257B0">
        <w:trPr>
          <w:trHeight w:val="915"/>
        </w:trPr>
        <w:tc>
          <w:tcPr>
            <w:tcW w:w="3040" w:type="dxa"/>
            <w:tcBorders>
              <w:top w:val="single" w:sz="8" w:space="0" w:color="000000"/>
              <w:left w:val="single" w:sz="8" w:space="0" w:color="000000"/>
              <w:bottom w:val="single" w:sz="8" w:space="0" w:color="000000"/>
              <w:right w:val="single" w:sz="8" w:space="0" w:color="000000"/>
            </w:tcBorders>
            <w:vAlign w:val="center"/>
            <w:hideMark/>
          </w:tcPr>
          <w:p w14:paraId="5EA39A4A"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r w:rsidRPr="00E257B0">
              <w:rPr>
                <w:rFonts w:ascii="Arial" w:eastAsia="Times New Roman" w:hAnsi="Arial" w:cs="Arial"/>
                <w:b/>
                <w:bCs/>
                <w:color w:val="1B1C1D"/>
                <w:sz w:val="22"/>
                <w:szCs w:val="22"/>
              </w:rPr>
              <w:lastRenderedPageBreak/>
              <w:t>Tópico</w:t>
            </w:r>
          </w:p>
        </w:tc>
        <w:tc>
          <w:tcPr>
            <w:tcW w:w="2560" w:type="dxa"/>
            <w:tcBorders>
              <w:top w:val="single" w:sz="8" w:space="0" w:color="000000"/>
              <w:left w:val="nil"/>
              <w:bottom w:val="single" w:sz="8" w:space="0" w:color="000000"/>
              <w:right w:val="single" w:sz="8" w:space="0" w:color="000000"/>
            </w:tcBorders>
            <w:vAlign w:val="center"/>
            <w:hideMark/>
          </w:tcPr>
          <w:p w14:paraId="4562ECC3"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r w:rsidRPr="00E257B0">
              <w:rPr>
                <w:rFonts w:ascii="Arial" w:eastAsia="Times New Roman" w:hAnsi="Arial" w:cs="Arial"/>
                <w:b/>
                <w:bCs/>
                <w:color w:val="1B1C1D"/>
                <w:sz w:val="22"/>
                <w:szCs w:val="22"/>
              </w:rPr>
              <w:t>Detalhamento</w:t>
            </w:r>
          </w:p>
        </w:tc>
      </w:tr>
      <w:tr w:rsidR="00E257B0" w:rsidRPr="00E257B0" w14:paraId="131B720D" w14:textId="77777777" w:rsidTr="00E257B0">
        <w:trPr>
          <w:trHeight w:val="3735"/>
        </w:trPr>
        <w:tc>
          <w:tcPr>
            <w:tcW w:w="3040" w:type="dxa"/>
            <w:tcBorders>
              <w:top w:val="nil"/>
              <w:left w:val="single" w:sz="8" w:space="0" w:color="000000"/>
              <w:bottom w:val="single" w:sz="8" w:space="0" w:color="000000"/>
              <w:right w:val="single" w:sz="8" w:space="0" w:color="000000"/>
            </w:tcBorders>
            <w:vAlign w:val="center"/>
            <w:hideMark/>
          </w:tcPr>
          <w:p w14:paraId="4FBD927A"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proofErr w:type="gramStart"/>
            <w:r w:rsidRPr="00E257B0">
              <w:rPr>
                <w:rFonts w:ascii="Arial" w:eastAsia="Times New Roman" w:hAnsi="Arial" w:cs="Arial"/>
                <w:b/>
                <w:bCs/>
                <w:color w:val="1B1C1D"/>
                <w:sz w:val="22"/>
                <w:szCs w:val="22"/>
              </w:rPr>
              <w:t>Público Alvo</w:t>
            </w:r>
            <w:proofErr w:type="gramEnd"/>
          </w:p>
        </w:tc>
        <w:tc>
          <w:tcPr>
            <w:tcW w:w="2560" w:type="dxa"/>
            <w:tcBorders>
              <w:top w:val="nil"/>
              <w:left w:val="nil"/>
              <w:bottom w:val="single" w:sz="8" w:space="0" w:color="000000"/>
              <w:right w:val="single" w:sz="8" w:space="0" w:color="000000"/>
            </w:tcBorders>
            <w:vAlign w:val="center"/>
            <w:hideMark/>
          </w:tcPr>
          <w:p w14:paraId="36A92C76" w14:textId="77777777" w:rsidR="00E257B0" w:rsidRPr="00E257B0" w:rsidRDefault="00E257B0" w:rsidP="00E257B0">
            <w:pPr>
              <w:spacing w:after="0" w:line="240" w:lineRule="auto"/>
              <w:ind w:firstLineChars="100" w:firstLine="220"/>
              <w:rPr>
                <w:rFonts w:ascii="Arial" w:eastAsia="Times New Roman" w:hAnsi="Arial" w:cs="Arial"/>
                <w:color w:val="1B1C1D"/>
                <w:sz w:val="22"/>
                <w:szCs w:val="22"/>
              </w:rPr>
            </w:pPr>
            <w:r w:rsidRPr="00E257B0">
              <w:rPr>
                <w:rFonts w:ascii="Arial" w:eastAsia="Times New Roman" w:hAnsi="Arial" w:cs="Arial"/>
                <w:color w:val="1B1C1D"/>
                <w:sz w:val="22"/>
                <w:szCs w:val="22"/>
              </w:rPr>
              <w:t xml:space="preserve">Fornecido à </w:t>
            </w:r>
            <w:r w:rsidRPr="00E257B0">
              <w:rPr>
                <w:rFonts w:ascii="Arial" w:eastAsia="Times New Roman" w:hAnsi="Arial" w:cs="Arial"/>
                <w:b/>
                <w:bCs/>
                <w:color w:val="1B1C1D"/>
                <w:sz w:val="22"/>
                <w:szCs w:val="22"/>
              </w:rPr>
              <w:t>Imobiliária Talismã</w:t>
            </w:r>
            <w:r w:rsidRPr="00E257B0">
              <w:rPr>
                <w:rFonts w:ascii="Arial" w:eastAsia="Times New Roman" w:hAnsi="Arial" w:cs="Arial"/>
                <w:color w:val="1B1C1D"/>
                <w:sz w:val="22"/>
                <w:szCs w:val="22"/>
              </w:rPr>
              <w:t xml:space="preserve"> para uso interno dos Corretores e Administradores, e ao público geral (Clientes) através do site.</w:t>
            </w:r>
          </w:p>
        </w:tc>
      </w:tr>
      <w:tr w:rsidR="00E257B0" w:rsidRPr="00E257B0" w14:paraId="5D5938A5" w14:textId="77777777" w:rsidTr="00E257B0">
        <w:trPr>
          <w:trHeight w:val="3300"/>
        </w:trPr>
        <w:tc>
          <w:tcPr>
            <w:tcW w:w="3040" w:type="dxa"/>
            <w:tcBorders>
              <w:top w:val="nil"/>
              <w:left w:val="single" w:sz="8" w:space="0" w:color="000000"/>
              <w:bottom w:val="single" w:sz="8" w:space="0" w:color="000000"/>
              <w:right w:val="single" w:sz="8" w:space="0" w:color="000000"/>
            </w:tcBorders>
            <w:vAlign w:val="center"/>
            <w:hideMark/>
          </w:tcPr>
          <w:p w14:paraId="1EF325A1"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r w:rsidRPr="00E257B0">
              <w:rPr>
                <w:rFonts w:ascii="Arial" w:eastAsia="Times New Roman" w:hAnsi="Arial" w:cs="Arial"/>
                <w:b/>
                <w:bCs/>
                <w:color w:val="1B1C1D"/>
                <w:sz w:val="22"/>
                <w:szCs w:val="22"/>
              </w:rPr>
              <w:t>Duração</w:t>
            </w:r>
          </w:p>
        </w:tc>
        <w:tc>
          <w:tcPr>
            <w:tcW w:w="2560" w:type="dxa"/>
            <w:tcBorders>
              <w:top w:val="nil"/>
              <w:left w:val="nil"/>
              <w:bottom w:val="single" w:sz="8" w:space="0" w:color="000000"/>
              <w:right w:val="single" w:sz="8" w:space="0" w:color="000000"/>
            </w:tcBorders>
            <w:vAlign w:val="center"/>
            <w:hideMark/>
          </w:tcPr>
          <w:p w14:paraId="70F76136" w14:textId="77777777" w:rsidR="00E257B0" w:rsidRPr="00E257B0" w:rsidRDefault="00E257B0" w:rsidP="00E257B0">
            <w:pPr>
              <w:spacing w:after="0" w:line="240" w:lineRule="auto"/>
              <w:ind w:firstLineChars="100" w:firstLine="220"/>
              <w:rPr>
                <w:rFonts w:ascii="Arial" w:eastAsia="Times New Roman" w:hAnsi="Arial" w:cs="Arial"/>
                <w:color w:val="1B1C1D"/>
                <w:sz w:val="22"/>
                <w:szCs w:val="22"/>
              </w:rPr>
            </w:pPr>
            <w:r w:rsidRPr="00E257B0">
              <w:rPr>
                <w:rFonts w:ascii="Arial" w:eastAsia="Times New Roman" w:hAnsi="Arial" w:cs="Arial"/>
                <w:color w:val="1B1C1D"/>
                <w:sz w:val="22"/>
                <w:szCs w:val="22"/>
              </w:rPr>
              <w:t>O projeto será desenvolvido em um ciclo acadêmico com duração de 1 semestre na fase de prototipagem e desenvolvimento inicial.</w:t>
            </w:r>
          </w:p>
        </w:tc>
      </w:tr>
      <w:tr w:rsidR="00E257B0" w:rsidRPr="00E257B0" w14:paraId="4A76915A" w14:textId="77777777" w:rsidTr="00E257B0">
        <w:trPr>
          <w:trHeight w:val="4635"/>
        </w:trPr>
        <w:tc>
          <w:tcPr>
            <w:tcW w:w="3040" w:type="dxa"/>
            <w:tcBorders>
              <w:top w:val="nil"/>
              <w:left w:val="single" w:sz="8" w:space="0" w:color="000000"/>
              <w:bottom w:val="single" w:sz="8" w:space="0" w:color="000000"/>
              <w:right w:val="single" w:sz="8" w:space="0" w:color="000000"/>
            </w:tcBorders>
            <w:vAlign w:val="center"/>
            <w:hideMark/>
          </w:tcPr>
          <w:p w14:paraId="42DEFEAA"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r w:rsidRPr="00E257B0">
              <w:rPr>
                <w:rFonts w:ascii="Arial" w:eastAsia="Times New Roman" w:hAnsi="Arial" w:cs="Arial"/>
                <w:b/>
                <w:bCs/>
                <w:color w:val="1B1C1D"/>
                <w:sz w:val="22"/>
                <w:szCs w:val="22"/>
              </w:rPr>
              <w:t>Custos</w:t>
            </w:r>
          </w:p>
        </w:tc>
        <w:tc>
          <w:tcPr>
            <w:tcW w:w="2560" w:type="dxa"/>
            <w:tcBorders>
              <w:top w:val="nil"/>
              <w:left w:val="nil"/>
              <w:bottom w:val="single" w:sz="8" w:space="0" w:color="000000"/>
              <w:right w:val="single" w:sz="8" w:space="0" w:color="000000"/>
            </w:tcBorders>
            <w:vAlign w:val="center"/>
            <w:hideMark/>
          </w:tcPr>
          <w:p w14:paraId="7FDC88BC" w14:textId="77777777" w:rsidR="00E257B0" w:rsidRPr="00E257B0" w:rsidRDefault="00E257B0" w:rsidP="00E257B0">
            <w:pPr>
              <w:spacing w:after="0" w:line="240" w:lineRule="auto"/>
              <w:ind w:firstLineChars="100" w:firstLine="220"/>
              <w:rPr>
                <w:rFonts w:ascii="Arial" w:eastAsia="Times New Roman" w:hAnsi="Arial" w:cs="Arial"/>
                <w:color w:val="1B1C1D"/>
                <w:sz w:val="22"/>
                <w:szCs w:val="22"/>
              </w:rPr>
            </w:pPr>
            <w:r w:rsidRPr="00E257B0">
              <w:rPr>
                <w:rFonts w:ascii="Arial" w:eastAsia="Times New Roman" w:hAnsi="Arial" w:cs="Arial"/>
                <w:color w:val="1B1C1D"/>
                <w:sz w:val="22"/>
                <w:szCs w:val="22"/>
              </w:rPr>
              <w:t xml:space="preserve">Em ambiente acadêmico, os custos são principalmente o </w:t>
            </w:r>
            <w:r w:rsidRPr="00E257B0">
              <w:rPr>
                <w:rFonts w:ascii="Arial" w:eastAsia="Times New Roman" w:hAnsi="Arial" w:cs="Arial"/>
                <w:b/>
                <w:bCs/>
                <w:color w:val="1B1C1D"/>
                <w:sz w:val="22"/>
                <w:szCs w:val="22"/>
              </w:rPr>
              <w:t>custo de tempo e mão de obra</w:t>
            </w:r>
            <w:r w:rsidRPr="00E257B0">
              <w:rPr>
                <w:rFonts w:ascii="Arial" w:eastAsia="Times New Roman" w:hAnsi="Arial" w:cs="Arial"/>
                <w:color w:val="1B1C1D"/>
                <w:sz w:val="22"/>
                <w:szCs w:val="22"/>
              </w:rPr>
              <w:t xml:space="preserve"> da equipe. Não há custos de licença, pois serão utilizadas apenas tecnologias Open </w:t>
            </w:r>
            <w:proofErr w:type="spellStart"/>
            <w:r w:rsidRPr="00E257B0">
              <w:rPr>
                <w:rFonts w:ascii="Arial" w:eastAsia="Times New Roman" w:hAnsi="Arial" w:cs="Arial"/>
                <w:color w:val="1B1C1D"/>
                <w:sz w:val="22"/>
                <w:szCs w:val="22"/>
              </w:rPr>
              <w:t>Source</w:t>
            </w:r>
            <w:proofErr w:type="spellEnd"/>
            <w:r w:rsidRPr="00E257B0">
              <w:rPr>
                <w:rFonts w:ascii="Arial" w:eastAsia="Times New Roman" w:hAnsi="Arial" w:cs="Arial"/>
                <w:color w:val="1B1C1D"/>
                <w:sz w:val="22"/>
                <w:szCs w:val="22"/>
              </w:rPr>
              <w:t>.</w:t>
            </w:r>
          </w:p>
        </w:tc>
      </w:tr>
      <w:tr w:rsidR="00E257B0" w:rsidRPr="00E257B0" w14:paraId="37C3637A" w14:textId="77777777" w:rsidTr="00E257B0">
        <w:trPr>
          <w:trHeight w:val="4215"/>
        </w:trPr>
        <w:tc>
          <w:tcPr>
            <w:tcW w:w="3040" w:type="dxa"/>
            <w:tcBorders>
              <w:top w:val="nil"/>
              <w:left w:val="single" w:sz="8" w:space="0" w:color="000000"/>
              <w:bottom w:val="single" w:sz="8" w:space="0" w:color="000000"/>
              <w:right w:val="single" w:sz="8" w:space="0" w:color="000000"/>
            </w:tcBorders>
            <w:vAlign w:val="center"/>
            <w:hideMark/>
          </w:tcPr>
          <w:p w14:paraId="41B309AE" w14:textId="77777777" w:rsidR="00E257B0" w:rsidRPr="00E257B0" w:rsidRDefault="00E257B0" w:rsidP="00E257B0">
            <w:pPr>
              <w:spacing w:after="0" w:line="240" w:lineRule="auto"/>
              <w:ind w:firstLineChars="100" w:firstLine="221"/>
              <w:rPr>
                <w:rFonts w:ascii="Arial" w:eastAsia="Times New Roman" w:hAnsi="Arial" w:cs="Arial"/>
                <w:b/>
                <w:bCs/>
                <w:color w:val="1B1C1D"/>
                <w:sz w:val="22"/>
                <w:szCs w:val="22"/>
              </w:rPr>
            </w:pPr>
            <w:r w:rsidRPr="00E257B0">
              <w:rPr>
                <w:rFonts w:ascii="Arial" w:eastAsia="Times New Roman" w:hAnsi="Arial" w:cs="Arial"/>
                <w:b/>
                <w:bCs/>
                <w:color w:val="1B1C1D"/>
                <w:sz w:val="22"/>
                <w:szCs w:val="22"/>
              </w:rPr>
              <w:lastRenderedPageBreak/>
              <w:t>Suporte/Manutenção</w:t>
            </w:r>
          </w:p>
        </w:tc>
        <w:tc>
          <w:tcPr>
            <w:tcW w:w="2560" w:type="dxa"/>
            <w:tcBorders>
              <w:top w:val="nil"/>
              <w:left w:val="nil"/>
              <w:bottom w:val="single" w:sz="8" w:space="0" w:color="000000"/>
              <w:right w:val="single" w:sz="8" w:space="0" w:color="000000"/>
            </w:tcBorders>
            <w:vAlign w:val="center"/>
            <w:hideMark/>
          </w:tcPr>
          <w:p w14:paraId="0C8725D7" w14:textId="77777777" w:rsidR="00E257B0" w:rsidRPr="00E257B0" w:rsidRDefault="00E257B0" w:rsidP="00E257B0">
            <w:pPr>
              <w:spacing w:after="0" w:line="240" w:lineRule="auto"/>
              <w:ind w:firstLineChars="100" w:firstLine="220"/>
              <w:rPr>
                <w:rFonts w:ascii="Arial" w:eastAsia="Times New Roman" w:hAnsi="Arial" w:cs="Arial"/>
                <w:color w:val="1B1C1D"/>
                <w:sz w:val="22"/>
                <w:szCs w:val="22"/>
              </w:rPr>
            </w:pPr>
            <w:r w:rsidRPr="00E257B0">
              <w:rPr>
                <w:rFonts w:ascii="Arial" w:eastAsia="Times New Roman" w:hAnsi="Arial" w:cs="Arial"/>
                <w:color w:val="1B1C1D"/>
                <w:sz w:val="22"/>
                <w:szCs w:val="22"/>
              </w:rPr>
              <w:t xml:space="preserve">Inicialmente, o suporte será feito pela </w:t>
            </w:r>
            <w:r w:rsidRPr="00E257B0">
              <w:rPr>
                <w:rFonts w:ascii="Arial" w:eastAsia="Times New Roman" w:hAnsi="Arial" w:cs="Arial"/>
                <w:b/>
                <w:bCs/>
                <w:color w:val="1B1C1D"/>
                <w:sz w:val="22"/>
                <w:szCs w:val="22"/>
              </w:rPr>
              <w:t>equipe de desenvolvimento</w:t>
            </w:r>
            <w:r w:rsidRPr="00E257B0">
              <w:rPr>
                <w:rFonts w:ascii="Arial" w:eastAsia="Times New Roman" w:hAnsi="Arial" w:cs="Arial"/>
                <w:color w:val="1B1C1D"/>
                <w:sz w:val="22"/>
                <w:szCs w:val="22"/>
              </w:rPr>
              <w:t xml:space="preserve"> (alunos) durante a fase de testes e entrega. A manutenção futura deverá ser realizada por uma equipe técnica, focada em correções de </w:t>
            </w:r>
            <w:r w:rsidRPr="00E257B0">
              <w:rPr>
                <w:rFonts w:ascii="Arial" w:eastAsia="Times New Roman" w:hAnsi="Arial" w:cs="Arial"/>
                <w:i/>
                <w:iCs/>
                <w:color w:val="1B1C1D"/>
                <w:sz w:val="22"/>
                <w:szCs w:val="22"/>
              </w:rPr>
              <w:t>bugs</w:t>
            </w:r>
            <w:r w:rsidRPr="00E257B0">
              <w:rPr>
                <w:rFonts w:ascii="Arial" w:eastAsia="Times New Roman" w:hAnsi="Arial" w:cs="Arial"/>
                <w:color w:val="1B1C1D"/>
                <w:sz w:val="22"/>
                <w:szCs w:val="22"/>
              </w:rPr>
              <w:t xml:space="preserve"> e melhorias de segurança.</w:t>
            </w:r>
          </w:p>
        </w:tc>
      </w:tr>
    </w:tbl>
    <w:p w14:paraId="0F168017" w14:textId="77777777" w:rsidR="00E257B0" w:rsidRPr="00E257B0" w:rsidRDefault="00E257B0" w:rsidP="007C48D8">
      <w:pPr>
        <w:pStyle w:val="PargrafodaLista"/>
        <w:pBdr>
          <w:top w:val="nil"/>
          <w:left w:val="nil"/>
          <w:bottom w:val="nil"/>
          <w:right w:val="nil"/>
          <w:between w:val="nil"/>
        </w:pBdr>
        <w:spacing w:after="0"/>
        <w:ind w:left="792"/>
        <w:rPr>
          <w:rFonts w:ascii="Tahoma" w:eastAsia="Tahoma" w:hAnsi="Tahoma" w:cs="Tahoma"/>
          <w:color w:val="000000"/>
        </w:rPr>
      </w:pPr>
    </w:p>
    <w:p w14:paraId="00BC5CFF" w14:textId="019B281E" w:rsidR="007C48D8" w:rsidRDefault="00E257B0" w:rsidP="007C48D8">
      <w:pPr>
        <w:pBdr>
          <w:top w:val="nil"/>
          <w:left w:val="nil"/>
          <w:bottom w:val="nil"/>
          <w:right w:val="nil"/>
          <w:between w:val="nil"/>
        </w:pBdr>
        <w:spacing w:after="0"/>
        <w:ind w:left="360"/>
        <w:rPr>
          <w:rFonts w:ascii="Tahoma" w:eastAsia="Tahoma" w:hAnsi="Tahoma" w:cs="Tahoma"/>
          <w:b/>
          <w:bCs/>
          <w:color w:val="000000"/>
        </w:rPr>
      </w:pPr>
      <w:r>
        <w:rPr>
          <w:rFonts w:ascii="Tahoma" w:eastAsia="Tahoma" w:hAnsi="Tahoma" w:cs="Tahoma"/>
          <w:color w:val="000000"/>
        </w:rPr>
        <w:t xml:space="preserve">4.4.2 </w:t>
      </w:r>
      <w:r>
        <w:rPr>
          <w:rFonts w:ascii="Tahoma" w:eastAsia="Tahoma" w:hAnsi="Tahoma" w:cs="Tahoma"/>
          <w:b/>
          <w:bCs/>
          <w:color w:val="000000"/>
        </w:rPr>
        <w:t>Requisitos de processo</w:t>
      </w:r>
    </w:p>
    <w:p w14:paraId="5E767609" w14:textId="176788FF" w:rsidR="00E257B0" w:rsidRDefault="00E257B0" w:rsidP="007C48D8">
      <w:pPr>
        <w:pBdr>
          <w:top w:val="nil"/>
          <w:left w:val="nil"/>
          <w:bottom w:val="nil"/>
          <w:right w:val="nil"/>
          <w:between w:val="nil"/>
        </w:pBdr>
        <w:spacing w:after="0"/>
        <w:ind w:left="360"/>
        <w:rPr>
          <w:rFonts w:ascii="Tahoma" w:eastAsia="Tahoma" w:hAnsi="Tahoma" w:cs="Tahoma"/>
          <w:color w:val="000000"/>
        </w:rPr>
      </w:pPr>
      <w:r>
        <w:rPr>
          <w:rFonts w:ascii="Tahoma" w:eastAsia="Tahoma" w:hAnsi="Tahoma" w:cs="Tahoma"/>
          <w:b/>
          <w:bCs/>
          <w:color w:val="000000"/>
        </w:rPr>
        <w:t xml:space="preserve"> </w:t>
      </w:r>
      <w:r>
        <w:rPr>
          <w:rFonts w:ascii="Tahoma" w:eastAsia="Tahoma" w:hAnsi="Tahoma" w:cs="Tahoma"/>
          <w:b/>
          <w:bCs/>
          <w:color w:val="000000"/>
        </w:rPr>
        <w:tab/>
      </w:r>
    </w:p>
    <w:p w14:paraId="525A1B94" w14:textId="4F8BE7D9" w:rsidR="00E257B0" w:rsidRDefault="00E257B0" w:rsidP="00E257B0">
      <w:pPr>
        <w:pStyle w:val="PargrafodaLista"/>
        <w:numPr>
          <w:ilvl w:val="0"/>
          <w:numId w:val="7"/>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 xml:space="preserve">Metodologia de desenvolvimento: </w:t>
      </w:r>
      <w:r w:rsidR="009D2B66">
        <w:rPr>
          <w:rFonts w:ascii="Tahoma" w:eastAsia="Tahoma" w:hAnsi="Tahoma" w:cs="Tahoma"/>
          <w:color w:val="000000"/>
        </w:rPr>
        <w:t>Será utilizado a metodologia Scrum com ciclos de sprints de 2 semanas.</w:t>
      </w:r>
    </w:p>
    <w:p w14:paraId="50F89AA0" w14:textId="54B6745E" w:rsidR="009D2B66" w:rsidRDefault="009D2B66" w:rsidP="00E257B0">
      <w:pPr>
        <w:pStyle w:val="PargrafodaLista"/>
        <w:numPr>
          <w:ilvl w:val="0"/>
          <w:numId w:val="7"/>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Tecnologias e hardware: Foram detalhados na seção 3</w:t>
      </w:r>
    </w:p>
    <w:p w14:paraId="37F88FF6" w14:textId="01F5D084" w:rsidR="009D2B66" w:rsidRDefault="009D2B66" w:rsidP="00E257B0">
      <w:pPr>
        <w:pStyle w:val="PargrafodaLista"/>
        <w:numPr>
          <w:ilvl w:val="0"/>
          <w:numId w:val="7"/>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Dedicação da Equipe: A equipe composta por 5 membros, dedicará 8 horas semanais para a produção do projeto.</w:t>
      </w:r>
    </w:p>
    <w:p w14:paraId="7EF29328" w14:textId="13C98AC0" w:rsidR="009D2B66" w:rsidRDefault="009D2B66" w:rsidP="00E257B0">
      <w:pPr>
        <w:pStyle w:val="PargrafodaLista"/>
        <w:numPr>
          <w:ilvl w:val="0"/>
          <w:numId w:val="7"/>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Controle e versionamento: Será feito completamente pelo GitHub, desta forma permitindo uma maior organização e controle de versões.</w:t>
      </w:r>
    </w:p>
    <w:p w14:paraId="0A3A60FE" w14:textId="77777777" w:rsidR="009D2B66" w:rsidRDefault="009D2B66" w:rsidP="009D2B66">
      <w:pPr>
        <w:pBdr>
          <w:top w:val="nil"/>
          <w:left w:val="nil"/>
          <w:bottom w:val="nil"/>
          <w:right w:val="nil"/>
          <w:between w:val="nil"/>
        </w:pBdr>
        <w:spacing w:after="0"/>
        <w:rPr>
          <w:rFonts w:ascii="Tahoma" w:eastAsia="Tahoma" w:hAnsi="Tahoma" w:cs="Tahoma"/>
          <w:color w:val="000000"/>
        </w:rPr>
      </w:pPr>
    </w:p>
    <w:p w14:paraId="4A5B7250" w14:textId="30418D22" w:rsidR="009D2B66" w:rsidRDefault="009D2B66" w:rsidP="009D2B66">
      <w:pPr>
        <w:pBdr>
          <w:top w:val="nil"/>
          <w:left w:val="nil"/>
          <w:bottom w:val="nil"/>
          <w:right w:val="nil"/>
          <w:between w:val="nil"/>
        </w:pBdr>
        <w:spacing w:after="0"/>
        <w:ind w:left="360" w:firstLine="360"/>
        <w:rPr>
          <w:rFonts w:ascii="Tahoma" w:eastAsia="Tahoma" w:hAnsi="Tahoma" w:cs="Tahoma"/>
          <w:b/>
          <w:bCs/>
          <w:color w:val="000000"/>
        </w:rPr>
      </w:pPr>
      <w:r>
        <w:rPr>
          <w:rFonts w:ascii="Tahoma" w:eastAsia="Tahoma" w:hAnsi="Tahoma" w:cs="Tahoma"/>
          <w:color w:val="000000"/>
        </w:rPr>
        <w:t xml:space="preserve">4.4.3 </w:t>
      </w:r>
      <w:r>
        <w:rPr>
          <w:rFonts w:ascii="Tahoma" w:eastAsia="Tahoma" w:hAnsi="Tahoma" w:cs="Tahoma"/>
          <w:b/>
          <w:bCs/>
          <w:color w:val="000000"/>
        </w:rPr>
        <w:t>Requisito de interface gráfica com usuário</w:t>
      </w:r>
    </w:p>
    <w:p w14:paraId="2392A4ED" w14:textId="77735FEC" w:rsidR="009D2B66" w:rsidRDefault="009D2B66" w:rsidP="009D2B66">
      <w:pPr>
        <w:pBdr>
          <w:top w:val="nil"/>
          <w:left w:val="nil"/>
          <w:bottom w:val="nil"/>
          <w:right w:val="nil"/>
          <w:between w:val="nil"/>
        </w:pBdr>
        <w:spacing w:after="0"/>
        <w:rPr>
          <w:rFonts w:ascii="Tahoma" w:eastAsia="Tahoma" w:hAnsi="Tahoma" w:cs="Tahoma"/>
          <w:color w:val="000000"/>
          <w:u w:val="single"/>
        </w:rPr>
      </w:pPr>
      <w:r>
        <w:rPr>
          <w:rFonts w:ascii="Tahoma" w:eastAsia="Tahoma" w:hAnsi="Tahoma" w:cs="Tahoma"/>
          <w:b/>
          <w:bCs/>
          <w:color w:val="000000"/>
        </w:rPr>
        <w:tab/>
      </w:r>
      <w:r>
        <w:rPr>
          <w:rFonts w:ascii="Tahoma" w:eastAsia="Tahoma" w:hAnsi="Tahoma" w:cs="Tahoma"/>
          <w:b/>
          <w:bCs/>
          <w:color w:val="000000"/>
        </w:rPr>
        <w:tab/>
      </w:r>
      <w:r>
        <w:rPr>
          <w:rFonts w:ascii="Tahoma" w:eastAsia="Tahoma" w:hAnsi="Tahoma" w:cs="Tahoma"/>
          <w:color w:val="000000"/>
        </w:rPr>
        <w:t xml:space="preserve">A) </w:t>
      </w:r>
      <w:r>
        <w:rPr>
          <w:rFonts w:ascii="Tahoma" w:eastAsia="Tahoma" w:hAnsi="Tahoma" w:cs="Tahoma"/>
          <w:color w:val="000000"/>
          <w:u w:val="single"/>
        </w:rPr>
        <w:t>Identidade visual</w:t>
      </w:r>
    </w:p>
    <w:p w14:paraId="02575CC8" w14:textId="528AFE87" w:rsidR="009D2B66" w:rsidRPr="009D2B66" w:rsidRDefault="009D2B66" w:rsidP="009D2B66">
      <w:p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ab/>
      </w:r>
    </w:p>
    <w:tbl>
      <w:tblPr>
        <w:tblStyle w:val="Tabelacomgrade"/>
        <w:tblW w:w="0" w:type="auto"/>
        <w:tblInd w:w="360" w:type="dxa"/>
        <w:tblLook w:val="04A0" w:firstRow="1" w:lastRow="0" w:firstColumn="1" w:lastColumn="0" w:noHBand="0" w:noVBand="1"/>
      </w:tblPr>
      <w:tblGrid>
        <w:gridCol w:w="4030"/>
        <w:gridCol w:w="4104"/>
      </w:tblGrid>
      <w:tr w:rsidR="00583857" w14:paraId="7BF9B745" w14:textId="77777777" w:rsidTr="00583857">
        <w:tc>
          <w:tcPr>
            <w:tcW w:w="4247" w:type="dxa"/>
          </w:tcPr>
          <w:p w14:paraId="2575131C" w14:textId="5891434E" w:rsidR="00583857" w:rsidRDefault="00583857" w:rsidP="009D2B66">
            <w:pPr>
              <w:rPr>
                <w:rFonts w:ascii="Tahoma" w:eastAsia="Tahoma" w:hAnsi="Tahoma" w:cs="Tahoma"/>
                <w:b/>
                <w:bCs/>
                <w:color w:val="000000"/>
              </w:rPr>
            </w:pPr>
            <w:r>
              <w:rPr>
                <w:rFonts w:ascii="Tahoma" w:eastAsia="Tahoma" w:hAnsi="Tahoma" w:cs="Tahoma"/>
                <w:b/>
                <w:bCs/>
                <w:color w:val="000000"/>
              </w:rPr>
              <w:t>Elemento</w:t>
            </w:r>
          </w:p>
        </w:tc>
        <w:tc>
          <w:tcPr>
            <w:tcW w:w="4247" w:type="dxa"/>
          </w:tcPr>
          <w:p w14:paraId="176AEC58" w14:textId="2B7B705D" w:rsidR="00583857" w:rsidRDefault="00583857" w:rsidP="009D2B66">
            <w:pPr>
              <w:rPr>
                <w:rFonts w:ascii="Tahoma" w:eastAsia="Tahoma" w:hAnsi="Tahoma" w:cs="Tahoma"/>
                <w:b/>
                <w:bCs/>
                <w:color w:val="000000"/>
              </w:rPr>
            </w:pPr>
            <w:r>
              <w:rPr>
                <w:rFonts w:ascii="Tahoma" w:eastAsia="Tahoma" w:hAnsi="Tahoma" w:cs="Tahoma"/>
                <w:b/>
                <w:bCs/>
                <w:color w:val="000000"/>
              </w:rPr>
              <w:t>Detalhe</w:t>
            </w:r>
          </w:p>
        </w:tc>
      </w:tr>
      <w:tr w:rsidR="00583857" w:rsidRPr="00583857" w14:paraId="2260094F" w14:textId="77777777" w:rsidTr="00583857">
        <w:trPr>
          <w:trHeight w:val="1045"/>
        </w:trPr>
        <w:tc>
          <w:tcPr>
            <w:tcW w:w="4247" w:type="dxa"/>
          </w:tcPr>
          <w:p w14:paraId="35F8C0F6" w14:textId="74C51CA9" w:rsidR="00583857" w:rsidRPr="00583857" w:rsidRDefault="00583857" w:rsidP="009D2B66">
            <w:pPr>
              <w:rPr>
                <w:rFonts w:ascii="Tahoma" w:eastAsia="Tahoma" w:hAnsi="Tahoma" w:cs="Tahoma"/>
                <w:color w:val="000000"/>
              </w:rPr>
            </w:pPr>
            <w:r w:rsidRPr="00583857">
              <w:rPr>
                <w:rFonts w:ascii="Tahoma" w:eastAsia="Tahoma" w:hAnsi="Tahoma" w:cs="Tahoma"/>
                <w:color w:val="000000"/>
              </w:rPr>
              <w:t>Cor principal</w:t>
            </w:r>
          </w:p>
        </w:tc>
        <w:tc>
          <w:tcPr>
            <w:tcW w:w="4247" w:type="dxa"/>
          </w:tcPr>
          <w:p w14:paraId="230F709D" w14:textId="62D828A1" w:rsidR="00583857" w:rsidRPr="00583857" w:rsidRDefault="00583857" w:rsidP="009D2B66">
            <w:pPr>
              <w:rPr>
                <w:rFonts w:ascii="Tahoma" w:eastAsia="Tahoma" w:hAnsi="Tahoma" w:cs="Tahoma"/>
                <w:color w:val="000000"/>
              </w:rPr>
            </w:pPr>
            <w:r w:rsidRPr="00583857">
              <w:rPr>
                <w:rFonts w:ascii="Tahoma" w:eastAsia="Tahoma" w:hAnsi="Tahoma" w:cs="Tahoma"/>
                <w:color w:val="000000"/>
              </w:rPr>
              <w:t xml:space="preserve">Vermelho Escuro / Borgonha (usada em </w:t>
            </w:r>
            <w:proofErr w:type="spellStart"/>
            <w:r w:rsidRPr="00583857">
              <w:rPr>
                <w:rFonts w:ascii="Tahoma" w:eastAsia="Tahoma" w:hAnsi="Tahoma" w:cs="Tahoma"/>
                <w:color w:val="000000"/>
              </w:rPr>
              <w:t>footers</w:t>
            </w:r>
            <w:proofErr w:type="spellEnd"/>
            <w:r w:rsidRPr="00583857">
              <w:rPr>
                <w:rFonts w:ascii="Tahoma" w:eastAsia="Tahoma" w:hAnsi="Tahoma" w:cs="Tahoma"/>
                <w:color w:val="000000"/>
              </w:rPr>
              <w:t>, menus e botões de ação), transmitindo autoridade.</w:t>
            </w:r>
          </w:p>
        </w:tc>
      </w:tr>
      <w:tr w:rsidR="00583857" w:rsidRPr="00583857" w14:paraId="2AC0EB7F" w14:textId="77777777" w:rsidTr="00583857">
        <w:trPr>
          <w:trHeight w:val="1272"/>
        </w:trPr>
        <w:tc>
          <w:tcPr>
            <w:tcW w:w="4247" w:type="dxa"/>
          </w:tcPr>
          <w:p w14:paraId="5951E01C" w14:textId="4F2A390F" w:rsidR="00583857" w:rsidRPr="00583857" w:rsidRDefault="00583857" w:rsidP="009D2B66">
            <w:pPr>
              <w:rPr>
                <w:rFonts w:ascii="Tahoma" w:eastAsia="Tahoma" w:hAnsi="Tahoma" w:cs="Tahoma"/>
                <w:color w:val="000000"/>
              </w:rPr>
            </w:pPr>
            <w:r w:rsidRPr="00583857">
              <w:rPr>
                <w:rFonts w:ascii="Tahoma" w:eastAsia="Tahoma" w:hAnsi="Tahoma" w:cs="Tahoma"/>
                <w:color w:val="000000"/>
              </w:rPr>
              <w:t>Cores de fundo</w:t>
            </w:r>
          </w:p>
        </w:tc>
        <w:tc>
          <w:tcPr>
            <w:tcW w:w="4247" w:type="dxa"/>
          </w:tcPr>
          <w:p w14:paraId="350F65CB" w14:textId="5BC08F97" w:rsidR="00583857" w:rsidRPr="00583857" w:rsidRDefault="00583857" w:rsidP="009D2B66">
            <w:pPr>
              <w:rPr>
                <w:rFonts w:ascii="Tahoma" w:eastAsia="Tahoma" w:hAnsi="Tahoma" w:cs="Tahoma"/>
                <w:color w:val="000000"/>
              </w:rPr>
            </w:pPr>
            <w:r w:rsidRPr="00583857">
              <w:rPr>
                <w:rFonts w:ascii="Tahoma" w:eastAsia="Tahoma" w:hAnsi="Tahoma" w:cs="Tahoma"/>
                <w:color w:val="000000"/>
              </w:rPr>
              <w:t>Fundo predominantemente Branco para realçar o conteúdo (imóveis) e texto em Preto/Cinza Escuro para alta legibilidade.</w:t>
            </w:r>
          </w:p>
        </w:tc>
      </w:tr>
      <w:tr w:rsidR="00583857" w:rsidRPr="00583857" w14:paraId="4A1ADE85" w14:textId="77777777" w:rsidTr="00583857">
        <w:trPr>
          <w:trHeight w:val="978"/>
        </w:trPr>
        <w:tc>
          <w:tcPr>
            <w:tcW w:w="4247" w:type="dxa"/>
          </w:tcPr>
          <w:p w14:paraId="46173D4E" w14:textId="4F0F547D" w:rsidR="00583857" w:rsidRPr="00583857" w:rsidRDefault="00583857" w:rsidP="009D2B66">
            <w:pPr>
              <w:rPr>
                <w:rFonts w:ascii="Tahoma" w:eastAsia="Tahoma" w:hAnsi="Tahoma" w:cs="Tahoma"/>
                <w:color w:val="000000"/>
              </w:rPr>
            </w:pPr>
            <w:r w:rsidRPr="00583857">
              <w:rPr>
                <w:rFonts w:ascii="Tahoma" w:eastAsia="Tahoma" w:hAnsi="Tahoma" w:cs="Tahoma"/>
                <w:color w:val="000000"/>
              </w:rPr>
              <w:t>Logotipo</w:t>
            </w:r>
          </w:p>
        </w:tc>
        <w:tc>
          <w:tcPr>
            <w:tcW w:w="4247" w:type="dxa"/>
          </w:tcPr>
          <w:p w14:paraId="0497AED5" w14:textId="374E4832" w:rsidR="00583857" w:rsidRPr="00583857" w:rsidRDefault="00583857" w:rsidP="009D2B66">
            <w:pPr>
              <w:rPr>
                <w:rFonts w:ascii="Tahoma" w:eastAsia="Tahoma" w:hAnsi="Tahoma" w:cs="Tahoma"/>
                <w:color w:val="000000"/>
              </w:rPr>
            </w:pPr>
            <w:r w:rsidRPr="00583857">
              <w:rPr>
                <w:rFonts w:ascii="Tahoma" w:eastAsia="Tahoma" w:hAnsi="Tahoma" w:cs="Tahoma"/>
                <w:color w:val="000000"/>
              </w:rPr>
              <w:t>Deve ser exibido de forma proeminente no cabeçalho (header), com o nome Talismã Imóveis</w:t>
            </w:r>
          </w:p>
        </w:tc>
      </w:tr>
      <w:tr w:rsidR="00583857" w:rsidRPr="00583857" w14:paraId="1CF3E609" w14:textId="77777777" w:rsidTr="00583857">
        <w:tc>
          <w:tcPr>
            <w:tcW w:w="4247" w:type="dxa"/>
          </w:tcPr>
          <w:p w14:paraId="03D7768D" w14:textId="68FF6D51" w:rsidR="00583857" w:rsidRPr="00583857" w:rsidRDefault="00583857" w:rsidP="009D2B66">
            <w:pPr>
              <w:rPr>
                <w:rFonts w:ascii="Tahoma" w:eastAsia="Tahoma" w:hAnsi="Tahoma" w:cs="Tahoma"/>
                <w:color w:val="000000"/>
              </w:rPr>
            </w:pPr>
            <w:r w:rsidRPr="00583857">
              <w:rPr>
                <w:rFonts w:ascii="Tahoma" w:eastAsia="Tahoma" w:hAnsi="Tahoma" w:cs="Tahoma"/>
                <w:color w:val="000000"/>
              </w:rPr>
              <w:t>Tipografia</w:t>
            </w:r>
          </w:p>
        </w:tc>
        <w:tc>
          <w:tcPr>
            <w:tcW w:w="4247" w:type="dxa"/>
          </w:tcPr>
          <w:p w14:paraId="7BEBB7B7" w14:textId="340D150E" w:rsidR="00583857" w:rsidRPr="00583857" w:rsidRDefault="00583857" w:rsidP="009D2B66">
            <w:pPr>
              <w:rPr>
                <w:rFonts w:ascii="Tahoma" w:eastAsia="Tahoma" w:hAnsi="Tahoma" w:cs="Tahoma"/>
                <w:color w:val="000000"/>
              </w:rPr>
            </w:pPr>
            <w:r w:rsidRPr="00583857">
              <w:rPr>
                <w:rFonts w:ascii="Tahoma" w:eastAsia="Tahoma" w:hAnsi="Tahoma" w:cs="Tahoma"/>
                <w:color w:val="000000"/>
              </w:rPr>
              <w:t xml:space="preserve">Uso de fontes </w:t>
            </w:r>
            <w:proofErr w:type="spellStart"/>
            <w:r w:rsidRPr="00583857">
              <w:rPr>
                <w:rFonts w:ascii="Tahoma" w:eastAsia="Tahoma" w:hAnsi="Tahoma" w:cs="Tahoma"/>
                <w:color w:val="000000"/>
              </w:rPr>
              <w:t>sans-serif</w:t>
            </w:r>
            <w:proofErr w:type="spellEnd"/>
            <w:r w:rsidRPr="00583857">
              <w:rPr>
                <w:rFonts w:ascii="Tahoma" w:eastAsia="Tahoma" w:hAnsi="Tahoma" w:cs="Tahoma"/>
                <w:color w:val="000000"/>
              </w:rPr>
              <w:t xml:space="preserve"> (sem serifa) e modernas </w:t>
            </w:r>
          </w:p>
        </w:tc>
      </w:tr>
    </w:tbl>
    <w:p w14:paraId="314C94F9" w14:textId="77777777" w:rsidR="009D2B66" w:rsidRPr="009D2B66" w:rsidRDefault="009D2B66" w:rsidP="009D2B66">
      <w:pPr>
        <w:pBdr>
          <w:top w:val="nil"/>
          <w:left w:val="nil"/>
          <w:bottom w:val="nil"/>
          <w:right w:val="nil"/>
          <w:between w:val="nil"/>
        </w:pBdr>
        <w:spacing w:after="0"/>
        <w:ind w:left="360" w:firstLine="360"/>
        <w:rPr>
          <w:rFonts w:ascii="Tahoma" w:eastAsia="Tahoma" w:hAnsi="Tahoma" w:cs="Tahoma"/>
          <w:b/>
          <w:bCs/>
          <w:color w:val="000000"/>
        </w:rPr>
      </w:pPr>
    </w:p>
    <w:p w14:paraId="04AAF30A" w14:textId="339A75B2" w:rsidR="00FC0707" w:rsidRDefault="00583857" w:rsidP="00583857">
      <w:pPr>
        <w:pBdr>
          <w:top w:val="nil"/>
          <w:left w:val="nil"/>
          <w:bottom w:val="nil"/>
          <w:right w:val="nil"/>
          <w:between w:val="nil"/>
        </w:pBdr>
        <w:spacing w:after="0"/>
        <w:ind w:left="360" w:firstLine="360"/>
        <w:rPr>
          <w:rFonts w:ascii="Tahoma" w:eastAsia="Tahoma" w:hAnsi="Tahoma" w:cs="Tahoma"/>
          <w:b/>
          <w:bCs/>
          <w:color w:val="000000"/>
        </w:rPr>
      </w:pPr>
      <w:r>
        <w:rPr>
          <w:rFonts w:ascii="Tahoma" w:eastAsia="Tahoma" w:hAnsi="Tahoma" w:cs="Tahoma"/>
          <w:color w:val="000000"/>
        </w:rPr>
        <w:lastRenderedPageBreak/>
        <w:t xml:space="preserve">4.5 </w:t>
      </w:r>
      <w:r>
        <w:rPr>
          <w:rFonts w:ascii="Tahoma" w:eastAsia="Tahoma" w:hAnsi="Tahoma" w:cs="Tahoma"/>
          <w:color w:val="000000"/>
        </w:rPr>
        <w:tab/>
      </w:r>
      <w:r w:rsidRPr="00583857">
        <w:rPr>
          <w:rFonts w:ascii="Tahoma" w:eastAsia="Tahoma" w:hAnsi="Tahoma" w:cs="Tahoma"/>
          <w:b/>
          <w:bCs/>
          <w:color w:val="000000"/>
        </w:rPr>
        <w:t>Prototipação</w:t>
      </w:r>
    </w:p>
    <w:p w14:paraId="2D5D192B" w14:textId="77777777" w:rsidR="00583857" w:rsidRDefault="00583857" w:rsidP="00583857">
      <w:pPr>
        <w:pBdr>
          <w:top w:val="nil"/>
          <w:left w:val="nil"/>
          <w:bottom w:val="nil"/>
          <w:right w:val="nil"/>
          <w:between w:val="nil"/>
        </w:pBdr>
        <w:spacing w:after="0"/>
        <w:ind w:left="360" w:firstLine="360"/>
        <w:rPr>
          <w:rFonts w:ascii="Tahoma" w:eastAsia="Tahoma" w:hAnsi="Tahoma" w:cs="Tahoma"/>
          <w:color w:val="000000"/>
        </w:rPr>
      </w:pPr>
    </w:p>
    <w:p w14:paraId="06D95066" w14:textId="77777777" w:rsidR="006026EB" w:rsidRDefault="006026EB" w:rsidP="006026EB">
      <w:pPr>
        <w:pBdr>
          <w:top w:val="nil"/>
          <w:left w:val="nil"/>
          <w:bottom w:val="nil"/>
          <w:right w:val="nil"/>
          <w:between w:val="nil"/>
        </w:pBdr>
        <w:ind w:left="792"/>
        <w:rPr>
          <w:color w:val="000000"/>
        </w:rPr>
      </w:pPr>
      <w:r w:rsidRPr="006026EB">
        <w:rPr>
          <w:rFonts w:ascii="Tahoma" w:eastAsia="Tahoma" w:hAnsi="Tahoma" w:cs="Tahoma"/>
          <w:i/>
          <w:noProof/>
          <w:color w:val="002060"/>
        </w:rPr>
        <w:drawing>
          <wp:inline distT="0" distB="0" distL="0" distR="0" wp14:anchorId="56C823FD" wp14:editId="05D20B7D">
            <wp:extent cx="5400040" cy="3049270"/>
            <wp:effectExtent l="0" t="0" r="0" b="0"/>
            <wp:docPr id="20318196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19646" name=""/>
                    <pic:cNvPicPr/>
                  </pic:nvPicPr>
                  <pic:blipFill>
                    <a:blip r:embed="rId11"/>
                    <a:stretch>
                      <a:fillRect/>
                    </a:stretch>
                  </pic:blipFill>
                  <pic:spPr>
                    <a:xfrm>
                      <a:off x="0" y="0"/>
                      <a:ext cx="5400040" cy="3049270"/>
                    </a:xfrm>
                    <a:prstGeom prst="rect">
                      <a:avLst/>
                    </a:prstGeom>
                  </pic:spPr>
                </pic:pic>
              </a:graphicData>
            </a:graphic>
          </wp:inline>
        </w:drawing>
      </w:r>
      <w:bookmarkStart w:id="4" w:name="_Toc178278436"/>
    </w:p>
    <w:p w14:paraId="1A30286E" w14:textId="5A9B616A" w:rsidR="006026EB" w:rsidRDefault="006026EB" w:rsidP="006026EB">
      <w:pPr>
        <w:pBdr>
          <w:top w:val="nil"/>
          <w:left w:val="nil"/>
          <w:bottom w:val="nil"/>
          <w:right w:val="nil"/>
          <w:between w:val="nil"/>
        </w:pBdr>
        <w:ind w:left="792"/>
        <w:rPr>
          <w:color w:val="000000"/>
        </w:rPr>
      </w:pPr>
      <w:r w:rsidRPr="006026EB">
        <w:rPr>
          <w:noProof/>
          <w:color w:val="000000"/>
        </w:rPr>
        <w:drawing>
          <wp:inline distT="0" distB="0" distL="0" distR="0" wp14:anchorId="15F4F8D3" wp14:editId="0D8327D7">
            <wp:extent cx="5400040" cy="3047365"/>
            <wp:effectExtent l="0" t="0" r="0" b="635"/>
            <wp:docPr id="18449219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1960" name=""/>
                    <pic:cNvPicPr/>
                  </pic:nvPicPr>
                  <pic:blipFill>
                    <a:blip r:embed="rId12"/>
                    <a:stretch>
                      <a:fillRect/>
                    </a:stretch>
                  </pic:blipFill>
                  <pic:spPr>
                    <a:xfrm>
                      <a:off x="0" y="0"/>
                      <a:ext cx="5400040" cy="3047365"/>
                    </a:xfrm>
                    <a:prstGeom prst="rect">
                      <a:avLst/>
                    </a:prstGeom>
                  </pic:spPr>
                </pic:pic>
              </a:graphicData>
            </a:graphic>
          </wp:inline>
        </w:drawing>
      </w:r>
    </w:p>
    <w:p w14:paraId="2D4F0CFC" w14:textId="25048A58" w:rsidR="006026EB" w:rsidRDefault="006026EB" w:rsidP="006026EB">
      <w:pPr>
        <w:pBdr>
          <w:top w:val="nil"/>
          <w:left w:val="nil"/>
          <w:bottom w:val="nil"/>
          <w:right w:val="nil"/>
          <w:between w:val="nil"/>
        </w:pBdr>
        <w:ind w:left="792"/>
        <w:rPr>
          <w:color w:val="000000"/>
        </w:rPr>
      </w:pPr>
      <w:r w:rsidRPr="006026EB">
        <w:rPr>
          <w:noProof/>
          <w:color w:val="000000"/>
        </w:rPr>
        <w:lastRenderedPageBreak/>
        <w:drawing>
          <wp:inline distT="0" distB="0" distL="0" distR="0" wp14:anchorId="3A3C073E" wp14:editId="49FEFD4D">
            <wp:extent cx="5400040" cy="3054350"/>
            <wp:effectExtent l="0" t="0" r="0" b="0"/>
            <wp:docPr id="468831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1125" name=""/>
                    <pic:cNvPicPr/>
                  </pic:nvPicPr>
                  <pic:blipFill>
                    <a:blip r:embed="rId13"/>
                    <a:stretch>
                      <a:fillRect/>
                    </a:stretch>
                  </pic:blipFill>
                  <pic:spPr>
                    <a:xfrm>
                      <a:off x="0" y="0"/>
                      <a:ext cx="5400040" cy="3054350"/>
                    </a:xfrm>
                    <a:prstGeom prst="rect">
                      <a:avLst/>
                    </a:prstGeom>
                  </pic:spPr>
                </pic:pic>
              </a:graphicData>
            </a:graphic>
          </wp:inline>
        </w:drawing>
      </w:r>
    </w:p>
    <w:p w14:paraId="2E752033" w14:textId="24BE6535" w:rsidR="006026EB" w:rsidRDefault="006026EB" w:rsidP="006026EB">
      <w:pPr>
        <w:pBdr>
          <w:top w:val="nil"/>
          <w:left w:val="nil"/>
          <w:bottom w:val="nil"/>
          <w:right w:val="nil"/>
          <w:between w:val="nil"/>
        </w:pBdr>
        <w:ind w:left="792"/>
        <w:rPr>
          <w:color w:val="000000"/>
        </w:rPr>
      </w:pPr>
      <w:r w:rsidRPr="006026EB">
        <w:rPr>
          <w:noProof/>
          <w:color w:val="000000"/>
        </w:rPr>
        <w:drawing>
          <wp:inline distT="0" distB="0" distL="0" distR="0" wp14:anchorId="373D5B93" wp14:editId="5B5C09D4">
            <wp:extent cx="5400040" cy="3023235"/>
            <wp:effectExtent l="0" t="0" r="0" b="5715"/>
            <wp:docPr id="9699591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9149" name=""/>
                    <pic:cNvPicPr/>
                  </pic:nvPicPr>
                  <pic:blipFill>
                    <a:blip r:embed="rId14"/>
                    <a:stretch>
                      <a:fillRect/>
                    </a:stretch>
                  </pic:blipFill>
                  <pic:spPr>
                    <a:xfrm>
                      <a:off x="0" y="0"/>
                      <a:ext cx="5400040" cy="3023235"/>
                    </a:xfrm>
                    <a:prstGeom prst="rect">
                      <a:avLst/>
                    </a:prstGeom>
                  </pic:spPr>
                </pic:pic>
              </a:graphicData>
            </a:graphic>
          </wp:inline>
        </w:drawing>
      </w:r>
    </w:p>
    <w:p w14:paraId="4EADC805" w14:textId="203533A2" w:rsidR="000F722D" w:rsidRDefault="000F722D" w:rsidP="006026EB">
      <w:pPr>
        <w:pBdr>
          <w:top w:val="nil"/>
          <w:left w:val="nil"/>
          <w:bottom w:val="nil"/>
          <w:right w:val="nil"/>
          <w:between w:val="nil"/>
        </w:pBdr>
        <w:ind w:left="792"/>
        <w:rPr>
          <w:color w:val="000000"/>
        </w:rPr>
      </w:pPr>
      <w:r w:rsidRPr="000F722D">
        <w:rPr>
          <w:noProof/>
          <w:color w:val="000000"/>
        </w:rPr>
        <w:lastRenderedPageBreak/>
        <w:drawing>
          <wp:inline distT="0" distB="0" distL="0" distR="0" wp14:anchorId="340A8620" wp14:editId="16B819C9">
            <wp:extent cx="5400040" cy="3029585"/>
            <wp:effectExtent l="0" t="0" r="0" b="0"/>
            <wp:docPr id="10427712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71201" name=""/>
                    <pic:cNvPicPr/>
                  </pic:nvPicPr>
                  <pic:blipFill>
                    <a:blip r:embed="rId15"/>
                    <a:stretch>
                      <a:fillRect/>
                    </a:stretch>
                  </pic:blipFill>
                  <pic:spPr>
                    <a:xfrm>
                      <a:off x="0" y="0"/>
                      <a:ext cx="5400040" cy="3029585"/>
                    </a:xfrm>
                    <a:prstGeom prst="rect">
                      <a:avLst/>
                    </a:prstGeom>
                  </pic:spPr>
                </pic:pic>
              </a:graphicData>
            </a:graphic>
          </wp:inline>
        </w:drawing>
      </w:r>
    </w:p>
    <w:p w14:paraId="3EA0F060" w14:textId="77777777" w:rsidR="000F722D" w:rsidRDefault="000F722D" w:rsidP="006026EB">
      <w:pPr>
        <w:pBdr>
          <w:top w:val="nil"/>
          <w:left w:val="nil"/>
          <w:bottom w:val="nil"/>
          <w:right w:val="nil"/>
          <w:between w:val="nil"/>
        </w:pBdr>
        <w:ind w:left="792"/>
        <w:rPr>
          <w:color w:val="000000"/>
        </w:rPr>
      </w:pPr>
    </w:p>
    <w:p w14:paraId="0C98791F" w14:textId="77777777" w:rsidR="000F722D" w:rsidRDefault="000F722D" w:rsidP="006026EB">
      <w:pPr>
        <w:pBdr>
          <w:top w:val="nil"/>
          <w:left w:val="nil"/>
          <w:bottom w:val="nil"/>
          <w:right w:val="nil"/>
          <w:between w:val="nil"/>
        </w:pBdr>
        <w:ind w:left="792"/>
        <w:rPr>
          <w:color w:val="000000"/>
        </w:rPr>
      </w:pPr>
    </w:p>
    <w:p w14:paraId="404FD4CC" w14:textId="77777777" w:rsidR="000F722D" w:rsidRDefault="000F722D" w:rsidP="006026EB">
      <w:pPr>
        <w:pBdr>
          <w:top w:val="nil"/>
          <w:left w:val="nil"/>
          <w:bottom w:val="nil"/>
          <w:right w:val="nil"/>
          <w:between w:val="nil"/>
        </w:pBdr>
        <w:ind w:left="792"/>
        <w:rPr>
          <w:color w:val="000000"/>
        </w:rPr>
      </w:pPr>
    </w:p>
    <w:p w14:paraId="057515AE" w14:textId="77777777" w:rsidR="000F722D" w:rsidRDefault="000F722D" w:rsidP="006026EB">
      <w:pPr>
        <w:pBdr>
          <w:top w:val="nil"/>
          <w:left w:val="nil"/>
          <w:bottom w:val="nil"/>
          <w:right w:val="nil"/>
          <w:between w:val="nil"/>
        </w:pBdr>
        <w:ind w:left="792"/>
        <w:rPr>
          <w:color w:val="000000"/>
        </w:rPr>
      </w:pPr>
    </w:p>
    <w:p w14:paraId="1B9CF8CE" w14:textId="77777777" w:rsidR="000F722D" w:rsidRDefault="000F722D" w:rsidP="006026EB">
      <w:pPr>
        <w:pBdr>
          <w:top w:val="nil"/>
          <w:left w:val="nil"/>
          <w:bottom w:val="nil"/>
          <w:right w:val="nil"/>
          <w:between w:val="nil"/>
        </w:pBdr>
        <w:ind w:left="792"/>
        <w:rPr>
          <w:color w:val="000000"/>
        </w:rPr>
      </w:pPr>
    </w:p>
    <w:p w14:paraId="0D4575D7" w14:textId="77777777" w:rsidR="000F722D" w:rsidRDefault="000F722D" w:rsidP="006026EB">
      <w:pPr>
        <w:pBdr>
          <w:top w:val="nil"/>
          <w:left w:val="nil"/>
          <w:bottom w:val="nil"/>
          <w:right w:val="nil"/>
          <w:between w:val="nil"/>
        </w:pBdr>
        <w:ind w:left="792"/>
        <w:rPr>
          <w:color w:val="000000"/>
        </w:rPr>
      </w:pPr>
    </w:p>
    <w:p w14:paraId="213AF915" w14:textId="77777777" w:rsidR="000F722D" w:rsidRDefault="000F722D" w:rsidP="006026EB">
      <w:pPr>
        <w:pBdr>
          <w:top w:val="nil"/>
          <w:left w:val="nil"/>
          <w:bottom w:val="nil"/>
          <w:right w:val="nil"/>
          <w:between w:val="nil"/>
        </w:pBdr>
        <w:ind w:left="792"/>
        <w:rPr>
          <w:color w:val="000000"/>
        </w:rPr>
      </w:pPr>
    </w:p>
    <w:p w14:paraId="526C8133" w14:textId="77777777" w:rsidR="002C2C97" w:rsidRDefault="002C2C97" w:rsidP="006026EB">
      <w:pPr>
        <w:pBdr>
          <w:top w:val="nil"/>
          <w:left w:val="nil"/>
          <w:bottom w:val="nil"/>
          <w:right w:val="nil"/>
          <w:between w:val="nil"/>
        </w:pBdr>
        <w:ind w:left="792"/>
        <w:rPr>
          <w:color w:val="000000"/>
        </w:rPr>
      </w:pPr>
    </w:p>
    <w:p w14:paraId="0E474FF8" w14:textId="77777777" w:rsidR="002C2C97" w:rsidRDefault="002C2C97" w:rsidP="006026EB">
      <w:pPr>
        <w:pBdr>
          <w:top w:val="nil"/>
          <w:left w:val="nil"/>
          <w:bottom w:val="nil"/>
          <w:right w:val="nil"/>
          <w:between w:val="nil"/>
        </w:pBdr>
        <w:ind w:left="792"/>
        <w:rPr>
          <w:color w:val="000000"/>
        </w:rPr>
      </w:pPr>
    </w:p>
    <w:p w14:paraId="31100F2F" w14:textId="77777777" w:rsidR="002C2C97" w:rsidRDefault="002C2C97" w:rsidP="006026EB">
      <w:pPr>
        <w:pBdr>
          <w:top w:val="nil"/>
          <w:left w:val="nil"/>
          <w:bottom w:val="nil"/>
          <w:right w:val="nil"/>
          <w:between w:val="nil"/>
        </w:pBdr>
        <w:ind w:left="792"/>
        <w:rPr>
          <w:color w:val="000000"/>
        </w:rPr>
      </w:pPr>
    </w:p>
    <w:p w14:paraId="759A6D11" w14:textId="77777777" w:rsidR="002C2C97" w:rsidRDefault="002C2C97" w:rsidP="006026EB">
      <w:pPr>
        <w:pBdr>
          <w:top w:val="nil"/>
          <w:left w:val="nil"/>
          <w:bottom w:val="nil"/>
          <w:right w:val="nil"/>
          <w:between w:val="nil"/>
        </w:pBdr>
        <w:ind w:left="792"/>
        <w:rPr>
          <w:color w:val="000000"/>
        </w:rPr>
      </w:pPr>
    </w:p>
    <w:p w14:paraId="68F17B30" w14:textId="77777777" w:rsidR="002C2C97" w:rsidRDefault="002C2C97" w:rsidP="006026EB">
      <w:pPr>
        <w:pBdr>
          <w:top w:val="nil"/>
          <w:left w:val="nil"/>
          <w:bottom w:val="nil"/>
          <w:right w:val="nil"/>
          <w:between w:val="nil"/>
        </w:pBdr>
        <w:ind w:left="792"/>
        <w:rPr>
          <w:color w:val="000000"/>
        </w:rPr>
      </w:pPr>
    </w:p>
    <w:p w14:paraId="62B3EA8D" w14:textId="77777777" w:rsidR="002C2C97" w:rsidRDefault="002C2C97" w:rsidP="006026EB">
      <w:pPr>
        <w:pBdr>
          <w:top w:val="nil"/>
          <w:left w:val="nil"/>
          <w:bottom w:val="nil"/>
          <w:right w:val="nil"/>
          <w:between w:val="nil"/>
        </w:pBdr>
        <w:ind w:left="792"/>
        <w:rPr>
          <w:color w:val="000000"/>
        </w:rPr>
      </w:pPr>
    </w:p>
    <w:p w14:paraId="6CEFE67D" w14:textId="77777777" w:rsidR="002C2C97" w:rsidRDefault="002C2C97" w:rsidP="006026EB">
      <w:pPr>
        <w:pBdr>
          <w:top w:val="nil"/>
          <w:left w:val="nil"/>
          <w:bottom w:val="nil"/>
          <w:right w:val="nil"/>
          <w:between w:val="nil"/>
        </w:pBdr>
        <w:ind w:left="792"/>
        <w:rPr>
          <w:color w:val="000000"/>
        </w:rPr>
      </w:pPr>
    </w:p>
    <w:p w14:paraId="671EA5D1" w14:textId="77777777" w:rsidR="002C2C97" w:rsidRDefault="002C2C97" w:rsidP="006026EB">
      <w:pPr>
        <w:pBdr>
          <w:top w:val="nil"/>
          <w:left w:val="nil"/>
          <w:bottom w:val="nil"/>
          <w:right w:val="nil"/>
          <w:between w:val="nil"/>
        </w:pBdr>
        <w:ind w:left="792"/>
        <w:rPr>
          <w:color w:val="000000"/>
        </w:rPr>
      </w:pPr>
    </w:p>
    <w:p w14:paraId="3D9A58CB" w14:textId="77777777" w:rsidR="002C2C97" w:rsidRDefault="002C2C97" w:rsidP="006026EB">
      <w:pPr>
        <w:pBdr>
          <w:top w:val="nil"/>
          <w:left w:val="nil"/>
          <w:bottom w:val="nil"/>
          <w:right w:val="nil"/>
          <w:between w:val="nil"/>
        </w:pBdr>
        <w:ind w:left="792"/>
        <w:rPr>
          <w:color w:val="000000"/>
        </w:rPr>
      </w:pPr>
    </w:p>
    <w:p w14:paraId="5F5A5400" w14:textId="77777777" w:rsidR="002C2C97" w:rsidRDefault="002C2C97" w:rsidP="006026EB">
      <w:pPr>
        <w:pBdr>
          <w:top w:val="nil"/>
          <w:left w:val="nil"/>
          <w:bottom w:val="nil"/>
          <w:right w:val="nil"/>
          <w:between w:val="nil"/>
        </w:pBdr>
        <w:ind w:left="792"/>
        <w:rPr>
          <w:color w:val="000000"/>
        </w:rPr>
      </w:pPr>
    </w:p>
    <w:p w14:paraId="34085E03" w14:textId="77777777" w:rsidR="000F722D" w:rsidRDefault="000F722D" w:rsidP="006026EB">
      <w:pPr>
        <w:pBdr>
          <w:top w:val="nil"/>
          <w:left w:val="nil"/>
          <w:bottom w:val="nil"/>
          <w:right w:val="nil"/>
          <w:between w:val="nil"/>
        </w:pBdr>
        <w:ind w:left="792"/>
        <w:rPr>
          <w:color w:val="000000"/>
        </w:rPr>
      </w:pPr>
    </w:p>
    <w:p w14:paraId="1885F602" w14:textId="59EDFDD8" w:rsidR="00FC0707" w:rsidRDefault="00000000" w:rsidP="006026EB">
      <w:pPr>
        <w:pBdr>
          <w:top w:val="nil"/>
          <w:left w:val="nil"/>
          <w:bottom w:val="nil"/>
          <w:right w:val="nil"/>
          <w:between w:val="nil"/>
        </w:pBdr>
        <w:ind w:left="792"/>
        <w:rPr>
          <w:rFonts w:ascii="Tahoma" w:eastAsia="Tahoma" w:hAnsi="Tahoma" w:cs="Tahoma"/>
          <w:b/>
          <w:color w:val="000000"/>
        </w:rPr>
      </w:pPr>
      <w:r>
        <w:rPr>
          <w:rFonts w:ascii="Tahoma" w:eastAsia="Tahoma" w:hAnsi="Tahoma" w:cs="Tahoma"/>
          <w:b/>
          <w:color w:val="000000"/>
        </w:rPr>
        <w:lastRenderedPageBreak/>
        <w:t>GLOSSÁRIO</w:t>
      </w:r>
      <w:bookmarkEnd w:id="4"/>
    </w:p>
    <w:tbl>
      <w:tblPr>
        <w:tblW w:w="7600" w:type="dxa"/>
        <w:tblCellMar>
          <w:left w:w="70" w:type="dxa"/>
          <w:right w:w="70" w:type="dxa"/>
        </w:tblCellMar>
        <w:tblLook w:val="04A0" w:firstRow="1" w:lastRow="0" w:firstColumn="1" w:lastColumn="0" w:noHBand="0" w:noVBand="1"/>
      </w:tblPr>
      <w:tblGrid>
        <w:gridCol w:w="2160"/>
        <w:gridCol w:w="5440"/>
      </w:tblGrid>
      <w:tr w:rsidR="002C2C97" w:rsidRPr="002C2C97" w14:paraId="302B161C" w14:textId="77777777" w:rsidTr="002C2C97">
        <w:trPr>
          <w:trHeight w:val="615"/>
        </w:trPr>
        <w:tc>
          <w:tcPr>
            <w:tcW w:w="2160" w:type="dxa"/>
            <w:tcBorders>
              <w:top w:val="single" w:sz="8" w:space="0" w:color="000000"/>
              <w:left w:val="single" w:sz="8" w:space="0" w:color="000000"/>
              <w:bottom w:val="single" w:sz="8" w:space="0" w:color="000000"/>
              <w:right w:val="single" w:sz="8" w:space="0" w:color="000000"/>
            </w:tcBorders>
            <w:vAlign w:val="center"/>
            <w:hideMark/>
          </w:tcPr>
          <w:p w14:paraId="781EC0CB"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bookmarkStart w:id="5" w:name="_Toc178278437"/>
            <w:r w:rsidRPr="002C2C97">
              <w:rPr>
                <w:rFonts w:ascii="Arial" w:eastAsia="Times New Roman" w:hAnsi="Arial" w:cs="Arial"/>
                <w:b/>
                <w:bCs/>
                <w:color w:val="1B1C1D"/>
                <w:sz w:val="22"/>
                <w:szCs w:val="22"/>
              </w:rPr>
              <w:t>Termo</w:t>
            </w:r>
          </w:p>
        </w:tc>
        <w:tc>
          <w:tcPr>
            <w:tcW w:w="5440" w:type="dxa"/>
            <w:tcBorders>
              <w:top w:val="single" w:sz="8" w:space="0" w:color="000000"/>
              <w:left w:val="nil"/>
              <w:bottom w:val="single" w:sz="8" w:space="0" w:color="000000"/>
              <w:right w:val="single" w:sz="8" w:space="0" w:color="000000"/>
            </w:tcBorders>
            <w:vAlign w:val="center"/>
            <w:hideMark/>
          </w:tcPr>
          <w:p w14:paraId="4ED72ECC"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Definição</w:t>
            </w:r>
          </w:p>
        </w:tc>
      </w:tr>
      <w:tr w:rsidR="002C2C97" w:rsidRPr="002C2C97" w14:paraId="4FBA3D62" w14:textId="77777777" w:rsidTr="002C2C97">
        <w:trPr>
          <w:trHeight w:val="2775"/>
        </w:trPr>
        <w:tc>
          <w:tcPr>
            <w:tcW w:w="2160" w:type="dxa"/>
            <w:tcBorders>
              <w:top w:val="nil"/>
              <w:left w:val="single" w:sz="8" w:space="0" w:color="000000"/>
              <w:bottom w:val="single" w:sz="8" w:space="0" w:color="000000"/>
              <w:right w:val="single" w:sz="8" w:space="0" w:color="000000"/>
            </w:tcBorders>
            <w:vAlign w:val="center"/>
            <w:hideMark/>
          </w:tcPr>
          <w:p w14:paraId="7FFC0D61"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 xml:space="preserve">API </w:t>
            </w:r>
            <w:proofErr w:type="spellStart"/>
            <w:r w:rsidRPr="002C2C97">
              <w:rPr>
                <w:rFonts w:ascii="Arial" w:eastAsia="Times New Roman" w:hAnsi="Arial" w:cs="Arial"/>
                <w:b/>
                <w:bCs/>
                <w:color w:val="1B1C1D"/>
                <w:sz w:val="22"/>
                <w:szCs w:val="22"/>
              </w:rPr>
              <w:t>RESTful</w:t>
            </w:r>
            <w:proofErr w:type="spellEnd"/>
          </w:p>
        </w:tc>
        <w:tc>
          <w:tcPr>
            <w:tcW w:w="5440" w:type="dxa"/>
            <w:tcBorders>
              <w:top w:val="nil"/>
              <w:left w:val="nil"/>
              <w:bottom w:val="single" w:sz="8" w:space="0" w:color="000000"/>
              <w:right w:val="single" w:sz="8" w:space="0" w:color="000000"/>
            </w:tcBorders>
            <w:vAlign w:val="center"/>
            <w:hideMark/>
          </w:tcPr>
          <w:p w14:paraId="039A40F2" w14:textId="77777777" w:rsidR="002C2C97" w:rsidRPr="002C2C97" w:rsidRDefault="002C2C97" w:rsidP="002C2C97">
            <w:pPr>
              <w:spacing w:after="0" w:line="240" w:lineRule="auto"/>
              <w:ind w:firstLineChars="100" w:firstLine="220"/>
              <w:rPr>
                <w:rFonts w:ascii="Arial" w:eastAsia="Times New Roman" w:hAnsi="Arial" w:cs="Arial"/>
                <w:i/>
                <w:iCs/>
                <w:color w:val="1B1C1D"/>
                <w:sz w:val="22"/>
                <w:szCs w:val="22"/>
              </w:rPr>
            </w:pPr>
            <w:proofErr w:type="spellStart"/>
            <w:r w:rsidRPr="002C2C97">
              <w:rPr>
                <w:rFonts w:ascii="Arial" w:eastAsia="Times New Roman" w:hAnsi="Arial" w:cs="Arial"/>
                <w:i/>
                <w:iCs/>
                <w:color w:val="1B1C1D"/>
                <w:sz w:val="22"/>
                <w:szCs w:val="22"/>
              </w:rPr>
              <w:t>Application</w:t>
            </w:r>
            <w:proofErr w:type="spellEnd"/>
            <w:r w:rsidRPr="002C2C97">
              <w:rPr>
                <w:rFonts w:ascii="Arial" w:eastAsia="Times New Roman" w:hAnsi="Arial" w:cs="Arial"/>
                <w:i/>
                <w:iCs/>
                <w:color w:val="1B1C1D"/>
                <w:sz w:val="22"/>
                <w:szCs w:val="22"/>
              </w:rPr>
              <w:t xml:space="preserve"> </w:t>
            </w:r>
            <w:proofErr w:type="spellStart"/>
            <w:r w:rsidRPr="002C2C97">
              <w:rPr>
                <w:rFonts w:ascii="Arial" w:eastAsia="Times New Roman" w:hAnsi="Arial" w:cs="Arial"/>
                <w:i/>
                <w:iCs/>
                <w:color w:val="1B1C1D"/>
                <w:sz w:val="22"/>
                <w:szCs w:val="22"/>
              </w:rPr>
              <w:t>Programming</w:t>
            </w:r>
            <w:proofErr w:type="spellEnd"/>
            <w:r w:rsidRPr="002C2C97">
              <w:rPr>
                <w:rFonts w:ascii="Arial" w:eastAsia="Times New Roman" w:hAnsi="Arial" w:cs="Arial"/>
                <w:i/>
                <w:iCs/>
                <w:color w:val="1B1C1D"/>
                <w:sz w:val="22"/>
                <w:szCs w:val="22"/>
              </w:rPr>
              <w:t xml:space="preserve"> Interface</w:t>
            </w:r>
            <w:r w:rsidRPr="002C2C97">
              <w:rPr>
                <w:rFonts w:ascii="Arial" w:eastAsia="Times New Roman" w:hAnsi="Arial" w:cs="Arial"/>
                <w:color w:val="1B1C1D"/>
                <w:sz w:val="22"/>
                <w:szCs w:val="22"/>
              </w:rPr>
              <w:t xml:space="preserve"> (Interface de Programação de Aplicações) que utiliza o estilo arquitetural </w:t>
            </w:r>
            <w:r w:rsidRPr="002C2C97">
              <w:rPr>
                <w:rFonts w:ascii="Arial" w:eastAsia="Times New Roman" w:hAnsi="Arial" w:cs="Arial"/>
                <w:b/>
                <w:bCs/>
                <w:color w:val="1B1C1D"/>
                <w:sz w:val="22"/>
                <w:szCs w:val="22"/>
              </w:rPr>
              <w:t>REST</w:t>
            </w:r>
            <w:r w:rsidRPr="002C2C97">
              <w:rPr>
                <w:rFonts w:ascii="Arial" w:eastAsia="Times New Roman" w:hAnsi="Arial" w:cs="Arial"/>
                <w:color w:val="1B1C1D"/>
                <w:sz w:val="22"/>
                <w:szCs w:val="22"/>
              </w:rPr>
              <w:t xml:space="preserve"> (</w:t>
            </w:r>
            <w:proofErr w:type="spellStart"/>
            <w:r w:rsidRPr="002C2C97">
              <w:rPr>
                <w:rFonts w:ascii="Arial" w:eastAsia="Times New Roman" w:hAnsi="Arial" w:cs="Arial"/>
                <w:color w:val="1B1C1D"/>
                <w:sz w:val="22"/>
                <w:szCs w:val="22"/>
              </w:rPr>
              <w:t>Representational</w:t>
            </w:r>
            <w:proofErr w:type="spellEnd"/>
            <w:r w:rsidRPr="002C2C97">
              <w:rPr>
                <w:rFonts w:ascii="Arial" w:eastAsia="Times New Roman" w:hAnsi="Arial" w:cs="Arial"/>
                <w:color w:val="1B1C1D"/>
                <w:sz w:val="22"/>
                <w:szCs w:val="22"/>
              </w:rPr>
              <w:t xml:space="preserve"> </w:t>
            </w:r>
            <w:proofErr w:type="spellStart"/>
            <w:r w:rsidRPr="002C2C97">
              <w:rPr>
                <w:rFonts w:ascii="Arial" w:eastAsia="Times New Roman" w:hAnsi="Arial" w:cs="Arial"/>
                <w:color w:val="1B1C1D"/>
                <w:sz w:val="22"/>
                <w:szCs w:val="22"/>
              </w:rPr>
              <w:t>State</w:t>
            </w:r>
            <w:proofErr w:type="spellEnd"/>
            <w:r w:rsidRPr="002C2C97">
              <w:rPr>
                <w:rFonts w:ascii="Arial" w:eastAsia="Times New Roman" w:hAnsi="Arial" w:cs="Arial"/>
                <w:color w:val="1B1C1D"/>
                <w:sz w:val="22"/>
                <w:szCs w:val="22"/>
              </w:rPr>
              <w:t xml:space="preserve"> </w:t>
            </w:r>
            <w:proofErr w:type="spellStart"/>
            <w:r w:rsidRPr="002C2C97">
              <w:rPr>
                <w:rFonts w:ascii="Arial" w:eastAsia="Times New Roman" w:hAnsi="Arial" w:cs="Arial"/>
                <w:color w:val="1B1C1D"/>
                <w:sz w:val="22"/>
                <w:szCs w:val="22"/>
              </w:rPr>
              <w:t>Transfer</w:t>
            </w:r>
            <w:proofErr w:type="spellEnd"/>
            <w:r w:rsidRPr="002C2C97">
              <w:rPr>
                <w:rFonts w:ascii="Arial" w:eastAsia="Times New Roman" w:hAnsi="Arial" w:cs="Arial"/>
                <w:color w:val="1B1C1D"/>
                <w:sz w:val="22"/>
                <w:szCs w:val="22"/>
              </w:rPr>
              <w:t>). É usada para permitir a comunicação padronizada entre o Front-</w:t>
            </w:r>
            <w:proofErr w:type="spellStart"/>
            <w:r w:rsidRPr="002C2C97">
              <w:rPr>
                <w:rFonts w:ascii="Arial" w:eastAsia="Times New Roman" w:hAnsi="Arial" w:cs="Arial"/>
                <w:color w:val="1B1C1D"/>
                <w:sz w:val="22"/>
                <w:szCs w:val="22"/>
              </w:rPr>
              <w:t>end</w:t>
            </w:r>
            <w:proofErr w:type="spellEnd"/>
            <w:r w:rsidRPr="002C2C97">
              <w:rPr>
                <w:rFonts w:ascii="Arial" w:eastAsia="Times New Roman" w:hAnsi="Arial" w:cs="Arial"/>
                <w:color w:val="1B1C1D"/>
                <w:sz w:val="22"/>
                <w:szCs w:val="22"/>
              </w:rPr>
              <w:t xml:space="preserve"> e o Back-</w:t>
            </w:r>
            <w:proofErr w:type="spellStart"/>
            <w:r w:rsidRPr="002C2C97">
              <w:rPr>
                <w:rFonts w:ascii="Arial" w:eastAsia="Times New Roman" w:hAnsi="Arial" w:cs="Arial"/>
                <w:color w:val="1B1C1D"/>
                <w:sz w:val="22"/>
                <w:szCs w:val="22"/>
              </w:rPr>
              <w:t>end</w:t>
            </w:r>
            <w:proofErr w:type="spellEnd"/>
            <w:r w:rsidRPr="002C2C97">
              <w:rPr>
                <w:rFonts w:ascii="Arial" w:eastAsia="Times New Roman" w:hAnsi="Arial" w:cs="Arial"/>
                <w:color w:val="1B1C1D"/>
                <w:sz w:val="22"/>
                <w:szCs w:val="22"/>
              </w:rPr>
              <w:t xml:space="preserve"> do sistema.</w:t>
            </w:r>
          </w:p>
        </w:tc>
      </w:tr>
      <w:tr w:rsidR="002C2C97" w:rsidRPr="002C2C97" w14:paraId="3F5B80C6" w14:textId="77777777" w:rsidTr="002C2C97">
        <w:trPr>
          <w:trHeight w:val="2100"/>
        </w:trPr>
        <w:tc>
          <w:tcPr>
            <w:tcW w:w="2160" w:type="dxa"/>
            <w:tcBorders>
              <w:top w:val="nil"/>
              <w:left w:val="single" w:sz="8" w:space="0" w:color="000000"/>
              <w:bottom w:val="single" w:sz="8" w:space="0" w:color="000000"/>
              <w:right w:val="single" w:sz="8" w:space="0" w:color="000000"/>
            </w:tcBorders>
            <w:vAlign w:val="center"/>
            <w:hideMark/>
          </w:tcPr>
          <w:p w14:paraId="36D1BEA8"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proofErr w:type="spellStart"/>
            <w:r w:rsidRPr="002C2C97">
              <w:rPr>
                <w:rFonts w:ascii="Arial" w:eastAsia="Times New Roman" w:hAnsi="Arial" w:cs="Arial"/>
                <w:b/>
                <w:bCs/>
                <w:color w:val="1B1C1D"/>
                <w:sz w:val="22"/>
                <w:szCs w:val="22"/>
              </w:rPr>
              <w:t>Bcrypt</w:t>
            </w:r>
            <w:proofErr w:type="spellEnd"/>
          </w:p>
        </w:tc>
        <w:tc>
          <w:tcPr>
            <w:tcW w:w="5440" w:type="dxa"/>
            <w:tcBorders>
              <w:top w:val="nil"/>
              <w:left w:val="nil"/>
              <w:bottom w:val="single" w:sz="8" w:space="0" w:color="000000"/>
              <w:right w:val="single" w:sz="8" w:space="0" w:color="000000"/>
            </w:tcBorders>
            <w:vAlign w:val="center"/>
            <w:hideMark/>
          </w:tcPr>
          <w:p w14:paraId="278BF5A5"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 xml:space="preserve">Algoritmo de </w:t>
            </w:r>
            <w:proofErr w:type="spellStart"/>
            <w:r w:rsidRPr="002C2C97">
              <w:rPr>
                <w:rFonts w:ascii="Arial" w:eastAsia="Times New Roman" w:hAnsi="Arial" w:cs="Arial"/>
                <w:i/>
                <w:iCs/>
                <w:color w:val="1B1C1D"/>
                <w:sz w:val="22"/>
                <w:szCs w:val="22"/>
              </w:rPr>
              <w:t>hashing</w:t>
            </w:r>
            <w:proofErr w:type="spellEnd"/>
            <w:r w:rsidRPr="002C2C97">
              <w:rPr>
                <w:rFonts w:ascii="Arial" w:eastAsia="Times New Roman" w:hAnsi="Arial" w:cs="Arial"/>
                <w:color w:val="1B1C1D"/>
                <w:sz w:val="22"/>
                <w:szCs w:val="22"/>
              </w:rPr>
              <w:t xml:space="preserve"> de senhas projetado para ser lento e resistente a ataques de força bruta, garantindo que as senhas sejam armazenadas de forma segura.</w:t>
            </w:r>
          </w:p>
        </w:tc>
      </w:tr>
      <w:tr w:rsidR="002C2C97" w:rsidRPr="002C2C97" w14:paraId="2F73BD5E" w14:textId="77777777" w:rsidTr="002C2C97">
        <w:trPr>
          <w:trHeight w:val="2355"/>
        </w:trPr>
        <w:tc>
          <w:tcPr>
            <w:tcW w:w="2160" w:type="dxa"/>
            <w:tcBorders>
              <w:top w:val="nil"/>
              <w:left w:val="single" w:sz="8" w:space="0" w:color="000000"/>
              <w:bottom w:val="single" w:sz="8" w:space="0" w:color="000000"/>
              <w:right w:val="single" w:sz="8" w:space="0" w:color="000000"/>
            </w:tcBorders>
            <w:vAlign w:val="center"/>
            <w:hideMark/>
          </w:tcPr>
          <w:p w14:paraId="346810DC"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proofErr w:type="spellStart"/>
            <w:r w:rsidRPr="002C2C97">
              <w:rPr>
                <w:rFonts w:ascii="Arial" w:eastAsia="Times New Roman" w:hAnsi="Arial" w:cs="Arial"/>
                <w:b/>
                <w:bCs/>
                <w:color w:val="1B1C1D"/>
                <w:sz w:val="22"/>
                <w:szCs w:val="22"/>
              </w:rPr>
              <w:t>Back-office</w:t>
            </w:r>
            <w:proofErr w:type="spellEnd"/>
          </w:p>
        </w:tc>
        <w:tc>
          <w:tcPr>
            <w:tcW w:w="5440" w:type="dxa"/>
            <w:tcBorders>
              <w:top w:val="nil"/>
              <w:left w:val="nil"/>
              <w:bottom w:val="single" w:sz="8" w:space="0" w:color="000000"/>
              <w:right w:val="single" w:sz="8" w:space="0" w:color="000000"/>
            </w:tcBorders>
            <w:vAlign w:val="center"/>
            <w:hideMark/>
          </w:tcPr>
          <w:p w14:paraId="175B951A"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O módulo do sistema (geralmente restrito) que lida com as operações internas da empresa, como a gestão de imóveis, clientes e usuários.</w:t>
            </w:r>
          </w:p>
        </w:tc>
      </w:tr>
      <w:tr w:rsidR="002C2C97" w:rsidRPr="002C2C97" w14:paraId="11EAA68A" w14:textId="77777777" w:rsidTr="002C2C97">
        <w:trPr>
          <w:trHeight w:val="1845"/>
        </w:trPr>
        <w:tc>
          <w:tcPr>
            <w:tcW w:w="2160" w:type="dxa"/>
            <w:tcBorders>
              <w:top w:val="nil"/>
              <w:left w:val="single" w:sz="8" w:space="0" w:color="000000"/>
              <w:bottom w:val="single" w:sz="8" w:space="0" w:color="000000"/>
              <w:right w:val="single" w:sz="8" w:space="0" w:color="000000"/>
            </w:tcBorders>
            <w:vAlign w:val="center"/>
            <w:hideMark/>
          </w:tcPr>
          <w:p w14:paraId="06349E76"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CRUD</w:t>
            </w:r>
          </w:p>
        </w:tc>
        <w:tc>
          <w:tcPr>
            <w:tcW w:w="5440" w:type="dxa"/>
            <w:tcBorders>
              <w:top w:val="nil"/>
              <w:left w:val="nil"/>
              <w:bottom w:val="single" w:sz="8" w:space="0" w:color="000000"/>
              <w:right w:val="single" w:sz="8" w:space="0" w:color="000000"/>
            </w:tcBorders>
            <w:vAlign w:val="center"/>
            <w:hideMark/>
          </w:tcPr>
          <w:p w14:paraId="2BAFCA25"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 xml:space="preserve">Acrônimo para </w:t>
            </w:r>
            <w:proofErr w:type="spellStart"/>
            <w:r w:rsidRPr="002C2C97">
              <w:rPr>
                <w:rFonts w:ascii="Arial" w:eastAsia="Times New Roman" w:hAnsi="Arial" w:cs="Arial"/>
                <w:b/>
                <w:bCs/>
                <w:color w:val="1B1C1D"/>
                <w:sz w:val="22"/>
                <w:szCs w:val="22"/>
              </w:rPr>
              <w:t>C</w:t>
            </w:r>
            <w:r w:rsidRPr="002C2C97">
              <w:rPr>
                <w:rFonts w:ascii="Arial" w:eastAsia="Times New Roman" w:hAnsi="Arial" w:cs="Arial"/>
                <w:color w:val="1B1C1D"/>
                <w:sz w:val="22"/>
                <w:szCs w:val="22"/>
              </w:rPr>
              <w:t>reate</w:t>
            </w:r>
            <w:proofErr w:type="spellEnd"/>
            <w:r w:rsidRPr="002C2C97">
              <w:rPr>
                <w:rFonts w:ascii="Arial" w:eastAsia="Times New Roman" w:hAnsi="Arial" w:cs="Arial"/>
                <w:color w:val="1B1C1D"/>
                <w:sz w:val="22"/>
                <w:szCs w:val="22"/>
              </w:rPr>
              <w:t xml:space="preserve">, </w:t>
            </w:r>
            <w:proofErr w:type="spellStart"/>
            <w:r w:rsidRPr="002C2C97">
              <w:rPr>
                <w:rFonts w:ascii="Arial" w:eastAsia="Times New Roman" w:hAnsi="Arial" w:cs="Arial"/>
                <w:b/>
                <w:bCs/>
                <w:color w:val="1B1C1D"/>
                <w:sz w:val="22"/>
                <w:szCs w:val="22"/>
              </w:rPr>
              <w:t>R</w:t>
            </w:r>
            <w:r w:rsidRPr="002C2C97">
              <w:rPr>
                <w:rFonts w:ascii="Arial" w:eastAsia="Times New Roman" w:hAnsi="Arial" w:cs="Arial"/>
                <w:color w:val="1B1C1D"/>
                <w:sz w:val="22"/>
                <w:szCs w:val="22"/>
              </w:rPr>
              <w:t>ead</w:t>
            </w:r>
            <w:proofErr w:type="spellEnd"/>
            <w:r w:rsidRPr="002C2C97">
              <w:rPr>
                <w:rFonts w:ascii="Arial" w:eastAsia="Times New Roman" w:hAnsi="Arial" w:cs="Arial"/>
                <w:color w:val="1B1C1D"/>
                <w:sz w:val="22"/>
                <w:szCs w:val="22"/>
              </w:rPr>
              <w:t xml:space="preserve">, </w:t>
            </w:r>
            <w:r w:rsidRPr="002C2C97">
              <w:rPr>
                <w:rFonts w:ascii="Arial" w:eastAsia="Times New Roman" w:hAnsi="Arial" w:cs="Arial"/>
                <w:b/>
                <w:bCs/>
                <w:color w:val="1B1C1D"/>
                <w:sz w:val="22"/>
                <w:szCs w:val="22"/>
              </w:rPr>
              <w:t>U</w:t>
            </w:r>
            <w:r w:rsidRPr="002C2C97">
              <w:rPr>
                <w:rFonts w:ascii="Arial" w:eastAsia="Times New Roman" w:hAnsi="Arial" w:cs="Arial"/>
                <w:color w:val="1B1C1D"/>
                <w:sz w:val="22"/>
                <w:szCs w:val="22"/>
              </w:rPr>
              <w:t xml:space="preserve">pdate e </w:t>
            </w:r>
            <w:r w:rsidRPr="002C2C97">
              <w:rPr>
                <w:rFonts w:ascii="Arial" w:eastAsia="Times New Roman" w:hAnsi="Arial" w:cs="Arial"/>
                <w:b/>
                <w:bCs/>
                <w:color w:val="1B1C1D"/>
                <w:sz w:val="22"/>
                <w:szCs w:val="22"/>
              </w:rPr>
              <w:t>D</w:t>
            </w:r>
            <w:r w:rsidRPr="002C2C97">
              <w:rPr>
                <w:rFonts w:ascii="Arial" w:eastAsia="Times New Roman" w:hAnsi="Arial" w:cs="Arial"/>
                <w:color w:val="1B1C1D"/>
                <w:sz w:val="22"/>
                <w:szCs w:val="22"/>
              </w:rPr>
              <w:t>elete (Criar, Ler, Atualizar e Excluir). Representa as quatro operações básicas de persistência de dados em um banco de dados.</w:t>
            </w:r>
          </w:p>
        </w:tc>
      </w:tr>
      <w:tr w:rsidR="002C2C97" w:rsidRPr="002C2C97" w14:paraId="1A867766" w14:textId="77777777" w:rsidTr="002C2C97">
        <w:trPr>
          <w:trHeight w:val="1185"/>
        </w:trPr>
        <w:tc>
          <w:tcPr>
            <w:tcW w:w="2160" w:type="dxa"/>
            <w:tcBorders>
              <w:top w:val="nil"/>
              <w:left w:val="single" w:sz="8" w:space="0" w:color="000000"/>
              <w:bottom w:val="single" w:sz="8" w:space="0" w:color="000000"/>
              <w:right w:val="single" w:sz="8" w:space="0" w:color="000000"/>
            </w:tcBorders>
            <w:vAlign w:val="center"/>
            <w:hideMark/>
          </w:tcPr>
          <w:p w14:paraId="7203BF57"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Front-</w:t>
            </w:r>
            <w:proofErr w:type="spellStart"/>
            <w:r w:rsidRPr="002C2C97">
              <w:rPr>
                <w:rFonts w:ascii="Arial" w:eastAsia="Times New Roman" w:hAnsi="Arial" w:cs="Arial"/>
                <w:b/>
                <w:bCs/>
                <w:color w:val="1B1C1D"/>
                <w:sz w:val="22"/>
                <w:szCs w:val="22"/>
              </w:rPr>
              <w:t>end</w:t>
            </w:r>
            <w:proofErr w:type="spellEnd"/>
          </w:p>
        </w:tc>
        <w:tc>
          <w:tcPr>
            <w:tcW w:w="5440" w:type="dxa"/>
            <w:tcBorders>
              <w:top w:val="nil"/>
              <w:left w:val="nil"/>
              <w:bottom w:val="single" w:sz="8" w:space="0" w:color="000000"/>
              <w:right w:val="single" w:sz="8" w:space="0" w:color="000000"/>
            </w:tcBorders>
            <w:vAlign w:val="center"/>
            <w:hideMark/>
          </w:tcPr>
          <w:p w14:paraId="14D06A30"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A parte do sistema que interage diretamente com o usuário (Site Público da Imobiliária), executada no navegador do cliente.</w:t>
            </w:r>
          </w:p>
        </w:tc>
      </w:tr>
      <w:tr w:rsidR="002C2C97" w:rsidRPr="002C2C97" w14:paraId="7BA6FAC7" w14:textId="77777777" w:rsidTr="002C2C97">
        <w:trPr>
          <w:trHeight w:val="1650"/>
        </w:trPr>
        <w:tc>
          <w:tcPr>
            <w:tcW w:w="2160" w:type="dxa"/>
            <w:tcBorders>
              <w:top w:val="nil"/>
              <w:left w:val="single" w:sz="8" w:space="0" w:color="000000"/>
              <w:bottom w:val="single" w:sz="8" w:space="0" w:color="000000"/>
              <w:right w:val="single" w:sz="8" w:space="0" w:color="000000"/>
            </w:tcBorders>
            <w:vAlign w:val="center"/>
            <w:hideMark/>
          </w:tcPr>
          <w:p w14:paraId="339F543B"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proofErr w:type="spellStart"/>
            <w:r w:rsidRPr="002C2C97">
              <w:rPr>
                <w:rFonts w:ascii="Arial" w:eastAsia="Times New Roman" w:hAnsi="Arial" w:cs="Arial"/>
                <w:b/>
                <w:bCs/>
                <w:color w:val="1B1C1D"/>
                <w:sz w:val="22"/>
                <w:szCs w:val="22"/>
              </w:rPr>
              <w:t>Hashing</w:t>
            </w:r>
            <w:proofErr w:type="spellEnd"/>
          </w:p>
        </w:tc>
        <w:tc>
          <w:tcPr>
            <w:tcW w:w="5440" w:type="dxa"/>
            <w:tcBorders>
              <w:top w:val="nil"/>
              <w:left w:val="nil"/>
              <w:bottom w:val="single" w:sz="8" w:space="0" w:color="000000"/>
              <w:right w:val="single" w:sz="8" w:space="0" w:color="000000"/>
            </w:tcBorders>
            <w:vAlign w:val="center"/>
            <w:hideMark/>
          </w:tcPr>
          <w:p w14:paraId="026F1C8D"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Processo matemático que transforma um dado (</w:t>
            </w:r>
            <w:proofErr w:type="spellStart"/>
            <w:r w:rsidRPr="002C2C97">
              <w:rPr>
                <w:rFonts w:ascii="Arial" w:eastAsia="Times New Roman" w:hAnsi="Arial" w:cs="Arial"/>
                <w:color w:val="1B1C1D"/>
                <w:sz w:val="22"/>
                <w:szCs w:val="22"/>
              </w:rPr>
              <w:t>ex</w:t>
            </w:r>
            <w:proofErr w:type="spellEnd"/>
            <w:r w:rsidRPr="002C2C97">
              <w:rPr>
                <w:rFonts w:ascii="Arial" w:eastAsia="Times New Roman" w:hAnsi="Arial" w:cs="Arial"/>
                <w:color w:val="1B1C1D"/>
                <w:sz w:val="22"/>
                <w:szCs w:val="22"/>
              </w:rPr>
              <w:t xml:space="preserve">: senha) em uma </w:t>
            </w:r>
            <w:proofErr w:type="spellStart"/>
            <w:r w:rsidRPr="002C2C97">
              <w:rPr>
                <w:rFonts w:ascii="Arial" w:eastAsia="Times New Roman" w:hAnsi="Arial" w:cs="Arial"/>
                <w:i/>
                <w:iCs/>
                <w:color w:val="1B1C1D"/>
                <w:sz w:val="22"/>
                <w:szCs w:val="22"/>
              </w:rPr>
              <w:t>string</w:t>
            </w:r>
            <w:proofErr w:type="spellEnd"/>
            <w:r w:rsidRPr="002C2C97">
              <w:rPr>
                <w:rFonts w:ascii="Arial" w:eastAsia="Times New Roman" w:hAnsi="Arial" w:cs="Arial"/>
                <w:color w:val="1B1C1D"/>
                <w:sz w:val="22"/>
                <w:szCs w:val="22"/>
              </w:rPr>
              <w:t xml:space="preserve"> de tamanho fixo, irreversível (idealmente) e única. Essencial para segurança de senhas.</w:t>
            </w:r>
          </w:p>
        </w:tc>
      </w:tr>
      <w:tr w:rsidR="002C2C97" w:rsidRPr="002C2C97" w14:paraId="2F6ACF60" w14:textId="77777777" w:rsidTr="002C2C97">
        <w:trPr>
          <w:trHeight w:val="1665"/>
        </w:trPr>
        <w:tc>
          <w:tcPr>
            <w:tcW w:w="2160" w:type="dxa"/>
            <w:tcBorders>
              <w:top w:val="nil"/>
              <w:left w:val="single" w:sz="8" w:space="0" w:color="000000"/>
              <w:bottom w:val="single" w:sz="8" w:space="0" w:color="000000"/>
              <w:right w:val="single" w:sz="8" w:space="0" w:color="000000"/>
            </w:tcBorders>
            <w:vAlign w:val="center"/>
            <w:hideMark/>
          </w:tcPr>
          <w:p w14:paraId="4FEF8EEB"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lastRenderedPageBreak/>
              <w:t>JWT</w:t>
            </w:r>
          </w:p>
        </w:tc>
        <w:tc>
          <w:tcPr>
            <w:tcW w:w="5440" w:type="dxa"/>
            <w:tcBorders>
              <w:top w:val="nil"/>
              <w:left w:val="nil"/>
              <w:bottom w:val="single" w:sz="8" w:space="0" w:color="000000"/>
              <w:right w:val="single" w:sz="8" w:space="0" w:color="000000"/>
            </w:tcBorders>
            <w:vAlign w:val="center"/>
            <w:hideMark/>
          </w:tcPr>
          <w:p w14:paraId="344AAA0F"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JSON Web Token</w:t>
            </w:r>
            <w:r w:rsidRPr="002C2C97">
              <w:rPr>
                <w:rFonts w:ascii="Arial" w:eastAsia="Times New Roman" w:hAnsi="Arial" w:cs="Arial"/>
                <w:color w:val="1B1C1D"/>
                <w:sz w:val="22"/>
                <w:szCs w:val="22"/>
              </w:rPr>
              <w:t>. Um padrão de código aberto (JSON) usado para transmitir informações de forma segura entre as partes como um objeto JSON. É usado para autenticação e autorização no sistema.</w:t>
            </w:r>
          </w:p>
        </w:tc>
      </w:tr>
      <w:tr w:rsidR="002C2C97" w:rsidRPr="002C2C97" w14:paraId="682D83CE" w14:textId="77777777" w:rsidTr="002C2C97">
        <w:trPr>
          <w:trHeight w:val="1950"/>
        </w:trPr>
        <w:tc>
          <w:tcPr>
            <w:tcW w:w="2160" w:type="dxa"/>
            <w:tcBorders>
              <w:top w:val="nil"/>
              <w:left w:val="single" w:sz="8" w:space="0" w:color="000000"/>
              <w:bottom w:val="single" w:sz="8" w:space="0" w:color="000000"/>
              <w:right w:val="single" w:sz="8" w:space="0" w:color="000000"/>
            </w:tcBorders>
            <w:vAlign w:val="center"/>
            <w:hideMark/>
          </w:tcPr>
          <w:p w14:paraId="2FA26C1E"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Lead</w:t>
            </w:r>
          </w:p>
        </w:tc>
        <w:tc>
          <w:tcPr>
            <w:tcW w:w="5440" w:type="dxa"/>
            <w:tcBorders>
              <w:top w:val="nil"/>
              <w:left w:val="nil"/>
              <w:bottom w:val="single" w:sz="8" w:space="0" w:color="000000"/>
              <w:right w:val="single" w:sz="8" w:space="0" w:color="000000"/>
            </w:tcBorders>
            <w:vAlign w:val="center"/>
            <w:hideMark/>
          </w:tcPr>
          <w:p w14:paraId="051A975D"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No contexto de vendas e imobiliário, refere-se a um cliente potencial (comprador ou inquilino) que demonstrou interesse em um imóvel (</w:t>
            </w:r>
            <w:proofErr w:type="spellStart"/>
            <w:r w:rsidRPr="002C2C97">
              <w:rPr>
                <w:rFonts w:ascii="Arial" w:eastAsia="Times New Roman" w:hAnsi="Arial" w:cs="Arial"/>
                <w:color w:val="1B1C1D"/>
                <w:sz w:val="22"/>
                <w:szCs w:val="22"/>
              </w:rPr>
              <w:t>ex</w:t>
            </w:r>
            <w:proofErr w:type="spellEnd"/>
            <w:r w:rsidRPr="002C2C97">
              <w:rPr>
                <w:rFonts w:ascii="Arial" w:eastAsia="Times New Roman" w:hAnsi="Arial" w:cs="Arial"/>
                <w:color w:val="1B1C1D"/>
                <w:sz w:val="22"/>
                <w:szCs w:val="22"/>
              </w:rPr>
              <w:t>: preencheu um formulário de contato no site).</w:t>
            </w:r>
          </w:p>
        </w:tc>
      </w:tr>
      <w:tr w:rsidR="002C2C97" w:rsidRPr="002C2C97" w14:paraId="12FD39EB" w14:textId="77777777" w:rsidTr="002C2C97">
        <w:trPr>
          <w:trHeight w:val="2025"/>
        </w:trPr>
        <w:tc>
          <w:tcPr>
            <w:tcW w:w="2160" w:type="dxa"/>
            <w:tcBorders>
              <w:top w:val="nil"/>
              <w:left w:val="single" w:sz="8" w:space="0" w:color="000000"/>
              <w:bottom w:val="single" w:sz="8" w:space="0" w:color="000000"/>
              <w:right w:val="single" w:sz="8" w:space="0" w:color="000000"/>
            </w:tcBorders>
            <w:vAlign w:val="center"/>
            <w:hideMark/>
          </w:tcPr>
          <w:p w14:paraId="35265871"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MVC</w:t>
            </w:r>
          </w:p>
        </w:tc>
        <w:tc>
          <w:tcPr>
            <w:tcW w:w="5440" w:type="dxa"/>
            <w:tcBorders>
              <w:top w:val="nil"/>
              <w:left w:val="nil"/>
              <w:bottom w:val="single" w:sz="8" w:space="0" w:color="000000"/>
              <w:right w:val="single" w:sz="8" w:space="0" w:color="000000"/>
            </w:tcBorders>
            <w:vAlign w:val="center"/>
            <w:hideMark/>
          </w:tcPr>
          <w:p w14:paraId="1B1BC264"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Model-</w:t>
            </w:r>
            <w:proofErr w:type="spellStart"/>
            <w:r w:rsidRPr="002C2C97">
              <w:rPr>
                <w:rFonts w:ascii="Arial" w:eastAsia="Times New Roman" w:hAnsi="Arial" w:cs="Arial"/>
                <w:b/>
                <w:bCs/>
                <w:color w:val="1B1C1D"/>
                <w:sz w:val="22"/>
                <w:szCs w:val="22"/>
              </w:rPr>
              <w:t>View</w:t>
            </w:r>
            <w:proofErr w:type="spellEnd"/>
            <w:r w:rsidRPr="002C2C97">
              <w:rPr>
                <w:rFonts w:ascii="Arial" w:eastAsia="Times New Roman" w:hAnsi="Arial" w:cs="Arial"/>
                <w:b/>
                <w:bCs/>
                <w:color w:val="1B1C1D"/>
                <w:sz w:val="22"/>
                <w:szCs w:val="22"/>
              </w:rPr>
              <w:t>-</w:t>
            </w:r>
            <w:proofErr w:type="spellStart"/>
            <w:r w:rsidRPr="002C2C97">
              <w:rPr>
                <w:rFonts w:ascii="Arial" w:eastAsia="Times New Roman" w:hAnsi="Arial" w:cs="Arial"/>
                <w:b/>
                <w:bCs/>
                <w:color w:val="1B1C1D"/>
                <w:sz w:val="22"/>
                <w:szCs w:val="22"/>
              </w:rPr>
              <w:t>Controller</w:t>
            </w:r>
            <w:proofErr w:type="spellEnd"/>
            <w:r w:rsidRPr="002C2C97">
              <w:rPr>
                <w:rFonts w:ascii="Arial" w:eastAsia="Times New Roman" w:hAnsi="Arial" w:cs="Arial"/>
                <w:color w:val="1B1C1D"/>
                <w:sz w:val="22"/>
                <w:szCs w:val="22"/>
              </w:rPr>
              <w:t>. Padrão de design de software que separa a aplicação em três partes interconectadas para facilitar a organização, manutenção e escalabilidade.</w:t>
            </w:r>
          </w:p>
        </w:tc>
      </w:tr>
      <w:tr w:rsidR="002C2C97" w:rsidRPr="002C2C97" w14:paraId="5FA95837" w14:textId="77777777" w:rsidTr="002C2C97">
        <w:trPr>
          <w:trHeight w:val="1740"/>
        </w:trPr>
        <w:tc>
          <w:tcPr>
            <w:tcW w:w="2160" w:type="dxa"/>
            <w:tcBorders>
              <w:top w:val="nil"/>
              <w:left w:val="single" w:sz="8" w:space="0" w:color="000000"/>
              <w:bottom w:val="single" w:sz="8" w:space="0" w:color="000000"/>
              <w:right w:val="single" w:sz="8" w:space="0" w:color="000000"/>
            </w:tcBorders>
            <w:vAlign w:val="center"/>
            <w:hideMark/>
          </w:tcPr>
          <w:p w14:paraId="17A399B5"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 xml:space="preserve">Mobile </w:t>
            </w:r>
            <w:proofErr w:type="spellStart"/>
            <w:r w:rsidRPr="002C2C97">
              <w:rPr>
                <w:rFonts w:ascii="Arial" w:eastAsia="Times New Roman" w:hAnsi="Arial" w:cs="Arial"/>
                <w:b/>
                <w:bCs/>
                <w:color w:val="1B1C1D"/>
                <w:sz w:val="22"/>
                <w:szCs w:val="22"/>
              </w:rPr>
              <w:t>First</w:t>
            </w:r>
            <w:proofErr w:type="spellEnd"/>
          </w:p>
        </w:tc>
        <w:tc>
          <w:tcPr>
            <w:tcW w:w="5440" w:type="dxa"/>
            <w:tcBorders>
              <w:top w:val="nil"/>
              <w:left w:val="nil"/>
              <w:bottom w:val="single" w:sz="8" w:space="0" w:color="000000"/>
              <w:right w:val="single" w:sz="8" w:space="0" w:color="000000"/>
            </w:tcBorders>
            <w:vAlign w:val="center"/>
            <w:hideMark/>
          </w:tcPr>
          <w:p w14:paraId="7A4C641B"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 xml:space="preserve">Estratégia de design e desenvolvimento que prioriza a criação da interface para dispositivos móveis antes de adaptá-la para </w:t>
            </w:r>
            <w:r w:rsidRPr="002C2C97">
              <w:rPr>
                <w:rFonts w:ascii="Arial" w:eastAsia="Times New Roman" w:hAnsi="Arial" w:cs="Arial"/>
                <w:i/>
                <w:iCs/>
                <w:color w:val="1B1C1D"/>
                <w:sz w:val="22"/>
                <w:szCs w:val="22"/>
              </w:rPr>
              <w:t>desktops</w:t>
            </w:r>
            <w:r w:rsidRPr="002C2C97">
              <w:rPr>
                <w:rFonts w:ascii="Arial" w:eastAsia="Times New Roman" w:hAnsi="Arial" w:cs="Arial"/>
                <w:color w:val="1B1C1D"/>
                <w:sz w:val="22"/>
                <w:szCs w:val="22"/>
              </w:rPr>
              <w:t xml:space="preserve"> e telas maiores.</w:t>
            </w:r>
          </w:p>
        </w:tc>
      </w:tr>
      <w:tr w:rsidR="002C2C97" w:rsidRPr="002C2C97" w14:paraId="653D489C" w14:textId="77777777" w:rsidTr="002C2C97">
        <w:trPr>
          <w:trHeight w:val="2175"/>
        </w:trPr>
        <w:tc>
          <w:tcPr>
            <w:tcW w:w="2160" w:type="dxa"/>
            <w:tcBorders>
              <w:top w:val="nil"/>
              <w:left w:val="single" w:sz="8" w:space="0" w:color="000000"/>
              <w:bottom w:val="single" w:sz="8" w:space="0" w:color="000000"/>
              <w:right w:val="single" w:sz="8" w:space="0" w:color="000000"/>
            </w:tcBorders>
            <w:vAlign w:val="center"/>
            <w:hideMark/>
          </w:tcPr>
          <w:p w14:paraId="7EAA3248"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Node.js</w:t>
            </w:r>
          </w:p>
        </w:tc>
        <w:tc>
          <w:tcPr>
            <w:tcW w:w="5440" w:type="dxa"/>
            <w:tcBorders>
              <w:top w:val="nil"/>
              <w:left w:val="nil"/>
              <w:bottom w:val="single" w:sz="8" w:space="0" w:color="000000"/>
              <w:right w:val="single" w:sz="8" w:space="0" w:color="000000"/>
            </w:tcBorders>
            <w:vAlign w:val="center"/>
            <w:hideMark/>
          </w:tcPr>
          <w:p w14:paraId="62580178"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 xml:space="preserve">Ambiente de execução </w:t>
            </w:r>
            <w:r w:rsidRPr="002C2C97">
              <w:rPr>
                <w:rFonts w:ascii="Arial" w:eastAsia="Times New Roman" w:hAnsi="Arial" w:cs="Arial"/>
                <w:i/>
                <w:iCs/>
                <w:color w:val="1B1C1D"/>
                <w:sz w:val="22"/>
                <w:szCs w:val="22"/>
              </w:rPr>
              <w:t xml:space="preserve">open </w:t>
            </w:r>
            <w:proofErr w:type="spellStart"/>
            <w:r w:rsidRPr="002C2C97">
              <w:rPr>
                <w:rFonts w:ascii="Arial" w:eastAsia="Times New Roman" w:hAnsi="Arial" w:cs="Arial"/>
                <w:i/>
                <w:iCs/>
                <w:color w:val="1B1C1D"/>
                <w:sz w:val="22"/>
                <w:szCs w:val="22"/>
              </w:rPr>
              <w:t>source</w:t>
            </w:r>
            <w:proofErr w:type="spellEnd"/>
            <w:r w:rsidRPr="002C2C97">
              <w:rPr>
                <w:rFonts w:ascii="Arial" w:eastAsia="Times New Roman" w:hAnsi="Arial" w:cs="Arial"/>
                <w:color w:val="1B1C1D"/>
                <w:sz w:val="22"/>
                <w:szCs w:val="22"/>
              </w:rPr>
              <w:t xml:space="preserve"> e </w:t>
            </w:r>
            <w:proofErr w:type="spellStart"/>
            <w:r w:rsidRPr="002C2C97">
              <w:rPr>
                <w:rFonts w:ascii="Arial" w:eastAsia="Times New Roman" w:hAnsi="Arial" w:cs="Arial"/>
                <w:i/>
                <w:iCs/>
                <w:color w:val="1B1C1D"/>
                <w:sz w:val="22"/>
                <w:szCs w:val="22"/>
              </w:rPr>
              <w:t>cross-platform</w:t>
            </w:r>
            <w:proofErr w:type="spellEnd"/>
            <w:r w:rsidRPr="002C2C97">
              <w:rPr>
                <w:rFonts w:ascii="Arial" w:eastAsia="Times New Roman" w:hAnsi="Arial" w:cs="Arial"/>
                <w:color w:val="1B1C1D"/>
                <w:sz w:val="22"/>
                <w:szCs w:val="22"/>
              </w:rPr>
              <w:t xml:space="preserve"> para código </w:t>
            </w:r>
            <w:proofErr w:type="spellStart"/>
            <w:r w:rsidRPr="002C2C97">
              <w:rPr>
                <w:rFonts w:ascii="Arial" w:eastAsia="Times New Roman" w:hAnsi="Arial" w:cs="Arial"/>
                <w:color w:val="1B1C1D"/>
                <w:sz w:val="22"/>
                <w:szCs w:val="22"/>
              </w:rPr>
              <w:t>JavaScript</w:t>
            </w:r>
            <w:proofErr w:type="spellEnd"/>
            <w:r w:rsidRPr="002C2C97">
              <w:rPr>
                <w:rFonts w:ascii="Arial" w:eastAsia="Times New Roman" w:hAnsi="Arial" w:cs="Arial"/>
                <w:color w:val="1B1C1D"/>
                <w:sz w:val="22"/>
                <w:szCs w:val="22"/>
              </w:rPr>
              <w:t>, usado para construir aplicações de rede escaláveis, como o Back-</w:t>
            </w:r>
            <w:proofErr w:type="spellStart"/>
            <w:r w:rsidRPr="002C2C97">
              <w:rPr>
                <w:rFonts w:ascii="Arial" w:eastAsia="Times New Roman" w:hAnsi="Arial" w:cs="Arial"/>
                <w:color w:val="1B1C1D"/>
                <w:sz w:val="22"/>
                <w:szCs w:val="22"/>
              </w:rPr>
              <w:t>end</w:t>
            </w:r>
            <w:proofErr w:type="spellEnd"/>
            <w:r w:rsidRPr="002C2C97">
              <w:rPr>
                <w:rFonts w:ascii="Arial" w:eastAsia="Times New Roman" w:hAnsi="Arial" w:cs="Arial"/>
                <w:color w:val="1B1C1D"/>
                <w:sz w:val="22"/>
                <w:szCs w:val="22"/>
              </w:rPr>
              <w:t xml:space="preserve"> e a API do sistema.</w:t>
            </w:r>
          </w:p>
        </w:tc>
      </w:tr>
      <w:tr w:rsidR="002C2C97" w:rsidRPr="002C2C97" w14:paraId="357FABDD" w14:textId="77777777" w:rsidTr="002C2C97">
        <w:trPr>
          <w:trHeight w:val="1440"/>
        </w:trPr>
        <w:tc>
          <w:tcPr>
            <w:tcW w:w="2160" w:type="dxa"/>
            <w:tcBorders>
              <w:top w:val="nil"/>
              <w:left w:val="single" w:sz="8" w:space="0" w:color="000000"/>
              <w:bottom w:val="single" w:sz="8" w:space="0" w:color="000000"/>
              <w:right w:val="single" w:sz="8" w:space="0" w:color="000000"/>
            </w:tcBorders>
            <w:vAlign w:val="center"/>
            <w:hideMark/>
          </w:tcPr>
          <w:p w14:paraId="7B1777B6"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RBAC</w:t>
            </w:r>
          </w:p>
        </w:tc>
        <w:tc>
          <w:tcPr>
            <w:tcW w:w="5440" w:type="dxa"/>
            <w:tcBorders>
              <w:top w:val="nil"/>
              <w:left w:val="nil"/>
              <w:bottom w:val="single" w:sz="8" w:space="0" w:color="000000"/>
              <w:right w:val="single" w:sz="8" w:space="0" w:color="000000"/>
            </w:tcBorders>
            <w:vAlign w:val="center"/>
            <w:hideMark/>
          </w:tcPr>
          <w:p w14:paraId="4E5888A9"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Role-</w:t>
            </w:r>
            <w:proofErr w:type="spellStart"/>
            <w:r w:rsidRPr="002C2C97">
              <w:rPr>
                <w:rFonts w:ascii="Arial" w:eastAsia="Times New Roman" w:hAnsi="Arial" w:cs="Arial"/>
                <w:b/>
                <w:bCs/>
                <w:color w:val="1B1C1D"/>
                <w:sz w:val="22"/>
                <w:szCs w:val="22"/>
              </w:rPr>
              <w:t>Based</w:t>
            </w:r>
            <w:proofErr w:type="spellEnd"/>
            <w:r w:rsidRPr="002C2C97">
              <w:rPr>
                <w:rFonts w:ascii="Arial" w:eastAsia="Times New Roman" w:hAnsi="Arial" w:cs="Arial"/>
                <w:b/>
                <w:bCs/>
                <w:color w:val="1B1C1D"/>
                <w:sz w:val="22"/>
                <w:szCs w:val="22"/>
              </w:rPr>
              <w:t xml:space="preserve"> Access </w:t>
            </w:r>
            <w:proofErr w:type="spellStart"/>
            <w:r w:rsidRPr="002C2C97">
              <w:rPr>
                <w:rFonts w:ascii="Arial" w:eastAsia="Times New Roman" w:hAnsi="Arial" w:cs="Arial"/>
                <w:b/>
                <w:bCs/>
                <w:color w:val="1B1C1D"/>
                <w:sz w:val="22"/>
                <w:szCs w:val="22"/>
              </w:rPr>
              <w:t>Control</w:t>
            </w:r>
            <w:proofErr w:type="spellEnd"/>
            <w:r w:rsidRPr="002C2C97">
              <w:rPr>
                <w:rFonts w:ascii="Arial" w:eastAsia="Times New Roman" w:hAnsi="Arial" w:cs="Arial"/>
                <w:color w:val="1B1C1D"/>
                <w:sz w:val="22"/>
                <w:szCs w:val="22"/>
              </w:rPr>
              <w:t xml:space="preserve"> (Controle de Acesso Baseado em Papéis). Método de restringir o acesso ao sistema a usuários autorizados com base em seu papel (</w:t>
            </w:r>
            <w:proofErr w:type="spellStart"/>
            <w:r w:rsidRPr="002C2C97">
              <w:rPr>
                <w:rFonts w:ascii="Arial" w:eastAsia="Times New Roman" w:hAnsi="Arial" w:cs="Arial"/>
                <w:color w:val="1B1C1D"/>
                <w:sz w:val="22"/>
                <w:szCs w:val="22"/>
              </w:rPr>
              <w:t>ex</w:t>
            </w:r>
            <w:proofErr w:type="spellEnd"/>
            <w:r w:rsidRPr="002C2C97">
              <w:rPr>
                <w:rFonts w:ascii="Arial" w:eastAsia="Times New Roman" w:hAnsi="Arial" w:cs="Arial"/>
                <w:color w:val="1B1C1D"/>
                <w:sz w:val="22"/>
                <w:szCs w:val="22"/>
              </w:rPr>
              <w:t>: Corretor, Administrador).</w:t>
            </w:r>
          </w:p>
        </w:tc>
      </w:tr>
      <w:tr w:rsidR="002C2C97" w:rsidRPr="002C2C97" w14:paraId="42BCA315" w14:textId="77777777" w:rsidTr="002C2C97">
        <w:trPr>
          <w:trHeight w:val="2370"/>
        </w:trPr>
        <w:tc>
          <w:tcPr>
            <w:tcW w:w="2160" w:type="dxa"/>
            <w:tcBorders>
              <w:top w:val="nil"/>
              <w:left w:val="single" w:sz="8" w:space="0" w:color="000000"/>
              <w:bottom w:val="single" w:sz="8" w:space="0" w:color="000000"/>
              <w:right w:val="single" w:sz="8" w:space="0" w:color="000000"/>
            </w:tcBorders>
            <w:vAlign w:val="center"/>
            <w:hideMark/>
          </w:tcPr>
          <w:p w14:paraId="7DF10969"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Responsividade</w:t>
            </w:r>
          </w:p>
        </w:tc>
        <w:tc>
          <w:tcPr>
            <w:tcW w:w="5440" w:type="dxa"/>
            <w:tcBorders>
              <w:top w:val="nil"/>
              <w:left w:val="nil"/>
              <w:bottom w:val="single" w:sz="8" w:space="0" w:color="000000"/>
              <w:right w:val="single" w:sz="8" w:space="0" w:color="000000"/>
            </w:tcBorders>
            <w:vAlign w:val="center"/>
            <w:hideMark/>
          </w:tcPr>
          <w:p w14:paraId="2302EFF7" w14:textId="77777777" w:rsidR="002C2C97" w:rsidRPr="002C2C97" w:rsidRDefault="002C2C97" w:rsidP="002C2C97">
            <w:pPr>
              <w:spacing w:after="0" w:line="240" w:lineRule="auto"/>
              <w:ind w:firstLineChars="100" w:firstLine="220"/>
              <w:rPr>
                <w:rFonts w:ascii="Arial" w:eastAsia="Times New Roman" w:hAnsi="Arial" w:cs="Arial"/>
                <w:color w:val="1B1C1D"/>
                <w:sz w:val="22"/>
                <w:szCs w:val="22"/>
              </w:rPr>
            </w:pPr>
            <w:r w:rsidRPr="002C2C97">
              <w:rPr>
                <w:rFonts w:ascii="Arial" w:eastAsia="Times New Roman" w:hAnsi="Arial" w:cs="Arial"/>
                <w:color w:val="1B1C1D"/>
                <w:sz w:val="22"/>
                <w:szCs w:val="22"/>
              </w:rPr>
              <w:t xml:space="preserve">A capacidade do design da interface de se adaptar e funcionar perfeitamente em diferentes tamanhos de tela e dispositivos (celulares, tablets e </w:t>
            </w:r>
            <w:r w:rsidRPr="002C2C97">
              <w:rPr>
                <w:rFonts w:ascii="Arial" w:eastAsia="Times New Roman" w:hAnsi="Arial" w:cs="Arial"/>
                <w:i/>
                <w:iCs/>
                <w:color w:val="1B1C1D"/>
                <w:sz w:val="22"/>
                <w:szCs w:val="22"/>
              </w:rPr>
              <w:t>desktops</w:t>
            </w:r>
            <w:r w:rsidRPr="002C2C97">
              <w:rPr>
                <w:rFonts w:ascii="Arial" w:eastAsia="Times New Roman" w:hAnsi="Arial" w:cs="Arial"/>
                <w:color w:val="1B1C1D"/>
                <w:sz w:val="22"/>
                <w:szCs w:val="22"/>
              </w:rPr>
              <w:t>).</w:t>
            </w:r>
          </w:p>
        </w:tc>
      </w:tr>
      <w:tr w:rsidR="002C2C97" w:rsidRPr="002C2C97" w14:paraId="1C7C59F5" w14:textId="77777777" w:rsidTr="002C2C97">
        <w:trPr>
          <w:trHeight w:val="2445"/>
        </w:trPr>
        <w:tc>
          <w:tcPr>
            <w:tcW w:w="2160" w:type="dxa"/>
            <w:tcBorders>
              <w:top w:val="nil"/>
              <w:left w:val="single" w:sz="8" w:space="0" w:color="000000"/>
              <w:bottom w:val="single" w:sz="8" w:space="0" w:color="000000"/>
              <w:right w:val="single" w:sz="8" w:space="0" w:color="000000"/>
            </w:tcBorders>
            <w:vAlign w:val="center"/>
            <w:hideMark/>
          </w:tcPr>
          <w:p w14:paraId="59C939FD"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lastRenderedPageBreak/>
              <w:t>TLS/HTTPS</w:t>
            </w:r>
          </w:p>
        </w:tc>
        <w:tc>
          <w:tcPr>
            <w:tcW w:w="5440" w:type="dxa"/>
            <w:tcBorders>
              <w:top w:val="nil"/>
              <w:left w:val="nil"/>
              <w:bottom w:val="single" w:sz="8" w:space="0" w:color="000000"/>
              <w:right w:val="single" w:sz="8" w:space="0" w:color="000000"/>
            </w:tcBorders>
            <w:vAlign w:val="center"/>
            <w:hideMark/>
          </w:tcPr>
          <w:p w14:paraId="17C28531"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proofErr w:type="spellStart"/>
            <w:r w:rsidRPr="002C2C97">
              <w:rPr>
                <w:rFonts w:ascii="Arial" w:eastAsia="Times New Roman" w:hAnsi="Arial" w:cs="Arial"/>
                <w:b/>
                <w:bCs/>
                <w:color w:val="1B1C1D"/>
                <w:sz w:val="22"/>
                <w:szCs w:val="22"/>
              </w:rPr>
              <w:t>Transport</w:t>
            </w:r>
            <w:proofErr w:type="spellEnd"/>
            <w:r w:rsidRPr="002C2C97">
              <w:rPr>
                <w:rFonts w:ascii="Arial" w:eastAsia="Times New Roman" w:hAnsi="Arial" w:cs="Arial"/>
                <w:b/>
                <w:bCs/>
                <w:color w:val="1B1C1D"/>
                <w:sz w:val="22"/>
                <w:szCs w:val="22"/>
              </w:rPr>
              <w:t xml:space="preserve"> </w:t>
            </w:r>
            <w:proofErr w:type="spellStart"/>
            <w:r w:rsidRPr="002C2C97">
              <w:rPr>
                <w:rFonts w:ascii="Arial" w:eastAsia="Times New Roman" w:hAnsi="Arial" w:cs="Arial"/>
                <w:b/>
                <w:bCs/>
                <w:color w:val="1B1C1D"/>
                <w:sz w:val="22"/>
                <w:szCs w:val="22"/>
              </w:rPr>
              <w:t>Layer</w:t>
            </w:r>
            <w:proofErr w:type="spellEnd"/>
            <w:r w:rsidRPr="002C2C97">
              <w:rPr>
                <w:rFonts w:ascii="Arial" w:eastAsia="Times New Roman" w:hAnsi="Arial" w:cs="Arial"/>
                <w:b/>
                <w:bCs/>
                <w:color w:val="1B1C1D"/>
                <w:sz w:val="22"/>
                <w:szCs w:val="22"/>
              </w:rPr>
              <w:t xml:space="preserve"> Security</w:t>
            </w:r>
            <w:r w:rsidRPr="002C2C97">
              <w:rPr>
                <w:rFonts w:ascii="Arial" w:eastAsia="Times New Roman" w:hAnsi="Arial" w:cs="Arial"/>
                <w:color w:val="1B1C1D"/>
                <w:sz w:val="22"/>
                <w:szCs w:val="22"/>
              </w:rPr>
              <w:t xml:space="preserve"> (ou seu antecessor SSL) e </w:t>
            </w:r>
            <w:r w:rsidRPr="002C2C97">
              <w:rPr>
                <w:rFonts w:ascii="Arial" w:eastAsia="Times New Roman" w:hAnsi="Arial" w:cs="Arial"/>
                <w:b/>
                <w:bCs/>
                <w:color w:val="1B1C1D"/>
                <w:sz w:val="22"/>
                <w:szCs w:val="22"/>
              </w:rPr>
              <w:t xml:space="preserve">Hypertext </w:t>
            </w:r>
            <w:proofErr w:type="spellStart"/>
            <w:r w:rsidRPr="002C2C97">
              <w:rPr>
                <w:rFonts w:ascii="Arial" w:eastAsia="Times New Roman" w:hAnsi="Arial" w:cs="Arial"/>
                <w:b/>
                <w:bCs/>
                <w:color w:val="1B1C1D"/>
                <w:sz w:val="22"/>
                <w:szCs w:val="22"/>
              </w:rPr>
              <w:t>Transfer</w:t>
            </w:r>
            <w:proofErr w:type="spellEnd"/>
            <w:r w:rsidRPr="002C2C97">
              <w:rPr>
                <w:rFonts w:ascii="Arial" w:eastAsia="Times New Roman" w:hAnsi="Arial" w:cs="Arial"/>
                <w:b/>
                <w:bCs/>
                <w:color w:val="1B1C1D"/>
                <w:sz w:val="22"/>
                <w:szCs w:val="22"/>
              </w:rPr>
              <w:t xml:space="preserve"> </w:t>
            </w:r>
            <w:proofErr w:type="spellStart"/>
            <w:r w:rsidRPr="002C2C97">
              <w:rPr>
                <w:rFonts w:ascii="Arial" w:eastAsia="Times New Roman" w:hAnsi="Arial" w:cs="Arial"/>
                <w:b/>
                <w:bCs/>
                <w:color w:val="1B1C1D"/>
                <w:sz w:val="22"/>
                <w:szCs w:val="22"/>
              </w:rPr>
              <w:t>Protocol</w:t>
            </w:r>
            <w:proofErr w:type="spellEnd"/>
            <w:r w:rsidRPr="002C2C97">
              <w:rPr>
                <w:rFonts w:ascii="Arial" w:eastAsia="Times New Roman" w:hAnsi="Arial" w:cs="Arial"/>
                <w:b/>
                <w:bCs/>
                <w:color w:val="1B1C1D"/>
                <w:sz w:val="22"/>
                <w:szCs w:val="22"/>
              </w:rPr>
              <w:t xml:space="preserve"> </w:t>
            </w:r>
            <w:proofErr w:type="spellStart"/>
            <w:r w:rsidRPr="002C2C97">
              <w:rPr>
                <w:rFonts w:ascii="Arial" w:eastAsia="Times New Roman" w:hAnsi="Arial" w:cs="Arial"/>
                <w:b/>
                <w:bCs/>
                <w:color w:val="1B1C1D"/>
                <w:sz w:val="22"/>
                <w:szCs w:val="22"/>
              </w:rPr>
              <w:t>Secure</w:t>
            </w:r>
            <w:proofErr w:type="spellEnd"/>
            <w:r w:rsidRPr="002C2C97">
              <w:rPr>
                <w:rFonts w:ascii="Arial" w:eastAsia="Times New Roman" w:hAnsi="Arial" w:cs="Arial"/>
                <w:color w:val="1B1C1D"/>
                <w:sz w:val="22"/>
                <w:szCs w:val="22"/>
              </w:rPr>
              <w:t>. Protocolo usado para criptografar a comunicação entre o navegador do usuário e o servidor, garantindo a segurança dos dados.</w:t>
            </w:r>
          </w:p>
        </w:tc>
      </w:tr>
      <w:tr w:rsidR="002C2C97" w:rsidRPr="002C2C97" w14:paraId="08F9CAB4" w14:textId="77777777" w:rsidTr="002C2C97">
        <w:trPr>
          <w:trHeight w:val="2175"/>
        </w:trPr>
        <w:tc>
          <w:tcPr>
            <w:tcW w:w="2160" w:type="dxa"/>
            <w:tcBorders>
              <w:top w:val="nil"/>
              <w:left w:val="single" w:sz="8" w:space="0" w:color="000000"/>
              <w:bottom w:val="single" w:sz="8" w:space="0" w:color="000000"/>
              <w:right w:val="single" w:sz="8" w:space="0" w:color="000000"/>
            </w:tcBorders>
            <w:vAlign w:val="center"/>
            <w:hideMark/>
          </w:tcPr>
          <w:p w14:paraId="6993C579"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 xml:space="preserve">VS </w:t>
            </w:r>
            <w:proofErr w:type="spellStart"/>
            <w:r w:rsidRPr="002C2C97">
              <w:rPr>
                <w:rFonts w:ascii="Arial" w:eastAsia="Times New Roman" w:hAnsi="Arial" w:cs="Arial"/>
                <w:b/>
                <w:bCs/>
                <w:color w:val="1B1C1D"/>
                <w:sz w:val="22"/>
                <w:szCs w:val="22"/>
              </w:rPr>
              <w:t>Code</w:t>
            </w:r>
            <w:proofErr w:type="spellEnd"/>
          </w:p>
        </w:tc>
        <w:tc>
          <w:tcPr>
            <w:tcW w:w="5440" w:type="dxa"/>
            <w:tcBorders>
              <w:top w:val="nil"/>
              <w:left w:val="nil"/>
              <w:bottom w:val="single" w:sz="8" w:space="0" w:color="000000"/>
              <w:right w:val="single" w:sz="8" w:space="0" w:color="000000"/>
            </w:tcBorders>
            <w:vAlign w:val="center"/>
            <w:hideMark/>
          </w:tcPr>
          <w:p w14:paraId="650B9902"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 xml:space="preserve">Visual Studio </w:t>
            </w:r>
            <w:proofErr w:type="spellStart"/>
            <w:r w:rsidRPr="002C2C97">
              <w:rPr>
                <w:rFonts w:ascii="Arial" w:eastAsia="Times New Roman" w:hAnsi="Arial" w:cs="Arial"/>
                <w:b/>
                <w:bCs/>
                <w:color w:val="1B1C1D"/>
                <w:sz w:val="22"/>
                <w:szCs w:val="22"/>
              </w:rPr>
              <w:t>Code</w:t>
            </w:r>
            <w:proofErr w:type="spellEnd"/>
            <w:r w:rsidRPr="002C2C97">
              <w:rPr>
                <w:rFonts w:ascii="Arial" w:eastAsia="Times New Roman" w:hAnsi="Arial" w:cs="Arial"/>
                <w:b/>
                <w:bCs/>
                <w:color w:val="1B1C1D"/>
                <w:sz w:val="22"/>
                <w:szCs w:val="22"/>
              </w:rPr>
              <w:t xml:space="preserve">. Um editor de código-fonte gratuito e </w:t>
            </w:r>
            <w:proofErr w:type="spellStart"/>
            <w:r w:rsidRPr="002C2C97">
              <w:rPr>
                <w:rFonts w:ascii="Arial" w:eastAsia="Times New Roman" w:hAnsi="Arial" w:cs="Arial"/>
                <w:b/>
                <w:bCs/>
                <w:color w:val="1B1C1D"/>
                <w:sz w:val="22"/>
                <w:szCs w:val="22"/>
              </w:rPr>
              <w:t>cross-platform</w:t>
            </w:r>
            <w:proofErr w:type="spellEnd"/>
            <w:r w:rsidRPr="002C2C97">
              <w:rPr>
                <w:rFonts w:ascii="Arial" w:eastAsia="Times New Roman" w:hAnsi="Arial" w:cs="Arial"/>
                <w:b/>
                <w:bCs/>
                <w:color w:val="1B1C1D"/>
                <w:sz w:val="22"/>
                <w:szCs w:val="22"/>
              </w:rPr>
              <w:t xml:space="preserve"> desenvolvido pela Microsoft. É comumente </w:t>
            </w:r>
            <w:proofErr w:type="spellStart"/>
            <w:r w:rsidRPr="002C2C97">
              <w:rPr>
                <w:rFonts w:ascii="Arial" w:eastAsia="Times New Roman" w:hAnsi="Arial" w:cs="Arial"/>
                <w:b/>
                <w:bCs/>
                <w:color w:val="1B1C1D"/>
                <w:sz w:val="22"/>
                <w:szCs w:val="22"/>
              </w:rPr>
              <w:t>usado</w:t>
            </w:r>
            <w:proofErr w:type="spellEnd"/>
            <w:r w:rsidRPr="002C2C97">
              <w:rPr>
                <w:rFonts w:ascii="Arial" w:eastAsia="Times New Roman" w:hAnsi="Arial" w:cs="Arial"/>
                <w:b/>
                <w:bCs/>
                <w:color w:val="1B1C1D"/>
                <w:sz w:val="22"/>
                <w:szCs w:val="22"/>
              </w:rPr>
              <w:t xml:space="preserve"> como a ferramenta principal (IDE) para o desenvolvimento do Back-</w:t>
            </w:r>
            <w:proofErr w:type="spellStart"/>
            <w:r w:rsidRPr="002C2C97">
              <w:rPr>
                <w:rFonts w:ascii="Arial" w:eastAsia="Times New Roman" w:hAnsi="Arial" w:cs="Arial"/>
                <w:b/>
                <w:bCs/>
                <w:color w:val="1B1C1D"/>
                <w:sz w:val="22"/>
                <w:szCs w:val="22"/>
              </w:rPr>
              <w:t>end</w:t>
            </w:r>
            <w:proofErr w:type="spellEnd"/>
            <w:r w:rsidRPr="002C2C97">
              <w:rPr>
                <w:rFonts w:ascii="Arial" w:eastAsia="Times New Roman" w:hAnsi="Arial" w:cs="Arial"/>
                <w:b/>
                <w:bCs/>
                <w:color w:val="1B1C1D"/>
                <w:sz w:val="22"/>
                <w:szCs w:val="22"/>
              </w:rPr>
              <w:t xml:space="preserve"> e Front-</w:t>
            </w:r>
            <w:proofErr w:type="spellStart"/>
            <w:r w:rsidRPr="002C2C97">
              <w:rPr>
                <w:rFonts w:ascii="Arial" w:eastAsia="Times New Roman" w:hAnsi="Arial" w:cs="Arial"/>
                <w:b/>
                <w:bCs/>
                <w:color w:val="1B1C1D"/>
                <w:sz w:val="22"/>
                <w:szCs w:val="22"/>
              </w:rPr>
              <w:t>end</w:t>
            </w:r>
            <w:proofErr w:type="spellEnd"/>
            <w:r w:rsidRPr="002C2C97">
              <w:rPr>
                <w:rFonts w:ascii="Arial" w:eastAsia="Times New Roman" w:hAnsi="Arial" w:cs="Arial"/>
                <w:b/>
                <w:bCs/>
                <w:color w:val="1B1C1D"/>
                <w:sz w:val="22"/>
                <w:szCs w:val="22"/>
              </w:rPr>
              <w:t xml:space="preserve"> do projeto.</w:t>
            </w:r>
          </w:p>
        </w:tc>
      </w:tr>
      <w:tr w:rsidR="002C2C97" w:rsidRPr="002C2C97" w14:paraId="1C517678" w14:textId="77777777" w:rsidTr="002C2C97">
        <w:trPr>
          <w:trHeight w:val="2520"/>
        </w:trPr>
        <w:tc>
          <w:tcPr>
            <w:tcW w:w="2160" w:type="dxa"/>
            <w:tcBorders>
              <w:top w:val="nil"/>
              <w:left w:val="single" w:sz="8" w:space="0" w:color="000000"/>
              <w:bottom w:val="single" w:sz="8" w:space="0" w:color="000000"/>
              <w:right w:val="single" w:sz="8" w:space="0" w:color="000000"/>
            </w:tcBorders>
            <w:vAlign w:val="center"/>
            <w:hideMark/>
          </w:tcPr>
          <w:p w14:paraId="71E22139"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Google Colab</w:t>
            </w:r>
          </w:p>
        </w:tc>
        <w:tc>
          <w:tcPr>
            <w:tcW w:w="5440" w:type="dxa"/>
            <w:tcBorders>
              <w:top w:val="nil"/>
              <w:left w:val="nil"/>
              <w:bottom w:val="single" w:sz="8" w:space="0" w:color="000000"/>
              <w:right w:val="single" w:sz="8" w:space="0" w:color="000000"/>
            </w:tcBorders>
            <w:vAlign w:val="center"/>
            <w:hideMark/>
          </w:tcPr>
          <w:p w14:paraId="0B216CA4" w14:textId="77777777" w:rsidR="002C2C97" w:rsidRPr="002C2C97" w:rsidRDefault="002C2C97" w:rsidP="002C2C97">
            <w:pPr>
              <w:spacing w:after="0" w:line="240" w:lineRule="auto"/>
              <w:ind w:firstLineChars="100" w:firstLine="221"/>
              <w:rPr>
                <w:rFonts w:ascii="Arial" w:eastAsia="Times New Roman" w:hAnsi="Arial" w:cs="Arial"/>
                <w:b/>
                <w:bCs/>
                <w:color w:val="1B1C1D"/>
                <w:sz w:val="22"/>
                <w:szCs w:val="22"/>
              </w:rPr>
            </w:pPr>
            <w:r w:rsidRPr="002C2C97">
              <w:rPr>
                <w:rFonts w:ascii="Arial" w:eastAsia="Times New Roman" w:hAnsi="Arial" w:cs="Arial"/>
                <w:b/>
                <w:bCs/>
                <w:color w:val="1B1C1D"/>
                <w:sz w:val="22"/>
                <w:szCs w:val="22"/>
              </w:rPr>
              <w:t xml:space="preserve">Google </w:t>
            </w:r>
            <w:proofErr w:type="spellStart"/>
            <w:r w:rsidRPr="002C2C97">
              <w:rPr>
                <w:rFonts w:ascii="Arial" w:eastAsia="Times New Roman" w:hAnsi="Arial" w:cs="Arial"/>
                <w:b/>
                <w:bCs/>
                <w:color w:val="1B1C1D"/>
                <w:sz w:val="22"/>
                <w:szCs w:val="22"/>
              </w:rPr>
              <w:t>Colaboratory</w:t>
            </w:r>
            <w:proofErr w:type="spellEnd"/>
            <w:r w:rsidRPr="002C2C97">
              <w:rPr>
                <w:rFonts w:ascii="Arial" w:eastAsia="Times New Roman" w:hAnsi="Arial" w:cs="Arial"/>
                <w:b/>
                <w:bCs/>
                <w:color w:val="1B1C1D"/>
                <w:sz w:val="22"/>
                <w:szCs w:val="22"/>
              </w:rPr>
              <w:t xml:space="preserve">. Um ambiente de notebooks </w:t>
            </w:r>
            <w:proofErr w:type="spellStart"/>
            <w:r w:rsidRPr="002C2C97">
              <w:rPr>
                <w:rFonts w:ascii="Arial" w:eastAsia="Times New Roman" w:hAnsi="Arial" w:cs="Arial"/>
                <w:b/>
                <w:bCs/>
                <w:color w:val="1B1C1D"/>
                <w:sz w:val="22"/>
                <w:szCs w:val="22"/>
              </w:rPr>
              <w:t>Jupyter</w:t>
            </w:r>
            <w:proofErr w:type="spellEnd"/>
            <w:r w:rsidRPr="002C2C97">
              <w:rPr>
                <w:rFonts w:ascii="Arial" w:eastAsia="Times New Roman" w:hAnsi="Arial" w:cs="Arial"/>
                <w:b/>
                <w:bCs/>
                <w:color w:val="1B1C1D"/>
                <w:sz w:val="22"/>
                <w:szCs w:val="22"/>
              </w:rPr>
              <w:t xml:space="preserve"> baseado em nuvem, que permite a escrita e execução de código Python (ou outros) diretamente no navegador, frequentemente usado para análise de dados ou modelos de Machine Learning (o que poderia ser usado para futuras análises de mercado imobiliário).</w:t>
            </w:r>
          </w:p>
        </w:tc>
      </w:tr>
    </w:tbl>
    <w:p w14:paraId="1131C4B1" w14:textId="77777777" w:rsidR="00FC0707" w:rsidRDefault="00000000">
      <w:pPr>
        <w:pStyle w:val="Ttulo1"/>
        <w:numPr>
          <w:ilvl w:val="0"/>
          <w:numId w:val="1"/>
        </w:numPr>
        <w:tabs>
          <w:tab w:val="left" w:pos="142"/>
          <w:tab w:val="left" w:pos="426"/>
        </w:tabs>
        <w:ind w:left="0" w:firstLine="0"/>
        <w:rPr>
          <w:rFonts w:ascii="Tahoma" w:eastAsia="Tahoma" w:hAnsi="Tahoma" w:cs="Tahoma"/>
          <w:b/>
          <w:color w:val="000000"/>
          <w:sz w:val="24"/>
          <w:szCs w:val="24"/>
        </w:rPr>
      </w:pPr>
      <w:r>
        <w:rPr>
          <w:rFonts w:ascii="Tahoma" w:eastAsia="Tahoma" w:hAnsi="Tahoma" w:cs="Tahoma"/>
          <w:b/>
          <w:color w:val="000000"/>
          <w:sz w:val="24"/>
          <w:szCs w:val="24"/>
        </w:rPr>
        <w:t>CONSIDERAÇÕES FINAIS</w:t>
      </w:r>
      <w:bookmarkEnd w:id="5"/>
    </w:p>
    <w:p w14:paraId="6FA540D8" w14:textId="3E8842C4" w:rsidR="00530DA1" w:rsidRPr="00530DA1" w:rsidRDefault="00530DA1" w:rsidP="00530DA1">
      <w:r>
        <w:t xml:space="preserve">O projeto contratado é apenas um serviço online, não possuindo o sistema de pagamento online, onde para contratar um serviço o cliente deverá se apresentar </w:t>
      </w:r>
      <w:r w:rsidR="007A42CB">
        <w:t>no escritório da empresa Talismã imóveis.</w:t>
      </w:r>
    </w:p>
    <w:p w14:paraId="45A71174" w14:textId="77777777" w:rsidR="00FC0707" w:rsidRDefault="00000000">
      <w:pPr>
        <w:pStyle w:val="Ttulo1"/>
        <w:numPr>
          <w:ilvl w:val="0"/>
          <w:numId w:val="1"/>
        </w:numPr>
        <w:tabs>
          <w:tab w:val="left" w:pos="142"/>
          <w:tab w:val="left" w:pos="426"/>
        </w:tabs>
        <w:ind w:left="0" w:firstLine="0"/>
        <w:rPr>
          <w:rFonts w:ascii="Tahoma" w:eastAsia="Tahoma" w:hAnsi="Tahoma" w:cs="Tahoma"/>
          <w:b/>
          <w:color w:val="000000"/>
          <w:sz w:val="24"/>
          <w:szCs w:val="24"/>
        </w:rPr>
      </w:pPr>
      <w:bookmarkStart w:id="6" w:name="_Toc178278438"/>
      <w:r>
        <w:rPr>
          <w:rFonts w:ascii="Tahoma" w:eastAsia="Tahoma" w:hAnsi="Tahoma" w:cs="Tahoma"/>
          <w:b/>
          <w:color w:val="000000"/>
          <w:sz w:val="24"/>
          <w:szCs w:val="24"/>
        </w:rPr>
        <w:t>ASSINATURAS</w:t>
      </w:r>
      <w:bookmarkEnd w:id="6"/>
    </w:p>
    <w:p w14:paraId="2B1EBA89" w14:textId="77777777" w:rsidR="00FC0707" w:rsidRDefault="00FC0707"/>
    <w:p w14:paraId="54E6DF01" w14:textId="77777777" w:rsidR="00FC0707" w:rsidRDefault="00FC0707">
      <w:pPr>
        <w:rPr>
          <w:rFonts w:ascii="Tahoma" w:eastAsia="Tahoma" w:hAnsi="Tahoma" w:cs="Tahoma"/>
          <w:color w:val="0E0E0E"/>
        </w:rPr>
      </w:pPr>
    </w:p>
    <w:sectPr w:rsidR="00FC0707">
      <w:type w:val="continuous"/>
      <w:pgSz w:w="11906" w:h="16838"/>
      <w:pgMar w:top="1417" w:right="1701" w:bottom="1417" w:left="1701" w:header="641"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7777" w14:textId="77777777" w:rsidR="00BA711B" w:rsidRDefault="00BA711B">
      <w:pPr>
        <w:spacing w:after="0" w:line="240" w:lineRule="auto"/>
      </w:pPr>
      <w:r>
        <w:separator/>
      </w:r>
    </w:p>
  </w:endnote>
  <w:endnote w:type="continuationSeparator" w:id="0">
    <w:p w14:paraId="7BF8BF1C" w14:textId="77777777" w:rsidR="00BA711B" w:rsidRDefault="00BA7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E650E68-535F-4459-8BD1-EA1DC89A800D}"/>
    <w:embedBold r:id="rId2" w:fontKey="{F172D360-CDC1-4AE9-9D18-CF94D3AAC1E5}"/>
    <w:embedItalic r:id="rId3" w:fontKey="{3F527765-4542-4544-B14D-B6EA1C62116A}"/>
    <w:embedBoldItalic r:id="rId4" w:fontKey="{C618210D-D015-4607-B8B4-47B41434E48A}"/>
  </w:font>
  <w:font w:name="Aptos Display">
    <w:charset w:val="00"/>
    <w:family w:val="swiss"/>
    <w:pitch w:val="variable"/>
    <w:sig w:usb0="20000287" w:usb1="00000003" w:usb2="00000000" w:usb3="00000000" w:csb0="0000019F" w:csb1="00000000"/>
    <w:embedRegular r:id="rId5" w:fontKey="{36C2774E-0FD5-4D08-89E8-BF1D9C535563}"/>
    <w:embedBold r:id="rId6" w:fontKey="{CEA7EF41-C824-430A-9D15-B634299977B5}"/>
  </w:font>
  <w:font w:name="Tahoma">
    <w:panose1 w:val="020B0604030504040204"/>
    <w:charset w:val="00"/>
    <w:family w:val="swiss"/>
    <w:pitch w:val="variable"/>
    <w:sig w:usb0="E1002EFF" w:usb1="C000605B" w:usb2="00000029" w:usb3="00000000" w:csb0="000101FF" w:csb1="00000000"/>
    <w:embedRegular r:id="rId7" w:fontKey="{F97086C9-79CE-4853-AED9-ABA59FD0C543}"/>
    <w:embedBold r:id="rId8" w:fontKey="{FE3836D8-2323-40D2-8F34-1F7EC1779EC9}"/>
    <w:embedItalic r:id="rId9" w:fontKey="{00A7E883-7E83-4C2C-9F48-6B52DED0ABF2}"/>
    <w:embedBoldItalic r:id="rId10" w:fontKey="{E13BC6E9-BD7F-4F49-AECC-C2EA0ED68CAF}"/>
  </w:font>
  <w:font w:name="System Font">
    <w:altName w:val="Calibri"/>
    <w:charset w:val="00"/>
    <w:family w:val="auto"/>
    <w:pitch w:val="default"/>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AA94" w14:textId="77777777" w:rsidR="00BA711B" w:rsidRDefault="00BA711B">
      <w:pPr>
        <w:spacing w:after="0" w:line="240" w:lineRule="auto"/>
      </w:pPr>
      <w:r>
        <w:separator/>
      </w:r>
    </w:p>
  </w:footnote>
  <w:footnote w:type="continuationSeparator" w:id="0">
    <w:p w14:paraId="4F6898BD" w14:textId="77777777" w:rsidR="00BA711B" w:rsidRDefault="00BA7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AD21" w14:textId="42D90D70" w:rsidR="00FC0707" w:rsidRDefault="00000000">
    <w:pPr>
      <w:pBdr>
        <w:top w:val="nil"/>
        <w:left w:val="nil"/>
        <w:bottom w:val="nil"/>
        <w:right w:val="nil"/>
        <w:between w:val="nil"/>
      </w:pBdr>
      <w:tabs>
        <w:tab w:val="center" w:pos="4252"/>
        <w:tab w:val="right" w:pos="8504"/>
      </w:tabs>
      <w:spacing w:after="0" w:line="240" w:lineRule="auto"/>
      <w:jc w:val="right"/>
      <w:rPr>
        <w:rFonts w:ascii="Tahoma" w:eastAsia="Tahoma" w:hAnsi="Tahoma" w:cs="Tahoma"/>
        <w:color w:val="000000"/>
      </w:rPr>
    </w:pPr>
    <w:r>
      <w:rPr>
        <w:rFonts w:ascii="Tahoma" w:eastAsia="Tahoma" w:hAnsi="Tahoma" w:cs="Tahoma"/>
        <w:color w:val="000000"/>
        <w:sz w:val="28"/>
        <w:szCs w:val="28"/>
      </w:rPr>
      <w:t>Projeto Engenharia de Software ADS 202</w:t>
    </w:r>
    <w:r w:rsidR="00D676B4">
      <w:rPr>
        <w:rFonts w:ascii="Tahoma" w:eastAsia="Tahoma" w:hAnsi="Tahoma" w:cs="Tahoma"/>
        <w:color w:val="000000"/>
        <w:sz w:val="28"/>
        <w:szCs w:val="28"/>
      </w:rPr>
      <w:t>5</w:t>
    </w:r>
    <w:r>
      <w:rPr>
        <w:rFonts w:ascii="Tahoma" w:eastAsia="Tahoma" w:hAnsi="Tahoma" w:cs="Tahoma"/>
        <w:color w:val="000000"/>
        <w:sz w:val="28"/>
        <w:szCs w:val="28"/>
      </w:rPr>
      <w:t>.2</w:t>
    </w:r>
    <w:r>
      <w:rPr>
        <w:rFonts w:ascii="Tahoma" w:eastAsia="Tahoma" w:hAnsi="Tahoma" w:cs="Tahoma"/>
        <w:color w:val="000000"/>
      </w:rPr>
      <w:t xml:space="preserve"> </w:t>
    </w:r>
    <w:r>
      <w:rPr>
        <w:noProof/>
      </w:rPr>
      <w:drawing>
        <wp:anchor distT="0" distB="0" distL="114300" distR="114300" simplePos="0" relativeHeight="251658240" behindDoc="0" locked="0" layoutInCell="1" hidden="0" allowOverlap="1" wp14:anchorId="6B2250D6" wp14:editId="1E841968">
          <wp:simplePos x="0" y="0"/>
          <wp:positionH relativeFrom="column">
            <wp:posOffset>-512443</wp:posOffset>
          </wp:positionH>
          <wp:positionV relativeFrom="paragraph">
            <wp:posOffset>-149151</wp:posOffset>
          </wp:positionV>
          <wp:extent cx="1242060" cy="315595"/>
          <wp:effectExtent l="0" t="0" r="0" b="0"/>
          <wp:wrapNone/>
          <wp:docPr id="1602551472" name="image1.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ção gerada automaticamente"/>
                  <pic:cNvPicPr preferRelativeResize="0"/>
                </pic:nvPicPr>
                <pic:blipFill>
                  <a:blip r:embed="rId1"/>
                  <a:srcRect/>
                  <a:stretch>
                    <a:fillRect/>
                  </a:stretch>
                </pic:blipFill>
                <pic:spPr>
                  <a:xfrm>
                    <a:off x="0" y="0"/>
                    <a:ext cx="1242060" cy="31559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CCF6167" wp14:editId="4AD89637">
              <wp:simplePos x="0" y="0"/>
              <wp:positionH relativeFrom="column">
                <wp:posOffset>-558799</wp:posOffset>
              </wp:positionH>
              <wp:positionV relativeFrom="paragraph">
                <wp:posOffset>114300</wp:posOffset>
              </wp:positionV>
              <wp:extent cx="1636395" cy="357505"/>
              <wp:effectExtent l="0" t="0" r="0" b="0"/>
              <wp:wrapNone/>
              <wp:docPr id="1602551470" name="Retângulo 1602551470"/>
              <wp:cNvGraphicFramePr/>
              <a:graphic xmlns:a="http://schemas.openxmlformats.org/drawingml/2006/main">
                <a:graphicData uri="http://schemas.microsoft.com/office/word/2010/wordprocessingShape">
                  <wps:wsp>
                    <wps:cNvSpPr/>
                    <wps:spPr>
                      <a:xfrm>
                        <a:off x="4537328" y="3610773"/>
                        <a:ext cx="1617345" cy="338455"/>
                      </a:xfrm>
                      <a:prstGeom prst="rect">
                        <a:avLst/>
                      </a:prstGeom>
                      <a:noFill/>
                      <a:ln>
                        <a:noFill/>
                      </a:ln>
                    </wps:spPr>
                    <wps:txbx>
                      <w:txbxContent>
                        <w:p w14:paraId="74302613" w14:textId="77777777" w:rsidR="00FC0707" w:rsidRDefault="00000000">
                          <w:pPr>
                            <w:spacing w:after="0" w:line="240" w:lineRule="auto"/>
                            <w:textDirection w:val="btLr"/>
                          </w:pPr>
                          <w:r>
                            <w:rPr>
                              <w:rFonts w:ascii="Tahoma" w:eastAsia="Tahoma" w:hAnsi="Tahoma" w:cs="Tahoma"/>
                              <w:color w:val="000000"/>
                              <w:sz w:val="15"/>
                            </w:rPr>
                            <w:t xml:space="preserve">    Faculdade SENAI 1.23</w:t>
                          </w:r>
                        </w:p>
                        <w:p w14:paraId="7631AA2C" w14:textId="77777777" w:rsidR="00FC0707" w:rsidRDefault="00000000">
                          <w:pPr>
                            <w:spacing w:after="0" w:line="240" w:lineRule="auto"/>
                            <w:textDirection w:val="btLr"/>
                          </w:pPr>
                          <w:r>
                            <w:rPr>
                              <w:rFonts w:ascii="Tahoma" w:eastAsia="Tahoma" w:hAnsi="Tahoma" w:cs="Tahoma"/>
                              <w:color w:val="000000"/>
                              <w:sz w:val="15"/>
                            </w:rPr>
                            <w:t>“Armando de Arruda Pereira”</w:t>
                          </w:r>
                        </w:p>
                      </w:txbxContent>
                    </wps:txbx>
                    <wps:bodyPr spcFirstLastPara="1" wrap="square" lIns="91425" tIns="45700" rIns="91425" bIns="45700" anchor="t" anchorCtr="0">
                      <a:noAutofit/>
                    </wps:bodyPr>
                  </wps:wsp>
                </a:graphicData>
              </a:graphic>
            </wp:anchor>
          </w:drawing>
        </mc:Choice>
        <mc:Fallback>
          <w:pict>
            <v:rect w14:anchorId="4CCF6167" id="Retângulo 1602551470" o:spid="_x0000_s1026" style="position:absolute;left:0;text-align:left;margin-left:-44pt;margin-top:9pt;width:128.85pt;height:2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" filled="f" stroked="f">
              <v:textbox inset="2.53958mm,1.2694mm,2.53958mm,1.2694mm">
                <w:txbxContent>
                  <w:p w14:paraId="74302613" w14:textId="77777777" w:rsidR="00FC0707" w:rsidRDefault="00000000">
                    <w:pPr>
                      <w:spacing w:after="0" w:line="240" w:lineRule="auto"/>
                      <w:textDirection w:val="btLr"/>
                    </w:pPr>
                    <w:r>
                      <w:rPr>
                        <w:rFonts w:ascii="Tahoma" w:eastAsia="Tahoma" w:hAnsi="Tahoma" w:cs="Tahoma"/>
                        <w:color w:val="000000"/>
                        <w:sz w:val="15"/>
                      </w:rPr>
                      <w:t xml:space="preserve">    Faculdade SENAI 1.23</w:t>
                    </w:r>
                  </w:p>
                  <w:p w14:paraId="7631AA2C" w14:textId="77777777" w:rsidR="00FC0707" w:rsidRDefault="00000000">
                    <w:pPr>
                      <w:spacing w:after="0" w:line="240" w:lineRule="auto"/>
                      <w:textDirection w:val="btLr"/>
                    </w:pPr>
                    <w:r>
                      <w:rPr>
                        <w:rFonts w:ascii="Tahoma" w:eastAsia="Tahoma" w:hAnsi="Tahoma" w:cs="Tahoma"/>
                        <w:color w:val="000000"/>
                        <w:sz w:val="15"/>
                      </w:rPr>
                      <w:t>“Armando de Arruda Pereira”</w:t>
                    </w:r>
                  </w:p>
                </w:txbxContent>
              </v:textbox>
            </v:rect>
          </w:pict>
        </mc:Fallback>
      </mc:AlternateContent>
    </w:r>
  </w:p>
  <w:p w14:paraId="422BC2A6" w14:textId="77777777" w:rsidR="00FC0707" w:rsidRDefault="00000000">
    <w:pPr>
      <w:pBdr>
        <w:top w:val="nil"/>
        <w:left w:val="nil"/>
        <w:bottom w:val="nil"/>
        <w:right w:val="nil"/>
        <w:between w:val="nil"/>
      </w:pBdr>
      <w:tabs>
        <w:tab w:val="center" w:pos="4252"/>
        <w:tab w:val="right" w:pos="8504"/>
      </w:tabs>
      <w:spacing w:after="0" w:line="240" w:lineRule="auto"/>
      <w:rPr>
        <w:rFonts w:ascii="Tahoma" w:eastAsia="Tahoma" w:hAnsi="Tahoma" w:cs="Tahoma"/>
        <w:color w:val="000000"/>
      </w:rPr>
    </w:pPr>
    <w:r>
      <w:rPr>
        <w:noProof/>
      </w:rPr>
      <mc:AlternateContent>
        <mc:Choice Requires="wps">
          <w:drawing>
            <wp:anchor distT="0" distB="0" distL="114300" distR="114300" simplePos="0" relativeHeight="251660288" behindDoc="0" locked="0" layoutInCell="1" hidden="0" allowOverlap="1" wp14:anchorId="7207A819" wp14:editId="2AC8CB68">
              <wp:simplePos x="0" y="0"/>
              <wp:positionH relativeFrom="column">
                <wp:posOffset>-1333499</wp:posOffset>
              </wp:positionH>
              <wp:positionV relativeFrom="paragraph">
                <wp:posOffset>228600</wp:posOffset>
              </wp:positionV>
              <wp:extent cx="2782" cy="12700"/>
              <wp:effectExtent l="0" t="0" r="0" b="0"/>
              <wp:wrapNone/>
              <wp:docPr id="1602551471" name="Conector de Seta Reta 1602551471"/>
              <wp:cNvGraphicFramePr/>
              <a:graphic xmlns:a="http://schemas.openxmlformats.org/drawingml/2006/main">
                <a:graphicData uri="http://schemas.microsoft.com/office/word/2010/wordprocessingShape">
                  <wps:wsp>
                    <wps:cNvCnPr/>
                    <wps:spPr>
                      <a:xfrm>
                        <a:off x="1367295" y="3778609"/>
                        <a:ext cx="7957410" cy="2782"/>
                      </a:xfrm>
                      <a:prstGeom prst="straightConnector1">
                        <a:avLst/>
                      </a:prstGeom>
                      <a:noFill/>
                      <a:ln w="9525" cap="flat" cmpd="sng">
                        <a:solidFill>
                          <a:srgbClr val="C00000"/>
                        </a:solidFill>
                        <a:prstDash val="lgDash"/>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-1333499</wp:posOffset>
              </wp:positionH>
              <wp:positionV relativeFrom="paragraph">
                <wp:posOffset>228600</wp:posOffset>
              </wp:positionV>
              <wp:extent cx="2782" cy="12700"/>
              <wp:effectExtent b="0" l="0" r="0" t="0"/>
              <wp:wrapNone/>
              <wp:docPr id="160255147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782" cy="12700"/>
                      </a:xfrm>
                      <a:prstGeom prst="rect"/>
                      <a:ln/>
                    </pic:spPr>
                  </pic:pic>
                </a:graphicData>
              </a:graphic>
            </wp:anchor>
          </w:drawing>
        </mc:Fallback>
      </mc:AlternateContent>
    </w:r>
  </w:p>
  <w:p w14:paraId="23D7374B" w14:textId="77777777" w:rsidR="00FC0707" w:rsidRDefault="00FC070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060D"/>
    <w:multiLevelType w:val="hybridMultilevel"/>
    <w:tmpl w:val="AA061F0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3B600B87"/>
    <w:multiLevelType w:val="multilevel"/>
    <w:tmpl w:val="C7A8F1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9D68B5"/>
    <w:multiLevelType w:val="multilevel"/>
    <w:tmpl w:val="59B0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86D13"/>
    <w:multiLevelType w:val="hybridMultilevel"/>
    <w:tmpl w:val="A2DC8276"/>
    <w:lvl w:ilvl="0" w:tplc="E5929E84">
      <w:start w:val="1"/>
      <w:numFmt w:val="upp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F3F43E7"/>
    <w:multiLevelType w:val="hybridMultilevel"/>
    <w:tmpl w:val="D292AE90"/>
    <w:lvl w:ilvl="0" w:tplc="04160001">
      <w:start w:val="1"/>
      <w:numFmt w:val="bullet"/>
      <w:lvlText w:val=""/>
      <w:lvlJc w:val="left"/>
      <w:pPr>
        <w:ind w:left="1512" w:hanging="360"/>
      </w:pPr>
      <w:rPr>
        <w:rFonts w:ascii="Symbol" w:hAnsi="Symbol" w:hint="default"/>
      </w:rPr>
    </w:lvl>
    <w:lvl w:ilvl="1" w:tplc="04160003" w:tentative="1">
      <w:start w:val="1"/>
      <w:numFmt w:val="bullet"/>
      <w:lvlText w:val="o"/>
      <w:lvlJc w:val="left"/>
      <w:pPr>
        <w:ind w:left="2232" w:hanging="360"/>
      </w:pPr>
      <w:rPr>
        <w:rFonts w:ascii="Courier New" w:hAnsi="Courier New" w:cs="Courier New" w:hint="default"/>
      </w:rPr>
    </w:lvl>
    <w:lvl w:ilvl="2" w:tplc="04160005" w:tentative="1">
      <w:start w:val="1"/>
      <w:numFmt w:val="bullet"/>
      <w:lvlText w:val=""/>
      <w:lvlJc w:val="left"/>
      <w:pPr>
        <w:ind w:left="2952" w:hanging="360"/>
      </w:pPr>
      <w:rPr>
        <w:rFonts w:ascii="Wingdings" w:hAnsi="Wingdings" w:hint="default"/>
      </w:rPr>
    </w:lvl>
    <w:lvl w:ilvl="3" w:tplc="04160001" w:tentative="1">
      <w:start w:val="1"/>
      <w:numFmt w:val="bullet"/>
      <w:lvlText w:val=""/>
      <w:lvlJc w:val="left"/>
      <w:pPr>
        <w:ind w:left="3672" w:hanging="360"/>
      </w:pPr>
      <w:rPr>
        <w:rFonts w:ascii="Symbol" w:hAnsi="Symbol" w:hint="default"/>
      </w:rPr>
    </w:lvl>
    <w:lvl w:ilvl="4" w:tplc="04160003" w:tentative="1">
      <w:start w:val="1"/>
      <w:numFmt w:val="bullet"/>
      <w:lvlText w:val="o"/>
      <w:lvlJc w:val="left"/>
      <w:pPr>
        <w:ind w:left="4392" w:hanging="360"/>
      </w:pPr>
      <w:rPr>
        <w:rFonts w:ascii="Courier New" w:hAnsi="Courier New" w:cs="Courier New" w:hint="default"/>
      </w:rPr>
    </w:lvl>
    <w:lvl w:ilvl="5" w:tplc="04160005" w:tentative="1">
      <w:start w:val="1"/>
      <w:numFmt w:val="bullet"/>
      <w:lvlText w:val=""/>
      <w:lvlJc w:val="left"/>
      <w:pPr>
        <w:ind w:left="5112" w:hanging="360"/>
      </w:pPr>
      <w:rPr>
        <w:rFonts w:ascii="Wingdings" w:hAnsi="Wingdings" w:hint="default"/>
      </w:rPr>
    </w:lvl>
    <w:lvl w:ilvl="6" w:tplc="04160001" w:tentative="1">
      <w:start w:val="1"/>
      <w:numFmt w:val="bullet"/>
      <w:lvlText w:val=""/>
      <w:lvlJc w:val="left"/>
      <w:pPr>
        <w:ind w:left="5832" w:hanging="360"/>
      </w:pPr>
      <w:rPr>
        <w:rFonts w:ascii="Symbol" w:hAnsi="Symbol" w:hint="default"/>
      </w:rPr>
    </w:lvl>
    <w:lvl w:ilvl="7" w:tplc="04160003" w:tentative="1">
      <w:start w:val="1"/>
      <w:numFmt w:val="bullet"/>
      <w:lvlText w:val="o"/>
      <w:lvlJc w:val="left"/>
      <w:pPr>
        <w:ind w:left="6552" w:hanging="360"/>
      </w:pPr>
      <w:rPr>
        <w:rFonts w:ascii="Courier New" w:hAnsi="Courier New" w:cs="Courier New" w:hint="default"/>
      </w:rPr>
    </w:lvl>
    <w:lvl w:ilvl="8" w:tplc="04160005" w:tentative="1">
      <w:start w:val="1"/>
      <w:numFmt w:val="bullet"/>
      <w:lvlText w:val=""/>
      <w:lvlJc w:val="left"/>
      <w:pPr>
        <w:ind w:left="7272" w:hanging="360"/>
      </w:pPr>
      <w:rPr>
        <w:rFonts w:ascii="Wingdings" w:hAnsi="Wingdings" w:hint="default"/>
      </w:rPr>
    </w:lvl>
  </w:abstractNum>
  <w:abstractNum w:abstractNumId="5" w15:restartNumberingAfterBreak="0">
    <w:nsid w:val="65565CD6"/>
    <w:multiLevelType w:val="multilevel"/>
    <w:tmpl w:val="6AA6CE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E6369D7"/>
    <w:multiLevelType w:val="multilevel"/>
    <w:tmpl w:val="50AEA79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81287579">
    <w:abstractNumId w:val="1"/>
  </w:num>
  <w:num w:numId="2" w16cid:durableId="324631031">
    <w:abstractNumId w:val="6"/>
  </w:num>
  <w:num w:numId="3" w16cid:durableId="1453592188">
    <w:abstractNumId w:val="5"/>
  </w:num>
  <w:num w:numId="4" w16cid:durableId="902369660">
    <w:abstractNumId w:val="3"/>
  </w:num>
  <w:num w:numId="5" w16cid:durableId="1033307614">
    <w:abstractNumId w:val="2"/>
  </w:num>
  <w:num w:numId="6" w16cid:durableId="1938361473">
    <w:abstractNumId w:val="4"/>
  </w:num>
  <w:num w:numId="7" w16cid:durableId="118910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707"/>
    <w:rsid w:val="00017F09"/>
    <w:rsid w:val="000F722D"/>
    <w:rsid w:val="001504A1"/>
    <w:rsid w:val="001C4C11"/>
    <w:rsid w:val="00214922"/>
    <w:rsid w:val="002C2C97"/>
    <w:rsid w:val="003F309E"/>
    <w:rsid w:val="00406A11"/>
    <w:rsid w:val="00530DA1"/>
    <w:rsid w:val="00556B37"/>
    <w:rsid w:val="00583857"/>
    <w:rsid w:val="005845E5"/>
    <w:rsid w:val="006026EB"/>
    <w:rsid w:val="006104EA"/>
    <w:rsid w:val="00627D9C"/>
    <w:rsid w:val="0064076B"/>
    <w:rsid w:val="007454C6"/>
    <w:rsid w:val="00753B0B"/>
    <w:rsid w:val="00795F65"/>
    <w:rsid w:val="007A42CB"/>
    <w:rsid w:val="007C48D8"/>
    <w:rsid w:val="008576DA"/>
    <w:rsid w:val="008A4E9D"/>
    <w:rsid w:val="008E7332"/>
    <w:rsid w:val="009B20A0"/>
    <w:rsid w:val="009D2B66"/>
    <w:rsid w:val="00A7253B"/>
    <w:rsid w:val="00BA711B"/>
    <w:rsid w:val="00C11D41"/>
    <w:rsid w:val="00CB2BFE"/>
    <w:rsid w:val="00CB6048"/>
    <w:rsid w:val="00D676B4"/>
    <w:rsid w:val="00DD5FC3"/>
    <w:rsid w:val="00DE1947"/>
    <w:rsid w:val="00E257B0"/>
    <w:rsid w:val="00E9344E"/>
    <w:rsid w:val="00F1278E"/>
    <w:rsid w:val="00F710DA"/>
    <w:rsid w:val="00F77CC9"/>
    <w:rsid w:val="00FC07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80C3"/>
  <w15:docId w15:val="{2912A307-EFB3-1C4F-B33A-F00C36E7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44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44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442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442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442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442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442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442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442C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0442CF"/>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0442C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442C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442C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442C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442C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442C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442C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442C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442CF"/>
    <w:rPr>
      <w:rFonts w:eastAsiaTheme="majorEastAsia" w:cstheme="majorBidi"/>
      <w:color w:val="272727" w:themeColor="text1" w:themeTint="D8"/>
    </w:rPr>
  </w:style>
  <w:style w:type="character" w:customStyle="1" w:styleId="TtuloChar">
    <w:name w:val="Título Char"/>
    <w:basedOn w:val="Fontepargpadro"/>
    <w:link w:val="Ttulo"/>
    <w:uiPriority w:val="10"/>
    <w:rsid w:val="000442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0442C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442CF"/>
    <w:pPr>
      <w:spacing w:before="160"/>
      <w:jc w:val="center"/>
    </w:pPr>
    <w:rPr>
      <w:i/>
      <w:iCs/>
      <w:color w:val="404040" w:themeColor="text1" w:themeTint="BF"/>
    </w:rPr>
  </w:style>
  <w:style w:type="character" w:customStyle="1" w:styleId="CitaoChar">
    <w:name w:val="Citação Char"/>
    <w:basedOn w:val="Fontepargpadro"/>
    <w:link w:val="Citao"/>
    <w:uiPriority w:val="29"/>
    <w:rsid w:val="000442CF"/>
    <w:rPr>
      <w:i/>
      <w:iCs/>
      <w:color w:val="404040" w:themeColor="text1" w:themeTint="BF"/>
    </w:rPr>
  </w:style>
  <w:style w:type="paragraph" w:styleId="PargrafodaLista">
    <w:name w:val="List Paragraph"/>
    <w:basedOn w:val="Normal"/>
    <w:uiPriority w:val="34"/>
    <w:qFormat/>
    <w:rsid w:val="000442CF"/>
    <w:pPr>
      <w:ind w:left="720"/>
      <w:contextualSpacing/>
    </w:pPr>
  </w:style>
  <w:style w:type="character" w:styleId="nfaseIntensa">
    <w:name w:val="Intense Emphasis"/>
    <w:basedOn w:val="Fontepargpadro"/>
    <w:uiPriority w:val="21"/>
    <w:qFormat/>
    <w:rsid w:val="000442CF"/>
    <w:rPr>
      <w:i/>
      <w:iCs/>
      <w:color w:val="0F4761" w:themeColor="accent1" w:themeShade="BF"/>
    </w:rPr>
  </w:style>
  <w:style w:type="paragraph" w:styleId="CitaoIntensa">
    <w:name w:val="Intense Quote"/>
    <w:basedOn w:val="Normal"/>
    <w:next w:val="Normal"/>
    <w:link w:val="CitaoIntensaChar"/>
    <w:uiPriority w:val="30"/>
    <w:qFormat/>
    <w:rsid w:val="00044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442CF"/>
    <w:rPr>
      <w:i/>
      <w:iCs/>
      <w:color w:val="0F4761" w:themeColor="accent1" w:themeShade="BF"/>
    </w:rPr>
  </w:style>
  <w:style w:type="character" w:styleId="RefernciaIntensa">
    <w:name w:val="Intense Reference"/>
    <w:basedOn w:val="Fontepargpadro"/>
    <w:uiPriority w:val="32"/>
    <w:qFormat/>
    <w:rsid w:val="000442CF"/>
    <w:rPr>
      <w:b/>
      <w:bCs/>
      <w:smallCaps/>
      <w:color w:val="0F4761" w:themeColor="accent1" w:themeShade="BF"/>
      <w:spacing w:val="5"/>
    </w:rPr>
  </w:style>
  <w:style w:type="paragraph" w:styleId="Cabealho">
    <w:name w:val="header"/>
    <w:basedOn w:val="Normal"/>
    <w:link w:val="CabealhoChar"/>
    <w:uiPriority w:val="99"/>
    <w:unhideWhenUsed/>
    <w:rsid w:val="000442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42CF"/>
  </w:style>
  <w:style w:type="paragraph" w:styleId="Rodap">
    <w:name w:val="footer"/>
    <w:basedOn w:val="Normal"/>
    <w:link w:val="RodapChar"/>
    <w:uiPriority w:val="99"/>
    <w:unhideWhenUsed/>
    <w:rsid w:val="000442CF"/>
    <w:pPr>
      <w:tabs>
        <w:tab w:val="center" w:pos="4252"/>
        <w:tab w:val="right" w:pos="8504"/>
      </w:tabs>
      <w:spacing w:after="0" w:line="240" w:lineRule="auto"/>
    </w:pPr>
  </w:style>
  <w:style w:type="character" w:customStyle="1" w:styleId="RodapChar">
    <w:name w:val="Rodapé Char"/>
    <w:basedOn w:val="Fontepargpadro"/>
    <w:link w:val="Rodap"/>
    <w:uiPriority w:val="99"/>
    <w:rsid w:val="000442CF"/>
  </w:style>
  <w:style w:type="table" w:styleId="Tabelacomgrade">
    <w:name w:val="Table Grid"/>
    <w:basedOn w:val="Tabelanormal"/>
    <w:uiPriority w:val="39"/>
    <w:rsid w:val="00D2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Remissivo1">
    <w:name w:val="index 1"/>
    <w:basedOn w:val="Normal"/>
    <w:next w:val="Normal"/>
    <w:autoRedefine/>
    <w:uiPriority w:val="99"/>
    <w:unhideWhenUsed/>
    <w:rsid w:val="00636CC3"/>
    <w:pPr>
      <w:spacing w:after="0"/>
      <w:ind w:left="240" w:hanging="240"/>
    </w:pPr>
    <w:rPr>
      <w:rFonts w:asciiTheme="minorHAnsi" w:hAnsiTheme="minorHAnsi"/>
      <w:sz w:val="20"/>
      <w:szCs w:val="20"/>
    </w:rPr>
  </w:style>
  <w:style w:type="paragraph" w:styleId="Remissivo2">
    <w:name w:val="index 2"/>
    <w:basedOn w:val="Normal"/>
    <w:next w:val="Normal"/>
    <w:autoRedefine/>
    <w:uiPriority w:val="99"/>
    <w:unhideWhenUsed/>
    <w:rsid w:val="00636CC3"/>
    <w:pPr>
      <w:spacing w:after="0"/>
      <w:ind w:left="480" w:hanging="240"/>
    </w:pPr>
    <w:rPr>
      <w:rFonts w:asciiTheme="minorHAnsi" w:hAnsiTheme="minorHAnsi"/>
      <w:sz w:val="20"/>
      <w:szCs w:val="20"/>
    </w:rPr>
  </w:style>
  <w:style w:type="paragraph" w:styleId="Remissivo3">
    <w:name w:val="index 3"/>
    <w:basedOn w:val="Normal"/>
    <w:next w:val="Normal"/>
    <w:autoRedefine/>
    <w:uiPriority w:val="99"/>
    <w:unhideWhenUsed/>
    <w:rsid w:val="00636CC3"/>
    <w:pPr>
      <w:spacing w:after="0"/>
      <w:ind w:left="720" w:hanging="240"/>
    </w:pPr>
    <w:rPr>
      <w:rFonts w:asciiTheme="minorHAnsi" w:hAnsiTheme="minorHAnsi"/>
      <w:sz w:val="20"/>
      <w:szCs w:val="20"/>
    </w:rPr>
  </w:style>
  <w:style w:type="paragraph" w:styleId="Remissivo4">
    <w:name w:val="index 4"/>
    <w:basedOn w:val="Normal"/>
    <w:next w:val="Normal"/>
    <w:autoRedefine/>
    <w:uiPriority w:val="99"/>
    <w:unhideWhenUsed/>
    <w:rsid w:val="00636CC3"/>
    <w:pPr>
      <w:spacing w:after="0"/>
      <w:ind w:left="960" w:hanging="240"/>
    </w:pPr>
    <w:rPr>
      <w:rFonts w:asciiTheme="minorHAnsi" w:hAnsiTheme="minorHAnsi"/>
      <w:sz w:val="20"/>
      <w:szCs w:val="20"/>
    </w:rPr>
  </w:style>
  <w:style w:type="paragraph" w:styleId="Remissivo5">
    <w:name w:val="index 5"/>
    <w:basedOn w:val="Normal"/>
    <w:next w:val="Normal"/>
    <w:autoRedefine/>
    <w:uiPriority w:val="99"/>
    <w:unhideWhenUsed/>
    <w:rsid w:val="00636CC3"/>
    <w:pPr>
      <w:spacing w:after="0"/>
      <w:ind w:left="1200" w:hanging="240"/>
    </w:pPr>
    <w:rPr>
      <w:rFonts w:asciiTheme="minorHAnsi" w:hAnsiTheme="minorHAnsi"/>
      <w:sz w:val="20"/>
      <w:szCs w:val="20"/>
    </w:rPr>
  </w:style>
  <w:style w:type="paragraph" w:styleId="Remissivo6">
    <w:name w:val="index 6"/>
    <w:basedOn w:val="Normal"/>
    <w:next w:val="Normal"/>
    <w:autoRedefine/>
    <w:uiPriority w:val="99"/>
    <w:unhideWhenUsed/>
    <w:rsid w:val="00636CC3"/>
    <w:pPr>
      <w:spacing w:after="0"/>
      <w:ind w:left="1440" w:hanging="240"/>
    </w:pPr>
    <w:rPr>
      <w:rFonts w:asciiTheme="minorHAnsi" w:hAnsiTheme="minorHAnsi"/>
      <w:sz w:val="20"/>
      <w:szCs w:val="20"/>
    </w:rPr>
  </w:style>
  <w:style w:type="paragraph" w:styleId="Remissivo7">
    <w:name w:val="index 7"/>
    <w:basedOn w:val="Normal"/>
    <w:next w:val="Normal"/>
    <w:autoRedefine/>
    <w:uiPriority w:val="99"/>
    <w:unhideWhenUsed/>
    <w:rsid w:val="00636CC3"/>
    <w:pPr>
      <w:spacing w:after="0"/>
      <w:ind w:left="1680" w:hanging="240"/>
    </w:pPr>
    <w:rPr>
      <w:rFonts w:asciiTheme="minorHAnsi" w:hAnsiTheme="minorHAnsi"/>
      <w:sz w:val="20"/>
      <w:szCs w:val="20"/>
    </w:rPr>
  </w:style>
  <w:style w:type="paragraph" w:styleId="Remissivo8">
    <w:name w:val="index 8"/>
    <w:basedOn w:val="Normal"/>
    <w:next w:val="Normal"/>
    <w:autoRedefine/>
    <w:uiPriority w:val="99"/>
    <w:unhideWhenUsed/>
    <w:rsid w:val="00636CC3"/>
    <w:pPr>
      <w:spacing w:after="0"/>
      <w:ind w:left="1920" w:hanging="240"/>
    </w:pPr>
    <w:rPr>
      <w:rFonts w:asciiTheme="minorHAnsi" w:hAnsiTheme="minorHAnsi"/>
      <w:sz w:val="20"/>
      <w:szCs w:val="20"/>
    </w:rPr>
  </w:style>
  <w:style w:type="paragraph" w:styleId="Remissivo9">
    <w:name w:val="index 9"/>
    <w:basedOn w:val="Normal"/>
    <w:next w:val="Normal"/>
    <w:autoRedefine/>
    <w:uiPriority w:val="99"/>
    <w:unhideWhenUsed/>
    <w:rsid w:val="00636CC3"/>
    <w:pPr>
      <w:spacing w:after="0"/>
      <w:ind w:left="2160" w:hanging="240"/>
    </w:pPr>
    <w:rPr>
      <w:rFonts w:asciiTheme="minorHAnsi" w:hAnsiTheme="minorHAnsi"/>
      <w:sz w:val="20"/>
      <w:szCs w:val="20"/>
    </w:rPr>
  </w:style>
  <w:style w:type="paragraph" w:styleId="Ttulodendiceremissivo">
    <w:name w:val="index heading"/>
    <w:basedOn w:val="Normal"/>
    <w:next w:val="Remissivo1"/>
    <w:uiPriority w:val="99"/>
    <w:unhideWhenUsed/>
    <w:rsid w:val="00636CC3"/>
    <w:pPr>
      <w:spacing w:after="0"/>
    </w:pPr>
    <w:rPr>
      <w:rFonts w:asciiTheme="minorHAnsi" w:hAnsiTheme="minorHAnsi"/>
      <w:sz w:val="20"/>
      <w:szCs w:val="20"/>
    </w:rPr>
  </w:style>
  <w:style w:type="paragraph" w:styleId="CabealhodoSumrio">
    <w:name w:val="TOC Heading"/>
    <w:basedOn w:val="Ttulo1"/>
    <w:next w:val="Normal"/>
    <w:uiPriority w:val="39"/>
    <w:unhideWhenUsed/>
    <w:qFormat/>
    <w:rsid w:val="00636CC3"/>
    <w:pPr>
      <w:spacing w:before="480" w:after="0" w:line="276" w:lineRule="auto"/>
      <w:outlineLvl w:val="9"/>
    </w:pPr>
    <w:rPr>
      <w:b/>
      <w:bCs/>
      <w:sz w:val="28"/>
      <w:szCs w:val="28"/>
    </w:rPr>
  </w:style>
  <w:style w:type="paragraph" w:styleId="Sumrio1">
    <w:name w:val="toc 1"/>
    <w:basedOn w:val="Normal"/>
    <w:next w:val="Normal"/>
    <w:autoRedefine/>
    <w:uiPriority w:val="39"/>
    <w:unhideWhenUsed/>
    <w:rsid w:val="00636CC3"/>
    <w:pPr>
      <w:spacing w:before="120" w:after="0"/>
    </w:pPr>
    <w:rPr>
      <w:rFonts w:asciiTheme="minorHAnsi" w:hAnsiTheme="minorHAnsi"/>
      <w:b/>
      <w:bCs/>
      <w:i/>
      <w:iCs/>
    </w:rPr>
  </w:style>
  <w:style w:type="character" w:styleId="Hyperlink">
    <w:name w:val="Hyperlink"/>
    <w:basedOn w:val="Fontepargpadro"/>
    <w:uiPriority w:val="99"/>
    <w:unhideWhenUsed/>
    <w:rsid w:val="00636CC3"/>
    <w:rPr>
      <w:color w:val="467886" w:themeColor="hyperlink"/>
      <w:u w:val="single"/>
    </w:rPr>
  </w:style>
  <w:style w:type="paragraph" w:styleId="Sumrio2">
    <w:name w:val="toc 2"/>
    <w:basedOn w:val="Normal"/>
    <w:next w:val="Normal"/>
    <w:autoRedefine/>
    <w:uiPriority w:val="39"/>
    <w:semiHidden/>
    <w:unhideWhenUsed/>
    <w:rsid w:val="00636CC3"/>
    <w:pPr>
      <w:spacing w:before="120" w:after="0"/>
      <w:ind w:left="240"/>
    </w:pPr>
    <w:rPr>
      <w:rFonts w:asciiTheme="minorHAnsi" w:hAnsiTheme="minorHAnsi"/>
      <w:b/>
      <w:bCs/>
      <w:sz w:val="22"/>
      <w:szCs w:val="22"/>
    </w:rPr>
  </w:style>
  <w:style w:type="paragraph" w:styleId="Sumrio3">
    <w:name w:val="toc 3"/>
    <w:basedOn w:val="Normal"/>
    <w:next w:val="Normal"/>
    <w:autoRedefine/>
    <w:uiPriority w:val="39"/>
    <w:semiHidden/>
    <w:unhideWhenUsed/>
    <w:rsid w:val="00636CC3"/>
    <w:pPr>
      <w:spacing w:after="0"/>
      <w:ind w:left="480"/>
    </w:pPr>
    <w:rPr>
      <w:rFonts w:asciiTheme="minorHAnsi" w:hAnsiTheme="minorHAnsi"/>
      <w:sz w:val="20"/>
      <w:szCs w:val="20"/>
    </w:rPr>
  </w:style>
  <w:style w:type="paragraph" w:styleId="Sumrio4">
    <w:name w:val="toc 4"/>
    <w:basedOn w:val="Normal"/>
    <w:next w:val="Normal"/>
    <w:autoRedefine/>
    <w:uiPriority w:val="39"/>
    <w:semiHidden/>
    <w:unhideWhenUsed/>
    <w:rsid w:val="00636CC3"/>
    <w:pPr>
      <w:spacing w:after="0"/>
      <w:ind w:left="720"/>
    </w:pPr>
    <w:rPr>
      <w:rFonts w:asciiTheme="minorHAnsi" w:hAnsiTheme="minorHAnsi"/>
      <w:sz w:val="20"/>
      <w:szCs w:val="20"/>
    </w:rPr>
  </w:style>
  <w:style w:type="paragraph" w:styleId="Sumrio5">
    <w:name w:val="toc 5"/>
    <w:basedOn w:val="Normal"/>
    <w:next w:val="Normal"/>
    <w:autoRedefine/>
    <w:uiPriority w:val="39"/>
    <w:semiHidden/>
    <w:unhideWhenUsed/>
    <w:rsid w:val="00636CC3"/>
    <w:pPr>
      <w:spacing w:after="0"/>
      <w:ind w:left="960"/>
    </w:pPr>
    <w:rPr>
      <w:rFonts w:asciiTheme="minorHAnsi" w:hAnsiTheme="minorHAnsi"/>
      <w:sz w:val="20"/>
      <w:szCs w:val="20"/>
    </w:rPr>
  </w:style>
  <w:style w:type="paragraph" w:styleId="Sumrio6">
    <w:name w:val="toc 6"/>
    <w:basedOn w:val="Normal"/>
    <w:next w:val="Normal"/>
    <w:autoRedefine/>
    <w:uiPriority w:val="39"/>
    <w:semiHidden/>
    <w:unhideWhenUsed/>
    <w:rsid w:val="00636CC3"/>
    <w:pPr>
      <w:spacing w:after="0"/>
      <w:ind w:left="1200"/>
    </w:pPr>
    <w:rPr>
      <w:rFonts w:asciiTheme="minorHAnsi" w:hAnsiTheme="minorHAnsi"/>
      <w:sz w:val="20"/>
      <w:szCs w:val="20"/>
    </w:rPr>
  </w:style>
  <w:style w:type="paragraph" w:styleId="Sumrio7">
    <w:name w:val="toc 7"/>
    <w:basedOn w:val="Normal"/>
    <w:next w:val="Normal"/>
    <w:autoRedefine/>
    <w:uiPriority w:val="39"/>
    <w:semiHidden/>
    <w:unhideWhenUsed/>
    <w:rsid w:val="00636CC3"/>
    <w:pPr>
      <w:spacing w:after="0"/>
      <w:ind w:left="1440"/>
    </w:pPr>
    <w:rPr>
      <w:rFonts w:asciiTheme="minorHAnsi" w:hAnsiTheme="minorHAnsi"/>
      <w:sz w:val="20"/>
      <w:szCs w:val="20"/>
    </w:rPr>
  </w:style>
  <w:style w:type="paragraph" w:styleId="Sumrio8">
    <w:name w:val="toc 8"/>
    <w:basedOn w:val="Normal"/>
    <w:next w:val="Normal"/>
    <w:autoRedefine/>
    <w:uiPriority w:val="39"/>
    <w:semiHidden/>
    <w:unhideWhenUsed/>
    <w:rsid w:val="00636CC3"/>
    <w:pPr>
      <w:spacing w:after="0"/>
      <w:ind w:left="1680"/>
    </w:pPr>
    <w:rPr>
      <w:rFonts w:asciiTheme="minorHAnsi" w:hAnsiTheme="minorHAnsi"/>
      <w:sz w:val="20"/>
      <w:szCs w:val="20"/>
    </w:rPr>
  </w:style>
  <w:style w:type="paragraph" w:styleId="Sumrio9">
    <w:name w:val="toc 9"/>
    <w:basedOn w:val="Normal"/>
    <w:next w:val="Normal"/>
    <w:autoRedefine/>
    <w:uiPriority w:val="39"/>
    <w:semiHidden/>
    <w:unhideWhenUsed/>
    <w:rsid w:val="00636CC3"/>
    <w:pPr>
      <w:spacing w:after="0"/>
      <w:ind w:left="1920"/>
    </w:pPr>
    <w:rPr>
      <w:rFonts w:asciiTheme="minorHAnsi" w:hAnsiTheme="minorHAnsi"/>
      <w:sz w:val="20"/>
      <w:szCs w:val="20"/>
    </w:rPr>
  </w:style>
  <w:style w:type="table" w:styleId="TabeladeGrade5Escura-nfase2">
    <w:name w:val="Grid Table 5 Dark Accent 2"/>
    <w:basedOn w:val="Tabelanormal"/>
    <w:uiPriority w:val="50"/>
    <w:rsid w:val="00EB6E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eladeGrade7Colorida-nfase2">
    <w:name w:val="Grid Table 7 Colorful Accent 2"/>
    <w:basedOn w:val="Tabelanormal"/>
    <w:uiPriority w:val="52"/>
    <w:rsid w:val="00EB6EED"/>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adeLista6Colorida-nfase2">
    <w:name w:val="List Table 6 Colorful Accent 2"/>
    <w:basedOn w:val="Tabelanormal"/>
    <w:uiPriority w:val="51"/>
    <w:rsid w:val="00EB6EED"/>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SimplesTabela1">
    <w:name w:val="Plain Table 1"/>
    <w:basedOn w:val="Tabelanormal"/>
    <w:uiPriority w:val="41"/>
    <w:rsid w:val="005D1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40"/>
    <w:rsid w:val="005D12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Listaatual1">
    <w:name w:val="Lista atual1"/>
    <w:uiPriority w:val="99"/>
    <w:rsid w:val="0092070E"/>
  </w:style>
  <w:style w:type="table" w:customStyle="1" w:styleId="a0">
    <w:basedOn w:val="TableNormal0"/>
    <w:pPr>
      <w:spacing w:after="0" w:line="240" w:lineRule="auto"/>
    </w:pPr>
    <w:rPr>
      <w:color w:val="BF4F14"/>
    </w:rPr>
    <w:tblPr>
      <w:tblStyleRowBandSize w:val="1"/>
      <w:tblStyleColBandSize w:val="1"/>
      <w:tblCellMar>
        <w:left w:w="115" w:type="dxa"/>
        <w:right w:w="115" w:type="dxa"/>
      </w:tblCellMar>
    </w:tblPr>
    <w:tcPr>
      <w:shd w:val="clear" w:color="auto" w:fill="FAE2D6"/>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pPr>
      <w:spacing w:after="0" w:line="240" w:lineRule="auto"/>
    </w:pPr>
    <w:rPr>
      <w:color w:val="BF4F14"/>
    </w:rPr>
    <w:tblPr>
      <w:tblStyleRowBandSize w:val="1"/>
      <w:tblStyleColBandSize w:val="1"/>
      <w:tblCellMar>
        <w:left w:w="115" w:type="dxa"/>
        <w:right w:w="115" w:type="dxa"/>
      </w:tblCellMar>
    </w:tblPr>
    <w:tcPr>
      <w:shd w:val="clear" w:color="auto" w:fill="FAE2D6"/>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GNCDT9CLem5iJ3kQQ2XN2kQrQ==">CgMxLjAyCGguZ2pkZ3hzMgloLjMwajB6bGwyCWguMWZvYjl0ZTIJaC4zem55c2g3MgppZC4yZXQ5MnAwMglpZC50eWpjd3QyCWguM2R5NnZrbTIJaC4xdDNoNXNmMgloLjRkMzRvZzg4AHIhMWk4VE1jSk12MDdFX25QMC1KSDhpYmU4b1YwbU16SGk1</go:docsCustomData>
</go:gDocsCustomXmlDataStorage>
</file>

<file path=customXml/itemProps1.xml><?xml version="1.0" encoding="utf-8"?>
<ds:datastoreItem xmlns:ds="http://schemas.openxmlformats.org/officeDocument/2006/customXml" ds:itemID="{694D3364-70D8-DF43-96B7-26C7C7496B1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Pages>
  <Words>1572</Words>
  <Characters>8494</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 1 | Aluno 2 | Aluno 3</dc:creator>
  <cp:lastModifiedBy>Vítor</cp:lastModifiedBy>
  <cp:revision>15</cp:revision>
  <cp:lastPrinted>2025-11-14T23:00:00Z</cp:lastPrinted>
  <dcterms:created xsi:type="dcterms:W3CDTF">2024-09-27T00:24:00Z</dcterms:created>
  <dcterms:modified xsi:type="dcterms:W3CDTF">2025-11-14T23:00:00Z</dcterms:modified>
</cp:coreProperties>
</file>