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CSU06 - Manter serviço prestado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7021484375" w:line="240" w:lineRule="auto"/>
        <w:ind w:left="137.6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Principal</w:t>
      </w:r>
    </w:p>
    <w:tbl>
      <w:tblPr>
        <w:tblStyle w:val="Table1"/>
        <w:tblW w:w="10520.001220703125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9.9996948242188"/>
        <w:gridCol w:w="7600.001525878906"/>
        <w:tblGridChange w:id="0">
          <w:tblGrid>
            <w:gridCol w:w="2919.9996948242188"/>
            <w:gridCol w:w="7600.00152587890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59996032714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80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 (Risco Baixo e Prioridade média)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99.40032958984375" w:right="995.206298828125" w:firstLine="1.40014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prestador de serviço, após ter aceitado o serviço, deseja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gerenciá-lo.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399749755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60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Prestador de serviço.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399749755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995422363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00.52032470703125" w:right="552.484130859375" w:firstLine="0.280151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prestador de serviço fez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CSU01-Autenticar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Usuário.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tador deve ter aceitado o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995422363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08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Prestador de serviço realizou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cadastro no sistema.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1118164062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Ator seleciona a opção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sistema “Serviços”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shd w:fill="auto" w:val="clear"/>
                <w:vertAlign w:val="baseline"/>
                <w:rtl w:val="0"/>
              </w:rPr>
              <w:t xml:space="preserve">(Tela 08).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Sistema exibe tela com todos os serviços aceitos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13012695312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Ator seleciona uma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opções(visualizar, editar, excluir).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13012695312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seleciona a opção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“Visualizar”.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384.0881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O sistema deve mostrar os dados do serviço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(Tela 06)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12402343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Usuário seleciona a opção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"Excluir"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12402343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Sistema deve apresentar a seguinte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mensagem:”Serviço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com sucesso 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12402343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Usuário seleciona a opção “Editar”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384.0881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Sistema deve mostrar os dados do serviço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(Tela 06)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4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Alternativos</w:t>
            </w:r>
          </w:p>
        </w:tc>
      </w:tr>
      <w:tr>
        <w:trPr>
          <w:cantSplit w:val="0"/>
          <w:trHeight w:val="339.99877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Não há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0434036255" w:lineRule="auto"/>
              <w:ind w:left="456.3600158691406" w:right="328.20068359375" w:hanging="331.000061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Usuário tenta acessar a aba “Serviços” sem ao menos ter aceitado algum. Sistema deve informar a mensagem: “É necessário aceitar um serviço para ter acesso a esta funcionalidade”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2415771484375" w:line="229.88847255706787" w:lineRule="auto"/>
              <w:ind w:left="454.1199493408203" w:right="61.749267578125" w:hanging="328.759994506835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Usuário tenta acessar um serviço que já foi excluido pelo mesmo. Sistema deve informar a mensagem: “Não foi possível encontrar o serviço”.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0.001220703125"/>
        <w:tblGridChange w:id="0">
          <w:tblGrid>
            <w:gridCol w:w="10540.00122070312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7920.001220703125"/>
        <w:tblGridChange w:id="0">
          <w:tblGrid>
            <w:gridCol w:w="2620"/>
            <w:gridCol w:w="7920.001220703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8.41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 Alteração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5.21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06/04/2023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.276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Luan Gustavo Criação do Caso de Uso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5.21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06/04/2023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.276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Luan Gustavo Criação dos Fluxos de Exceção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669.9995422363281" w:top="1390" w:left="730" w:right="649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