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6458CF" w:rsidRDefault="006458CF" w:rsidP="006458CF">
      <w:r w:rsidRPr="00BC73D9">
        <w:t xml:space="preserve">Modelo de </w:t>
      </w:r>
      <w:r w:rsidR="00E04AFF" w:rsidRPr="00BC73D9">
        <w:t>Aprendizado de Máquina</w:t>
      </w:r>
      <w:r w:rsidRPr="00BC73D9">
        <w:t xml:space="preserve"> para </w:t>
      </w:r>
      <w:r w:rsidRPr="00BC73D9">
        <w:rPr>
          <w:b/>
          <w:bCs/>
          <w:sz w:val="32"/>
          <w:szCs w:val="28"/>
        </w:rPr>
        <w:t>predizer alocação</w:t>
      </w:r>
      <w:r w:rsidRPr="00BC73D9">
        <w:rPr>
          <w:sz w:val="32"/>
          <w:szCs w:val="28"/>
        </w:rPr>
        <w:t xml:space="preserve"> </w:t>
      </w:r>
      <w:r w:rsidRPr="00BC73D9">
        <w:t xml:space="preserve">de pacientes com lombalgia crônica para unidades de </w:t>
      </w:r>
      <w:r w:rsidRPr="00BC73D9">
        <w:rPr>
          <w:b/>
          <w:bCs/>
          <w:sz w:val="32"/>
          <w:szCs w:val="28"/>
        </w:rPr>
        <w:t>práticas integradas</w:t>
      </w:r>
      <w:r w:rsidRPr="00BC73D9">
        <w:rPr>
          <w:sz w:val="32"/>
          <w:szCs w:val="28"/>
        </w:rPr>
        <w:t xml:space="preserve"> </w:t>
      </w:r>
      <w:r w:rsidRPr="00BC73D9">
        <w:t>em um sistema de cuidados de saúde baseados em valor.</w:t>
      </w:r>
    </w:p>
    <w:p w14:paraId="397A4456" w14:textId="77777777" w:rsidR="00B22548" w:rsidRPr="00644A34" w:rsidRDefault="00B22548" w:rsidP="00494F3A"/>
    <w:p w14:paraId="09AA7E21" w14:textId="1FE92852" w:rsidR="006458CF" w:rsidRPr="00BC73D9" w:rsidRDefault="006458CF" w:rsidP="00494F3A">
      <w:pPr>
        <w:pStyle w:val="Ttulo2"/>
        <w:rPr>
          <w:i/>
          <w:lang w:val="en-US"/>
        </w:rPr>
      </w:pPr>
      <w:r w:rsidRPr="00BC73D9">
        <w:rPr>
          <w:i/>
          <w:lang w:val="en-US"/>
        </w:rPr>
        <w:t xml:space="preserve">Machine Learning model to predict back pain </w:t>
      </w:r>
      <w:proofErr w:type="spellStart"/>
      <w:r w:rsidRPr="00BC73D9">
        <w:rPr>
          <w:i/>
          <w:lang w:val="en-US"/>
        </w:rPr>
        <w:t>pacient</w:t>
      </w:r>
      <w:proofErr w:type="spellEnd"/>
      <w:r w:rsidRPr="00BC73D9">
        <w:rPr>
          <w:i/>
          <w:lang w:val="en-US"/>
        </w:rPr>
        <w:t xml:space="preserve"> allocation for integrated health practice units in a </w:t>
      </w:r>
      <w:proofErr w:type="gramStart"/>
      <w:r w:rsidRPr="00BC73D9">
        <w:rPr>
          <w:i/>
          <w:lang w:val="en-US"/>
        </w:rPr>
        <w:t>value based</w:t>
      </w:r>
      <w:proofErr w:type="gramEnd"/>
      <w:r w:rsidRPr="00BC73D9">
        <w:rPr>
          <w:i/>
          <w:lang w:val="en-US"/>
        </w:rPr>
        <w:t xml:space="preserve"> health care system </w:t>
      </w:r>
    </w:p>
    <w:p w14:paraId="65C7906E" w14:textId="77777777" w:rsidR="005670B0" w:rsidRPr="00BC73D9" w:rsidRDefault="005670B0" w:rsidP="00494F3A">
      <w:pPr>
        <w:rPr>
          <w:lang w:val="en-US"/>
        </w:rPr>
      </w:pPr>
    </w:p>
    <w:p w14:paraId="33FCBE3A" w14:textId="7D199CB0" w:rsidR="00073A7A" w:rsidRPr="00BC73D9" w:rsidRDefault="007E3181" w:rsidP="00073A7A">
      <w:r w:rsidRPr="00BC73D9">
        <w:t xml:space="preserve">Vitor Pereira </w:t>
      </w:r>
      <w:proofErr w:type="spellStart"/>
      <w:r w:rsidRPr="00BC73D9">
        <w:t>Barbosa</w:t>
      </w:r>
      <w:r w:rsidR="00073A7A" w:rsidRPr="00BC73D9">
        <w:rPr>
          <w:vertAlign w:val="superscript"/>
        </w:rPr>
        <w:t>a</w:t>
      </w:r>
      <w:proofErr w:type="spellEnd"/>
      <w:r w:rsidR="00073A7A" w:rsidRPr="00BC73D9">
        <w:t xml:space="preserve">*, </w:t>
      </w:r>
      <w:r w:rsidR="00744376" w:rsidRPr="00BC73D9">
        <w:t xml:space="preserve">João Lucas </w:t>
      </w:r>
      <w:proofErr w:type="spellStart"/>
      <w:r w:rsidR="00744376" w:rsidRPr="00BC73D9">
        <w:t>Maehara</w:t>
      </w:r>
      <w:proofErr w:type="spellEnd"/>
      <w:r w:rsidR="00744376" w:rsidRPr="00BC73D9">
        <w:t xml:space="preserve"> Said dos </w:t>
      </w:r>
      <w:proofErr w:type="spellStart"/>
      <w:r w:rsidR="00744376" w:rsidRPr="00BC73D9">
        <w:t>Reis</w:t>
      </w:r>
      <w:r w:rsidR="00073A7A" w:rsidRPr="00BC73D9">
        <w:rPr>
          <w:vertAlign w:val="superscript"/>
        </w:rPr>
        <w:t>b</w:t>
      </w:r>
      <w:proofErr w:type="spellEnd"/>
      <w:r w:rsidR="00073A7A" w:rsidRPr="00BC73D9">
        <w:rPr>
          <w:i/>
        </w:rPr>
        <w:t xml:space="preserve">, </w:t>
      </w:r>
      <w:r w:rsidR="00744376" w:rsidRPr="00BC73D9">
        <w:t xml:space="preserve">Vinicius Monteiro de Paula </w:t>
      </w:r>
      <w:proofErr w:type="spellStart"/>
      <w:r w:rsidR="00744376" w:rsidRPr="00BC73D9">
        <w:t>Guirado</w:t>
      </w:r>
      <w:r w:rsidR="00073A7A" w:rsidRPr="00BC73D9">
        <w:rPr>
          <w:vertAlign w:val="superscript"/>
        </w:rPr>
        <w:t>c</w:t>
      </w:r>
      <w:proofErr w:type="spellEnd"/>
      <w:r w:rsidR="00073A7A" w:rsidRPr="00BC73D9">
        <w:t xml:space="preserve">, </w:t>
      </w:r>
    </w:p>
    <w:p w14:paraId="5A9D0399" w14:textId="28664FF3" w:rsidR="00744376" w:rsidRPr="00644A34" w:rsidRDefault="00744376" w:rsidP="00073A7A">
      <w:pPr>
        <w:rPr>
          <w:sz w:val="22"/>
        </w:rPr>
      </w:pPr>
      <w:r w:rsidRPr="00BC73D9">
        <w:t xml:space="preserve">Natalia Neto Pereira </w:t>
      </w:r>
      <w:proofErr w:type="spellStart"/>
      <w:r w:rsidRPr="00BC73D9">
        <w:t>Cerize</w:t>
      </w:r>
      <w:r w:rsidRPr="00BC73D9">
        <w:rPr>
          <w:vertAlign w:val="superscript"/>
        </w:rPr>
        <w:t>d</w:t>
      </w:r>
      <w:proofErr w:type="spellEnd"/>
    </w:p>
    <w:p w14:paraId="5038EC30" w14:textId="77777777" w:rsidR="00435D9D" w:rsidRPr="00644A34" w:rsidRDefault="00435D9D" w:rsidP="00494F3A"/>
    <w:p w14:paraId="32C9C2B6" w14:textId="7C020134" w:rsidR="00435D9D" w:rsidRPr="00BC73D9" w:rsidRDefault="00435D9D" w:rsidP="00435D9D">
      <w:pPr>
        <w:rPr>
          <w:lang w:val="pt-PT"/>
        </w:rPr>
      </w:pPr>
      <w:r w:rsidRPr="00BC73D9">
        <w:rPr>
          <w:vertAlign w:val="superscript"/>
          <w:lang w:val="pt-PT"/>
        </w:rPr>
        <w:t>a</w:t>
      </w:r>
      <w:r w:rsidR="00744376" w:rsidRPr="00BC73D9">
        <w:rPr>
          <w:vertAlign w:val="superscript"/>
          <w:lang w:val="pt-PT"/>
        </w:rPr>
        <w:t xml:space="preserve"> </w:t>
      </w:r>
      <w:r w:rsidR="007E3181" w:rsidRPr="00BC73D9">
        <w:rPr>
          <w:lang w:val="pt-PT"/>
        </w:rPr>
        <w:t>Laboratório de Processos Químicos e Tecnologia de Partículas do Centro de Bionanomanufatura do Instituto de Pesquisas Tecnológicas do Estado de São Paulo</w:t>
      </w:r>
    </w:p>
    <w:p w14:paraId="013F7F5C" w14:textId="50C671E4" w:rsidR="00435D9D" w:rsidRPr="00BC73D9" w:rsidRDefault="00435D9D" w:rsidP="00F447DA">
      <w:r w:rsidRPr="00BC73D9">
        <w:rPr>
          <w:vertAlign w:val="superscript"/>
          <w:lang w:val="pt-PT"/>
        </w:rPr>
        <w:t>b</w:t>
      </w:r>
      <w:r w:rsidR="007E3181" w:rsidRPr="00BC73D9">
        <w:rPr>
          <w:vertAlign w:val="superscript"/>
          <w:lang w:val="pt-PT"/>
        </w:rPr>
        <w:t>,</w:t>
      </w:r>
      <w:r w:rsidR="007E3181" w:rsidRPr="00BC73D9">
        <w:rPr>
          <w:vertAlign w:val="superscript"/>
        </w:rPr>
        <w:t xml:space="preserve"> </w:t>
      </w:r>
      <w:r w:rsidR="00744376" w:rsidRPr="00BC73D9">
        <w:rPr>
          <w:vertAlign w:val="superscript"/>
        </w:rPr>
        <w:t xml:space="preserve">c </w:t>
      </w:r>
      <w:r w:rsidR="007E3181" w:rsidRPr="00BC73D9">
        <w:t>Laboratório de Biotecnologia Industrial do Centro de Bionanomanufatura do Instituto de Pesquisas Tecnológicas do Estado de São Paulo</w:t>
      </w:r>
    </w:p>
    <w:p w14:paraId="317AFC1F" w14:textId="70B4F76A" w:rsidR="007E3181" w:rsidRPr="006F3DE2" w:rsidRDefault="007E3181" w:rsidP="006F3DE2">
      <w:pPr>
        <w:spacing w:line="240" w:lineRule="auto"/>
      </w:pPr>
      <w:r w:rsidRPr="001663E5">
        <w:rPr>
          <w:highlight w:val="yellow"/>
          <w:vertAlign w:val="superscript"/>
        </w:rPr>
        <w:t>c</w:t>
      </w:r>
      <w:r w:rsidR="00744376" w:rsidRPr="001663E5">
        <w:rPr>
          <w:highlight w:val="yellow"/>
          <w:vertAlign w:val="superscript"/>
        </w:rPr>
        <w:t xml:space="preserve"> </w:t>
      </w:r>
      <w:r w:rsidR="006F3DE2" w:rsidRPr="001663E5">
        <w:rPr>
          <w:highlight w:val="yellow"/>
        </w:rPr>
        <w:t>Hospital das Clínicas da Faculdade de Medicina da Universidade de São Paulo</w:t>
      </w:r>
    </w:p>
    <w:p w14:paraId="0042B5C8" w14:textId="77777777" w:rsidR="002A4394" w:rsidRPr="00644A34" w:rsidRDefault="002A4394" w:rsidP="00494F3A"/>
    <w:p w14:paraId="1A4475E7" w14:textId="4E7559B7" w:rsidR="00073A7A" w:rsidRDefault="00515FB3" w:rsidP="00494F3A">
      <w:r w:rsidRPr="00BC73D9">
        <w:t xml:space="preserve">*e-mail: </w:t>
      </w:r>
      <w:r w:rsidR="00CB0C86" w:rsidRPr="00BC73D9">
        <w:t>vitorpbarbosa</w:t>
      </w:r>
      <w:r w:rsidR="00073A7A" w:rsidRPr="00BC73D9">
        <w:t>@ipt.br</w:t>
      </w:r>
      <w:r w:rsidR="00073A7A">
        <w:t xml:space="preserve"> </w:t>
      </w:r>
    </w:p>
    <w:p w14:paraId="76ACCA24" w14:textId="77777777" w:rsidR="0097057B" w:rsidRPr="00644A34" w:rsidRDefault="0050290A" w:rsidP="00494F3A">
      <w:r w:rsidRPr="00644A34">
        <w:t>________________________________________________</w:t>
      </w:r>
      <w:r w:rsidR="002A4394" w:rsidRPr="00644A34">
        <w:t>________________________</w:t>
      </w:r>
    </w:p>
    <w:p w14:paraId="5DD3C435" w14:textId="77777777" w:rsidR="002A4394" w:rsidRPr="00644A34" w:rsidRDefault="002A4394" w:rsidP="00494F3A"/>
    <w:p w14:paraId="201B0C48" w14:textId="77777777" w:rsidR="00435D9D" w:rsidRDefault="0050290A" w:rsidP="00092389">
      <w:pPr>
        <w:pStyle w:val="Ttulo2"/>
        <w:spacing w:beforeLines="100" w:before="240" w:afterLines="100" w:after="240"/>
      </w:pPr>
      <w:r w:rsidRPr="00644A34">
        <w:t>R</w:t>
      </w:r>
      <w:r w:rsidR="00435D9D">
        <w:t xml:space="preserve">esumo </w:t>
      </w:r>
    </w:p>
    <w:p w14:paraId="038F03B3" w14:textId="208DAD9D" w:rsidR="00110A9D" w:rsidRPr="00644A34" w:rsidRDefault="00CA49D6" w:rsidP="00092389">
      <w:pPr>
        <w:spacing w:afterLines="100" w:after="240"/>
        <w:rPr>
          <w:rStyle w:val="hps"/>
        </w:rPr>
      </w:pPr>
      <w:r w:rsidRPr="00644A34">
        <w:t>O Resumo deve ser escrito e</w:t>
      </w:r>
      <w:r w:rsidR="00BB4CCD" w:rsidRPr="00644A34">
        <w:t xml:space="preserve">m </w:t>
      </w:r>
      <w:r w:rsidR="0050290A" w:rsidRPr="00644A34">
        <w:t>português</w:t>
      </w:r>
      <w:r w:rsidRPr="00644A34">
        <w:t xml:space="preserve">, </w:t>
      </w:r>
      <w:r w:rsidR="006253EC" w:rsidRPr="00644A34">
        <w:t xml:space="preserve">conter, </w:t>
      </w:r>
      <w:r w:rsidR="0050290A" w:rsidRPr="00644A34">
        <w:t>no máximo</w:t>
      </w:r>
      <w:r w:rsidR="006253EC" w:rsidRPr="00644A34">
        <w:t>,</w:t>
      </w:r>
      <w:r w:rsidR="0050290A" w:rsidRPr="00644A34">
        <w:t xml:space="preserve"> </w:t>
      </w:r>
      <w:r w:rsidR="0050290A" w:rsidRPr="00AA50A1">
        <w:rPr>
          <w:highlight w:val="cyan"/>
        </w:rPr>
        <w:t xml:space="preserve">250 </w:t>
      </w:r>
      <w:r w:rsidR="00C26423" w:rsidRPr="00AA50A1">
        <w:rPr>
          <w:highlight w:val="cyan"/>
        </w:rPr>
        <w:t>PALAVRAS</w:t>
      </w:r>
      <w:r w:rsidR="00C26423" w:rsidRPr="00644A34">
        <w:t xml:space="preserve"> </w:t>
      </w:r>
      <w:r w:rsidR="0050290A" w:rsidRPr="00644A34">
        <w:t xml:space="preserve">e </w:t>
      </w:r>
      <w:r w:rsidRPr="00644A34">
        <w:t>estar disposto em</w:t>
      </w:r>
      <w:r w:rsidR="0050290A" w:rsidRPr="00644A34">
        <w:t xml:space="preserve"> um único parágrafo.</w:t>
      </w:r>
      <w:r w:rsidR="0050290A" w:rsidRPr="00644A34">
        <w:rPr>
          <w:rStyle w:val="hps"/>
        </w:rPr>
        <w:t xml:space="preserve"> </w:t>
      </w:r>
      <w:r w:rsidR="006253EC" w:rsidRPr="00644A34">
        <w:rPr>
          <w:rStyle w:val="hps"/>
        </w:rPr>
        <w:t>Obedecendo ao</w:t>
      </w:r>
      <w:r w:rsidR="0050290A" w:rsidRPr="00644A34">
        <w:rPr>
          <w:rStyle w:val="hps"/>
        </w:rPr>
        <w:t xml:space="preserve"> seguinte estilo: </w:t>
      </w:r>
      <w:r w:rsidR="00494F3A" w:rsidRPr="00644A34">
        <w:rPr>
          <w:rStyle w:val="hps"/>
        </w:rPr>
        <w:t>Times New Roman</w:t>
      </w:r>
      <w:r w:rsidR="0050290A" w:rsidRPr="00644A34">
        <w:rPr>
          <w:rStyle w:val="hps"/>
        </w:rPr>
        <w:t xml:space="preserve"> 12, espaçamento </w:t>
      </w:r>
      <w:r w:rsidR="00EF09C7" w:rsidRPr="00644A34">
        <w:rPr>
          <w:rStyle w:val="hps"/>
        </w:rPr>
        <w:t>1,5</w:t>
      </w:r>
      <w:r w:rsidR="00D80223" w:rsidRPr="00644A34">
        <w:rPr>
          <w:rStyle w:val="hps"/>
        </w:rPr>
        <w:t>, justificado</w:t>
      </w:r>
      <w:r w:rsidR="00092389">
        <w:rPr>
          <w:rStyle w:val="hps"/>
        </w:rPr>
        <w:t>, espaçamento depois de 1 linha</w:t>
      </w:r>
      <w:r w:rsidR="0050290A" w:rsidRPr="00644A34">
        <w:rPr>
          <w:rStyle w:val="hps"/>
        </w:rPr>
        <w:t xml:space="preserve">. </w:t>
      </w:r>
      <w:r w:rsidRPr="00644A34">
        <w:rPr>
          <w:rStyle w:val="hps"/>
        </w:rPr>
        <w:t>D</w:t>
      </w:r>
      <w:r w:rsidR="0050290A" w:rsidRPr="00644A34">
        <w:rPr>
          <w:rStyle w:val="hps"/>
        </w:rPr>
        <w:t>eve expor</w:t>
      </w:r>
      <w:r w:rsidR="006253EC" w:rsidRPr="00644A34">
        <w:rPr>
          <w:rStyle w:val="hps"/>
        </w:rPr>
        <w:t>,</w:t>
      </w:r>
      <w:r w:rsidR="0050290A" w:rsidRPr="00644A34">
        <w:rPr>
          <w:rStyle w:val="hps"/>
        </w:rPr>
        <w:t xml:space="preserve"> de forma sucinta</w:t>
      </w:r>
      <w:r w:rsidR="006253EC" w:rsidRPr="00644A34">
        <w:rPr>
          <w:rStyle w:val="hps"/>
        </w:rPr>
        <w:t>,</w:t>
      </w:r>
      <w:r w:rsidR="0050290A" w:rsidRPr="00644A34">
        <w:rPr>
          <w:rStyle w:val="hps"/>
        </w:rPr>
        <w:t xml:space="preserve"> o problema científico e/</w:t>
      </w:r>
      <w:r w:rsidR="0050290A" w:rsidRPr="00644A34">
        <w:t>o</w:t>
      </w:r>
      <w:r w:rsidR="0050290A" w:rsidRPr="00644A34">
        <w:rPr>
          <w:rStyle w:val="hps"/>
        </w:rPr>
        <w:t xml:space="preserve">u o objetivo da pesquisa e resumir o conteúdo do trabalho. </w:t>
      </w:r>
      <w:r w:rsidR="006253EC" w:rsidRPr="00644A34">
        <w:rPr>
          <w:rStyle w:val="hps"/>
        </w:rPr>
        <w:t>D</w:t>
      </w:r>
      <w:r w:rsidR="0050290A" w:rsidRPr="00644A34">
        <w:rPr>
          <w:rStyle w:val="hps"/>
        </w:rPr>
        <w:t>eve ser conciso</w:t>
      </w:r>
      <w:r w:rsidR="006253EC" w:rsidRPr="00644A34">
        <w:rPr>
          <w:rStyle w:val="hps"/>
        </w:rPr>
        <w:t xml:space="preserve"> e </w:t>
      </w:r>
      <w:r w:rsidR="0050290A" w:rsidRPr="00644A34">
        <w:rPr>
          <w:rStyle w:val="hps"/>
        </w:rPr>
        <w:t>indica</w:t>
      </w:r>
      <w:r w:rsidR="006253EC" w:rsidRPr="00644A34">
        <w:rPr>
          <w:rStyle w:val="hps"/>
        </w:rPr>
        <w:t>r,</w:t>
      </w:r>
      <w:r w:rsidR="0050290A" w:rsidRPr="00644A34">
        <w:rPr>
          <w:rStyle w:val="hps"/>
        </w:rPr>
        <w:t xml:space="preserve"> de forma clara</w:t>
      </w:r>
      <w:r w:rsidR="006253EC" w:rsidRPr="00644A34">
        <w:rPr>
          <w:rStyle w:val="hps"/>
        </w:rPr>
        <w:t>,</w:t>
      </w:r>
      <w:r w:rsidR="0050290A" w:rsidRPr="00644A34">
        <w:rPr>
          <w:rStyle w:val="hps"/>
        </w:rPr>
        <w:t xml:space="preserve"> os principais resultados e conclusões. </w:t>
      </w:r>
      <w:r w:rsidR="006253EC" w:rsidRPr="00644A34">
        <w:rPr>
          <w:rStyle w:val="hps"/>
        </w:rPr>
        <w:t xml:space="preserve">O </w:t>
      </w:r>
      <w:r w:rsidR="0050290A" w:rsidRPr="00644A34">
        <w:rPr>
          <w:rStyle w:val="hps"/>
        </w:rPr>
        <w:t>empreg</w:t>
      </w:r>
      <w:r w:rsidR="006253EC" w:rsidRPr="00644A34">
        <w:rPr>
          <w:rStyle w:val="hps"/>
        </w:rPr>
        <w:t>o</w:t>
      </w:r>
      <w:r w:rsidR="0050290A" w:rsidRPr="00644A34">
        <w:rPr>
          <w:rStyle w:val="hps"/>
        </w:rPr>
        <w:t xml:space="preserve"> </w:t>
      </w:r>
      <w:r w:rsidR="006253EC" w:rsidRPr="00644A34">
        <w:rPr>
          <w:rStyle w:val="hps"/>
        </w:rPr>
        <w:t xml:space="preserve">de </w:t>
      </w:r>
      <w:r w:rsidR="0050290A" w:rsidRPr="00644A34">
        <w:rPr>
          <w:rStyle w:val="hps"/>
        </w:rPr>
        <w:t>abreviações</w:t>
      </w:r>
      <w:r w:rsidR="006253EC" w:rsidRPr="00644A34">
        <w:rPr>
          <w:rStyle w:val="hps"/>
        </w:rPr>
        <w:t xml:space="preserve"> deve ser evitado</w:t>
      </w:r>
      <w:r w:rsidR="00EF09C7" w:rsidRPr="00644A34">
        <w:rPr>
          <w:rStyle w:val="hps"/>
        </w:rPr>
        <w:t xml:space="preserve">. </w:t>
      </w:r>
      <w:r w:rsidR="006253EC" w:rsidRPr="00644A34">
        <w:rPr>
          <w:rStyle w:val="hps"/>
        </w:rPr>
        <w:t>Não são</w:t>
      </w:r>
      <w:r w:rsidR="00152904" w:rsidRPr="00644A34">
        <w:rPr>
          <w:rStyle w:val="hps"/>
        </w:rPr>
        <w:t xml:space="preserve"> admit</w:t>
      </w:r>
      <w:r w:rsidR="004B2777" w:rsidRPr="00644A34">
        <w:rPr>
          <w:rStyle w:val="hps"/>
        </w:rPr>
        <w:t>id</w:t>
      </w:r>
      <w:r w:rsidR="006253EC" w:rsidRPr="00644A34">
        <w:rPr>
          <w:rStyle w:val="hps"/>
        </w:rPr>
        <w:t>as</w:t>
      </w:r>
      <w:r w:rsidR="00152904" w:rsidRPr="00644A34">
        <w:rPr>
          <w:rStyle w:val="hps"/>
        </w:rPr>
        <w:t xml:space="preserve"> referências no resumo</w:t>
      </w:r>
      <w:r w:rsidR="00E56C98" w:rsidRPr="00644A34">
        <w:rPr>
          <w:rStyle w:val="hps"/>
        </w:rPr>
        <w:t>.</w:t>
      </w:r>
    </w:p>
    <w:p w14:paraId="333E1AC2" w14:textId="7D10E313" w:rsidR="00435D9D" w:rsidRDefault="0050290A" w:rsidP="00F447DA">
      <w:pPr>
        <w:spacing w:afterLines="100" w:after="240"/>
      </w:pPr>
      <w:r w:rsidRPr="00644A34">
        <w:t>Palavras-chave: corrosão; revestimento</w:t>
      </w:r>
      <w:r w:rsidR="00FE5312" w:rsidRPr="00644A34">
        <w:t>.</w:t>
      </w:r>
      <w:r w:rsidRPr="00644A34">
        <w:t xml:space="preserve"> </w:t>
      </w:r>
    </w:p>
    <w:p w14:paraId="3E4AD506" w14:textId="00344039" w:rsidR="00350921" w:rsidRDefault="00350921" w:rsidP="00350921">
      <w:pPr>
        <w:spacing w:afterLines="100" w:after="240"/>
      </w:pPr>
      <w:r w:rsidRPr="00BC73D9">
        <w:t xml:space="preserve">A lombalgia crônica é responsável por grande parte dos custos globais de saúde necessitando cuidados especializados por longo tempo. A imensa variabilidade de pacientes em seus itinerários terapêuticos entre hospitais e provedores torna os cuidados de saúde baseados em valor </w:t>
      </w:r>
      <w:r w:rsidRPr="00BC73D9">
        <w:lastRenderedPageBreak/>
        <w:t xml:space="preserve">potencialmente menos viáveis. Para avançar mais efetivamente na gestão e nos esforços de prevenção secundária, terciária e quaternária, a adoção de ferramentas, métodos e técnicas de ciência de dados, como processamento de linguagem natural e aprendizado de máquina é necessária. Os modelos de aprendizado de máquina têm se mostrado confiáveis na previsão de resultados específicos em várias doenças neurológicas, mas, </w:t>
      </w:r>
      <w:proofErr w:type="gramStart"/>
      <w:r w:rsidRPr="00BC73D9">
        <w:t>o desenvolvimento de estratégias de gerenciamento das unidades de prática integrada ainda não foram</w:t>
      </w:r>
      <w:proofErr w:type="gramEnd"/>
      <w:r w:rsidRPr="00BC73D9">
        <w:t xml:space="preserve"> testados com auxílio da ciência de dados.</w:t>
      </w:r>
    </w:p>
    <w:p w14:paraId="6F907830" w14:textId="56BF4185" w:rsidR="0053754D" w:rsidRDefault="0053754D" w:rsidP="00350921">
      <w:pPr>
        <w:spacing w:afterLines="100" w:after="240"/>
      </w:pPr>
      <w:r w:rsidRPr="0053754D">
        <w:rPr>
          <w:highlight w:val="red"/>
        </w:rPr>
        <w:t>RESULTADO NO RESUMO</w:t>
      </w:r>
    </w:p>
    <w:p w14:paraId="2293188A" w14:textId="05678FB5" w:rsidR="00E04AFF" w:rsidRDefault="00E04AFF" w:rsidP="00E04AFF">
      <w:pPr>
        <w:spacing w:afterLines="100" w:after="240"/>
      </w:pPr>
      <w:r w:rsidRPr="00644A34">
        <w:t>Palavras-chave</w:t>
      </w:r>
      <w:r>
        <w:t>: lombalgia crônica, aprendizado de máquina</w:t>
      </w:r>
      <w:r w:rsidR="001D1C15">
        <w:t xml:space="preserve">, </w:t>
      </w:r>
      <w:r w:rsidR="001D1C15" w:rsidRPr="001D1C15">
        <w:rPr>
          <w:highlight w:val="red"/>
        </w:rPr>
        <w:t>QUAIS MAIS?</w:t>
      </w:r>
    </w:p>
    <w:p w14:paraId="02416A2E" w14:textId="77777777" w:rsidR="00E04AFF" w:rsidRPr="00350921" w:rsidRDefault="00E04AFF" w:rsidP="00350921">
      <w:pPr>
        <w:spacing w:afterLines="100" w:after="240"/>
      </w:pPr>
    </w:p>
    <w:p w14:paraId="0BE44E76" w14:textId="77777777" w:rsidR="00350921" w:rsidRDefault="00350921" w:rsidP="00F447DA">
      <w:pPr>
        <w:spacing w:afterLines="100" w:after="240"/>
      </w:pPr>
    </w:p>
    <w:p w14:paraId="17AF62A8" w14:textId="77777777" w:rsidR="00110A9D" w:rsidRDefault="00110A9D" w:rsidP="00F447DA">
      <w:pPr>
        <w:spacing w:afterLines="100" w:after="240"/>
      </w:pPr>
    </w:p>
    <w:p w14:paraId="2A4DBDC2" w14:textId="77777777" w:rsidR="00435D9D" w:rsidRDefault="0050290A" w:rsidP="00F447DA">
      <w:pPr>
        <w:pStyle w:val="Ttulo2ingles"/>
        <w:spacing w:beforeLines="100" w:before="240" w:afterLines="100" w:after="240"/>
      </w:pPr>
      <w:r w:rsidRPr="00644A34">
        <w:t>A</w:t>
      </w:r>
      <w:r w:rsidR="00435D9D">
        <w:t xml:space="preserve">bstract </w:t>
      </w:r>
    </w:p>
    <w:p w14:paraId="64397645" w14:textId="11D7855B" w:rsidR="00B95E68" w:rsidRPr="00F97E2A" w:rsidRDefault="00AA50A1" w:rsidP="00F447DA">
      <w:pPr>
        <w:spacing w:afterLines="100" w:after="240"/>
        <w:rPr>
          <w:i/>
        </w:rPr>
      </w:pPr>
      <w:r w:rsidRPr="00F97E2A">
        <w:rPr>
          <w:i/>
          <w:highlight w:val="red"/>
        </w:rPr>
        <w:t>FAZER ABSTRACT</w:t>
      </w:r>
    </w:p>
    <w:p w14:paraId="51A15BDB" w14:textId="77777777" w:rsidR="00435D9D" w:rsidRDefault="0050290A" w:rsidP="00092389">
      <w:pPr>
        <w:pStyle w:val="Ttulo2"/>
        <w:spacing w:beforeLines="100" w:before="240" w:afterLines="100" w:after="240"/>
      </w:pPr>
      <w:r w:rsidRPr="00644A34">
        <w:t xml:space="preserve">1 </w:t>
      </w:r>
      <w:r w:rsidR="00146267" w:rsidRPr="00644A34">
        <w:t>I</w:t>
      </w:r>
      <w:r w:rsidR="00F16ED0" w:rsidRPr="00644A34">
        <w:t>ntrodução</w:t>
      </w:r>
      <w:r w:rsidR="00435D9D">
        <w:t xml:space="preserve"> </w:t>
      </w:r>
    </w:p>
    <w:p w14:paraId="7616943F" w14:textId="77777777" w:rsidR="0064543D" w:rsidRDefault="0064543D" w:rsidP="008D674B"/>
    <w:p w14:paraId="39EDBB64" w14:textId="2CED91FB" w:rsidR="0064543D" w:rsidRPr="0064543D" w:rsidRDefault="0064543D" w:rsidP="0064543D">
      <w:pPr>
        <w:rPr>
          <w:highlight w:val="yellow"/>
          <w:u w:color="212121"/>
          <w:shd w:val="clear" w:color="auto" w:fill="FFFFFF"/>
        </w:rPr>
      </w:pPr>
      <w:r w:rsidRPr="0064543D">
        <w:rPr>
          <w:highlight w:val="yellow"/>
          <w:u w:color="0000FF"/>
          <w:shd w:val="clear" w:color="auto" w:fill="FFFFFF"/>
        </w:rPr>
        <w:t>A complexidade de opções diagnósticas e terapêuticas disponíveis para área de cirurgia neurológica é evidente no início do século XXI. 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w:t>
      </w:r>
      <w:r w:rsidR="002D6111">
        <w:rPr>
          <w:highlight w:val="yellow"/>
          <w:u w:color="0000FF"/>
          <w:shd w:val="clear" w:color="auto" w:fill="FFFFFF"/>
        </w:rPr>
        <w:t>,</w:t>
      </w:r>
      <w:r w:rsidRPr="0064543D">
        <w:rPr>
          <w:highlight w:val="yellow"/>
          <w:u w:color="0000FF"/>
          <w:shd w:val="clear" w:color="auto" w:fill="FFFFFF"/>
        </w:rPr>
        <w:t xml:space="preserve"> como a inteligência artificial.</w:t>
      </w:r>
    </w:p>
    <w:p w14:paraId="28B46E06" w14:textId="77777777" w:rsidR="002D6111" w:rsidRDefault="002D6111" w:rsidP="0064543D">
      <w:pPr>
        <w:rPr>
          <w:highlight w:val="yellow"/>
          <w:u w:color="0000FF"/>
          <w:shd w:val="clear" w:color="auto" w:fill="FFFFFF"/>
        </w:rPr>
      </w:pPr>
    </w:p>
    <w:p w14:paraId="703AC923" w14:textId="59B5C2C4" w:rsidR="0064543D" w:rsidRDefault="0064543D" w:rsidP="0064543D">
      <w:pPr>
        <w:rPr>
          <w:u w:color="0000FF"/>
          <w:shd w:val="clear" w:color="auto" w:fill="FFFFFF"/>
        </w:rPr>
      </w:pPr>
      <w:r w:rsidRPr="0064543D">
        <w:rPr>
          <w:highlight w:val="yellow"/>
          <w:u w:color="0000FF"/>
          <w:shd w:val="clear" w:color="auto" w:fill="FFFFFF"/>
        </w:rPr>
        <w:t>Simplificar a complexidade não é uma solução, portanto, a ciência aplicada aos dados, compreendida como conhecimento humano agregado às tecnologias digitais é a melhor alternativa disponível para tomada de decisão na área de cirurgia neurológica.</w:t>
      </w:r>
      <w:r w:rsidRPr="0064543D">
        <w:rPr>
          <w:highlight w:val="yellow"/>
          <w:u w:color="212121"/>
          <w:shd w:val="clear" w:color="auto" w:fill="FFFFFF"/>
        </w:rPr>
        <w:t xml:space="preserve"> </w:t>
      </w:r>
      <w:r w:rsidRPr="0064543D">
        <w:rPr>
          <w:highlight w:val="yellow"/>
          <w:u w:color="0000FF"/>
          <w:shd w:val="clear" w:color="auto" w:fill="FFFFFF"/>
        </w:rPr>
        <w:t>Discutir opções baseadas em dados é uma decisão mais importante que uma incisão.</w:t>
      </w:r>
    </w:p>
    <w:p w14:paraId="2CFDCFF7" w14:textId="77777777" w:rsidR="006C671F" w:rsidRDefault="006C671F" w:rsidP="0064543D">
      <w:pPr>
        <w:rPr>
          <w:u w:color="0000FF"/>
          <w:shd w:val="clear" w:color="auto" w:fill="FFFFFF"/>
        </w:rPr>
      </w:pPr>
    </w:p>
    <w:p w14:paraId="2222C4B1" w14:textId="77777777" w:rsidR="00E0792C" w:rsidRDefault="006C671F" w:rsidP="006C671F">
      <w:pPr>
        <w:rPr>
          <w:highlight w:val="yellow"/>
          <w:u w:color="0000FF"/>
          <w:shd w:val="clear" w:color="auto" w:fill="FFFFFF"/>
        </w:rPr>
      </w:pPr>
      <w:r w:rsidRPr="006C671F">
        <w:rPr>
          <w:highlight w:val="yellow"/>
          <w:u w:color="0000FF"/>
          <w:shd w:val="clear" w:color="auto" w:fill="FFFFFF"/>
        </w:rPr>
        <w:lastRenderedPageBreak/>
        <w:t xml:space="preserve">Avanços recentes em inteligência artificial (IA) estão criando novas oportunidades para personalizar intervenções de saúde baseadas em tecnologia para pacientes com dor crônica. </w:t>
      </w:r>
      <w:r w:rsidR="00E0792C">
        <w:rPr>
          <w:highlight w:val="yellow"/>
          <w:u w:color="0000FF"/>
          <w:shd w:val="clear" w:color="auto" w:fill="FFFFFF"/>
        </w:rPr>
        <w:t xml:space="preserve">Ferramentas presentes no campo de IA </w:t>
      </w:r>
      <w:r w:rsidRPr="006C671F">
        <w:rPr>
          <w:highlight w:val="yellow"/>
          <w:u w:color="0000FF"/>
          <w:shd w:val="clear" w:color="auto" w:fill="FFFFFF"/>
        </w:rPr>
        <w:t xml:space="preserve">- ambientes de aprendizagem inteligente, geração de </w:t>
      </w:r>
      <w:proofErr w:type="spellStart"/>
      <w:r w:rsidRPr="006C671F">
        <w:rPr>
          <w:highlight w:val="yellow"/>
          <w:u w:color="0000FF"/>
          <w:shd w:val="clear" w:color="auto" w:fill="FFFFFF"/>
        </w:rPr>
        <w:t>narrati</w:t>
      </w:r>
      <w:r w:rsidR="00E0792C">
        <w:rPr>
          <w:highlight w:val="yellow"/>
          <w:u w:color="0000FF"/>
          <w:shd w:val="clear" w:color="auto" w:fill="FFFFFF"/>
        </w:rPr>
        <w:t>as</w:t>
      </w:r>
      <w:proofErr w:type="spellEnd"/>
      <w:r w:rsidRPr="006C671F">
        <w:rPr>
          <w:highlight w:val="yellow"/>
          <w:u w:color="0000FF"/>
          <w:shd w:val="clear" w:color="auto" w:fill="FFFFFF"/>
        </w:rPr>
        <w:t xml:space="preserve"> interativa, modelagem de usuário e treinamento adaptativo - podem ser utilizad</w:t>
      </w:r>
      <w:r w:rsidR="00E0792C">
        <w:rPr>
          <w:highlight w:val="yellow"/>
          <w:u w:color="0000FF"/>
          <w:shd w:val="clear" w:color="auto" w:fill="FFFFFF"/>
        </w:rPr>
        <w:t>a</w:t>
      </w:r>
      <w:r w:rsidRPr="006C671F">
        <w:rPr>
          <w:highlight w:val="yellow"/>
          <w:u w:color="0000FF"/>
          <w:shd w:val="clear" w:color="auto" w:fill="FFFFFF"/>
        </w:rPr>
        <w:t xml:space="preserve">s para modelar a aprendizagem e o envolvimento de pacientes com dor crônica e </w:t>
      </w:r>
      <w:proofErr w:type="spellStart"/>
      <w:r w:rsidRPr="006C671F">
        <w:rPr>
          <w:highlight w:val="yellow"/>
          <w:u w:color="0000FF"/>
          <w:shd w:val="clear" w:color="auto" w:fill="FFFFFF"/>
        </w:rPr>
        <w:t>fornecer</w:t>
      </w:r>
      <w:proofErr w:type="spellEnd"/>
      <w:r w:rsidRPr="006C671F">
        <w:rPr>
          <w:highlight w:val="yellow"/>
          <w:u w:color="0000FF"/>
          <w:shd w:val="clear" w:color="auto" w:fill="FFFFFF"/>
        </w:rPr>
        <w:t xml:space="preserve"> suporte personalizado em tecnologias de saúde adaptativas. Muitas dessas tecnologias surgiram de aplicações centradas em atividades humanas</w:t>
      </w:r>
      <w:r w:rsidR="00E0792C">
        <w:rPr>
          <w:highlight w:val="yellow"/>
          <w:u w:color="0000FF"/>
          <w:shd w:val="clear" w:color="auto" w:fill="FFFFFF"/>
        </w:rPr>
        <w:t xml:space="preserve"> para</w:t>
      </w:r>
      <w:r w:rsidRPr="006C671F">
        <w:rPr>
          <w:highlight w:val="yellow"/>
          <w:u w:color="0000FF"/>
          <w:shd w:val="clear" w:color="auto" w:fill="FFFFFF"/>
        </w:rPr>
        <w:t xml:space="preserve"> educação, treinamento e entretenimento. No entanto, sua aplicação na melhoria da saúde, até o momento, tem sido comparativamente limitada. </w:t>
      </w:r>
      <w:r w:rsidRPr="00E0792C">
        <w:rPr>
          <w:highlight w:val="red"/>
          <w:u w:color="0000FF"/>
          <w:shd w:val="clear" w:color="auto" w:fill="FFFFFF"/>
        </w:rPr>
        <w:t>Ilustramos</w:t>
      </w:r>
      <w:r w:rsidRPr="006C671F">
        <w:rPr>
          <w:highlight w:val="yellow"/>
          <w:u w:color="0000FF"/>
          <w:shd w:val="clear" w:color="auto" w:fill="FFFFFF"/>
        </w:rPr>
        <w:t xml:space="preserve">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3A8B6DA6" w14:textId="60C848A8" w:rsidR="00E0792C" w:rsidRDefault="00A909A6" w:rsidP="006C671F">
      <w:pPr>
        <w:rPr>
          <w:highlight w:val="red"/>
          <w:u w:color="0000FF"/>
          <w:shd w:val="clear" w:color="auto" w:fill="FFFFFF"/>
        </w:rPr>
      </w:pPr>
      <w:r w:rsidRPr="00A909A6">
        <w:rPr>
          <w:highlight w:val="red"/>
          <w:u w:color="0000FF"/>
          <w:shd w:val="clear" w:color="auto" w:fill="FFFFFF"/>
        </w:rPr>
        <w:t xml:space="preserve">Como ilustrar isso? </w:t>
      </w:r>
    </w:p>
    <w:p w14:paraId="7E9849EA" w14:textId="34846264" w:rsidR="00810DEF" w:rsidRDefault="00810DEF" w:rsidP="006C671F">
      <w:pPr>
        <w:rPr>
          <w:highlight w:val="red"/>
          <w:u w:color="0000FF"/>
          <w:shd w:val="clear" w:color="auto" w:fill="FFFFFF"/>
        </w:rPr>
      </w:pPr>
      <w:r>
        <w:rPr>
          <w:highlight w:val="red"/>
          <w:u w:color="0000FF"/>
          <w:shd w:val="clear" w:color="auto" w:fill="FFFFFF"/>
        </w:rPr>
        <w:t>Revisão bibliográfica?</w:t>
      </w:r>
    </w:p>
    <w:p w14:paraId="580F5227" w14:textId="77777777" w:rsidR="002A2229" w:rsidRPr="002A2229" w:rsidRDefault="002A2229" w:rsidP="002A2229">
      <w:pPr>
        <w:autoSpaceDE w:val="0"/>
        <w:autoSpaceDN w:val="0"/>
        <w:adjustRightInd w:val="0"/>
        <w:spacing w:line="240" w:lineRule="auto"/>
        <w:jc w:val="left"/>
        <w:rPr>
          <w:rFonts w:ascii="AdvOTa20b42a7" w:hAnsi="AdvOTa20b42a7" w:cs="AdvOTa20b42a7"/>
          <w:sz w:val="39"/>
          <w:szCs w:val="39"/>
          <w:highlight w:val="green"/>
          <w:lang w:val="en-US" w:eastAsia="pt-BR"/>
        </w:rPr>
      </w:pPr>
      <w:r w:rsidRPr="002A2229">
        <w:rPr>
          <w:rFonts w:ascii="AdvOTa20b42a7" w:hAnsi="AdvOTa20b42a7" w:cs="AdvOTa20b42a7"/>
          <w:sz w:val="39"/>
          <w:szCs w:val="39"/>
          <w:highlight w:val="green"/>
          <w:lang w:val="en-US" w:eastAsia="pt-BR"/>
        </w:rPr>
        <w:t>Arti</w:t>
      </w:r>
      <w:r w:rsidRPr="002A2229">
        <w:rPr>
          <w:rFonts w:ascii="AdvOTa20b42a7+fb" w:hAnsi="AdvOTa20b42a7+fb" w:cs="AdvOTa20b42a7+fb"/>
          <w:sz w:val="39"/>
          <w:szCs w:val="39"/>
          <w:highlight w:val="green"/>
          <w:lang w:val="en-US" w:eastAsia="pt-BR"/>
        </w:rPr>
        <w:t>fi</w:t>
      </w:r>
      <w:r w:rsidRPr="002A2229">
        <w:rPr>
          <w:rFonts w:ascii="AdvOTa20b42a7" w:hAnsi="AdvOTa20b42a7" w:cs="AdvOTa20b42a7"/>
          <w:sz w:val="39"/>
          <w:szCs w:val="39"/>
          <w:highlight w:val="green"/>
          <w:lang w:val="en-US" w:eastAsia="pt-BR"/>
        </w:rPr>
        <w:t>cial intelligence to improve back pain outcomes</w:t>
      </w:r>
    </w:p>
    <w:p w14:paraId="5ECF8B4A" w14:textId="77777777" w:rsidR="002A2229" w:rsidRPr="002A2229" w:rsidRDefault="002A2229" w:rsidP="002A2229">
      <w:pPr>
        <w:autoSpaceDE w:val="0"/>
        <w:autoSpaceDN w:val="0"/>
        <w:adjustRightInd w:val="0"/>
        <w:spacing w:line="240" w:lineRule="auto"/>
        <w:jc w:val="left"/>
        <w:rPr>
          <w:rFonts w:ascii="AdvOTa20b42a7" w:hAnsi="AdvOTa20b42a7" w:cs="AdvOTa20b42a7"/>
          <w:sz w:val="39"/>
          <w:szCs w:val="39"/>
          <w:highlight w:val="green"/>
          <w:lang w:val="en-US" w:eastAsia="pt-BR"/>
        </w:rPr>
      </w:pPr>
      <w:r w:rsidRPr="002A2229">
        <w:rPr>
          <w:rFonts w:ascii="AdvOTa20b42a7" w:hAnsi="AdvOTa20b42a7" w:cs="AdvOTa20b42a7"/>
          <w:sz w:val="39"/>
          <w:szCs w:val="39"/>
          <w:highlight w:val="green"/>
          <w:lang w:val="en-US" w:eastAsia="pt-BR"/>
        </w:rPr>
        <w:t>and lessons learnt from clinical classi</w:t>
      </w:r>
      <w:r w:rsidRPr="002A2229">
        <w:rPr>
          <w:rFonts w:ascii="AdvOTa20b42a7+fb" w:hAnsi="AdvOTa20b42a7+fb" w:cs="AdvOTa20b42a7+fb"/>
          <w:sz w:val="39"/>
          <w:szCs w:val="39"/>
          <w:highlight w:val="green"/>
          <w:lang w:val="en-US" w:eastAsia="pt-BR"/>
        </w:rPr>
        <w:t>fi</w:t>
      </w:r>
      <w:r w:rsidRPr="002A2229">
        <w:rPr>
          <w:rFonts w:ascii="AdvOTa20b42a7" w:hAnsi="AdvOTa20b42a7" w:cs="AdvOTa20b42a7"/>
          <w:sz w:val="39"/>
          <w:szCs w:val="39"/>
          <w:highlight w:val="green"/>
          <w:lang w:val="en-US" w:eastAsia="pt-BR"/>
        </w:rPr>
        <w:t>cation approaches:</w:t>
      </w:r>
    </w:p>
    <w:p w14:paraId="55BF5D95" w14:textId="27F53961" w:rsidR="002A2229" w:rsidRPr="00146CB5" w:rsidRDefault="002A2229" w:rsidP="002A2229">
      <w:pPr>
        <w:rPr>
          <w:highlight w:val="green"/>
          <w:u w:color="0000FF"/>
          <w:shd w:val="clear" w:color="auto" w:fill="FFFFFF"/>
          <w:lang w:val="en-US"/>
        </w:rPr>
      </w:pPr>
      <w:r w:rsidRPr="00146CB5">
        <w:rPr>
          <w:rFonts w:ascii="AdvOTa20b42a7" w:hAnsi="AdvOTa20b42a7" w:cs="AdvOTa20b42a7"/>
          <w:sz w:val="39"/>
          <w:szCs w:val="39"/>
          <w:highlight w:val="green"/>
          <w:lang w:val="en-US" w:eastAsia="pt-BR"/>
        </w:rPr>
        <w:t>three systematic reviews</w:t>
      </w:r>
      <w:r w:rsidR="00146CB5" w:rsidRPr="00146CB5">
        <w:rPr>
          <w:rFonts w:ascii="AdvOTa20b42a7" w:hAnsi="AdvOTa20b42a7" w:cs="AdvOTa20b42a7"/>
          <w:sz w:val="39"/>
          <w:szCs w:val="39"/>
          <w:highlight w:val="green"/>
          <w:lang w:val="en-US" w:eastAsia="pt-BR"/>
        </w:rPr>
        <w:t xml:space="preserve">  </w:t>
      </w:r>
      <w:r w:rsidR="00146CB5">
        <w:rPr>
          <w:rFonts w:ascii="AdvOTa20b42a7" w:hAnsi="AdvOTa20b42a7" w:cs="AdvOTa20b42a7"/>
          <w:sz w:val="39"/>
          <w:szCs w:val="39"/>
          <w:highlight w:val="green"/>
          <w:lang w:eastAsia="pt-BR"/>
        </w:rPr>
        <w:fldChar w:fldCharType="begin" w:fldLock="1"/>
      </w:r>
      <w:r w:rsidR="00146CB5">
        <w:rPr>
          <w:rFonts w:ascii="AdvOTa20b42a7" w:hAnsi="AdvOTa20b42a7" w:cs="AdvOTa20b42a7"/>
          <w:sz w:val="39"/>
          <w:szCs w:val="39"/>
          <w:highlight w:val="green"/>
          <w:lang w:val="en-US" w:eastAsia="pt-BR"/>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reviews","type":"article-journal","volume":"3"},"uris":["http://www.mendeley.com/documents/?uuid=f6c96006-8fd8-4c47-9704-65b8d7b4d036"]}],"mendeley":{"formattedCitation":"(TAGLIAFERRI et al., 2020)","plainTextFormattedCitation":"(TAGLIAFERRI et al., 2020)","previouslyFormattedCitation":"(TAGLIAFERRI et al., 2020)"},"properties":{"noteIndex":0},"schema":"https://github.com/citation-style-language/schema/raw/master/csl-citation.json"}</w:instrText>
      </w:r>
      <w:r w:rsidR="00146CB5">
        <w:rPr>
          <w:rFonts w:ascii="AdvOTa20b42a7" w:hAnsi="AdvOTa20b42a7" w:cs="AdvOTa20b42a7"/>
          <w:sz w:val="39"/>
          <w:szCs w:val="39"/>
          <w:highlight w:val="green"/>
          <w:lang w:eastAsia="pt-BR"/>
        </w:rPr>
        <w:fldChar w:fldCharType="separate"/>
      </w:r>
      <w:r w:rsidR="00146CB5" w:rsidRPr="00146CB5">
        <w:rPr>
          <w:rFonts w:ascii="AdvOTa20b42a7" w:hAnsi="AdvOTa20b42a7" w:cs="AdvOTa20b42a7"/>
          <w:noProof/>
          <w:sz w:val="39"/>
          <w:szCs w:val="39"/>
          <w:highlight w:val="green"/>
          <w:lang w:val="en-US" w:eastAsia="pt-BR"/>
        </w:rPr>
        <w:t>(TAGLIAFERRI et al., 2020)</w:t>
      </w:r>
      <w:r w:rsidR="00146CB5">
        <w:rPr>
          <w:rFonts w:ascii="AdvOTa20b42a7" w:hAnsi="AdvOTa20b42a7" w:cs="AdvOTa20b42a7"/>
          <w:sz w:val="39"/>
          <w:szCs w:val="39"/>
          <w:highlight w:val="green"/>
          <w:lang w:eastAsia="pt-BR"/>
        </w:rPr>
        <w:fldChar w:fldCharType="end"/>
      </w:r>
    </w:p>
    <w:p w14:paraId="3012E86C" w14:textId="77777777" w:rsidR="00D62075" w:rsidRPr="00146CB5" w:rsidRDefault="00D62075" w:rsidP="006C671F">
      <w:pPr>
        <w:rPr>
          <w:highlight w:val="yellow"/>
          <w:u w:color="0000FF"/>
          <w:shd w:val="clear" w:color="auto" w:fill="FFFFFF"/>
          <w:lang w:val="en-US"/>
        </w:rPr>
      </w:pPr>
    </w:p>
    <w:p w14:paraId="64660C2B" w14:textId="77777777" w:rsidR="0064543D" w:rsidRPr="00146CB5" w:rsidRDefault="0064543D" w:rsidP="008D674B">
      <w:pPr>
        <w:rPr>
          <w:lang w:val="en-US"/>
        </w:rPr>
      </w:pPr>
    </w:p>
    <w:p w14:paraId="0285CC72" w14:textId="2DE977E4" w:rsidR="00435D9D" w:rsidRPr="0001741E" w:rsidRDefault="007E7527" w:rsidP="00F447DA">
      <w:pPr>
        <w:pStyle w:val="Ttulo2"/>
        <w:spacing w:beforeLines="100" w:before="240" w:afterLines="100" w:after="240"/>
        <w:rPr>
          <w:lang w:val="en-US"/>
        </w:rPr>
      </w:pPr>
      <w:r w:rsidRPr="0001741E">
        <w:rPr>
          <w:lang w:val="en-US"/>
        </w:rPr>
        <w:t xml:space="preserve">2 </w:t>
      </w:r>
      <w:proofErr w:type="spellStart"/>
      <w:r w:rsidR="0070143B" w:rsidRPr="0001741E">
        <w:rPr>
          <w:lang w:val="en-US"/>
        </w:rPr>
        <w:t>Procedimento</w:t>
      </w:r>
      <w:proofErr w:type="spellEnd"/>
      <w:r w:rsidR="0070143B" w:rsidRPr="0001741E">
        <w:rPr>
          <w:lang w:val="en-US"/>
        </w:rPr>
        <w:t xml:space="preserve"> </w:t>
      </w:r>
      <w:proofErr w:type="spellStart"/>
      <w:r w:rsidR="0070143B" w:rsidRPr="0001741E">
        <w:rPr>
          <w:lang w:val="en-US"/>
        </w:rPr>
        <w:t>metodológico</w:t>
      </w:r>
      <w:proofErr w:type="spellEnd"/>
      <w:r w:rsidR="00386774" w:rsidRPr="0001741E">
        <w:rPr>
          <w:lang w:val="en-US"/>
        </w:rPr>
        <w:t xml:space="preserve"> </w:t>
      </w:r>
    </w:p>
    <w:p w14:paraId="70A92118" w14:textId="5A300F05" w:rsidR="00046271" w:rsidRDefault="00046271" w:rsidP="00046271">
      <w:pPr>
        <w:pStyle w:val="Ttulo3"/>
      </w:pPr>
      <w:r w:rsidRPr="00E464B4">
        <w:rPr>
          <w:highlight w:val="magenta"/>
        </w:rPr>
        <w:t>Coleta dos dados</w:t>
      </w:r>
    </w:p>
    <w:p w14:paraId="00BD1487" w14:textId="77777777" w:rsidR="00046271" w:rsidRPr="00046271" w:rsidRDefault="00046271" w:rsidP="00046271">
      <w:pPr>
        <w:rPr>
          <w:lang w:val="x-none" w:eastAsia="en-GB"/>
        </w:rPr>
      </w:pPr>
    </w:p>
    <w:p w14:paraId="5CDA1900" w14:textId="3E16FA89" w:rsidR="00046271" w:rsidRPr="0001741E" w:rsidRDefault="00F26B4D" w:rsidP="008362D5">
      <w:pPr>
        <w:rPr>
          <w:lang w:val="en-US"/>
        </w:rPr>
      </w:pPr>
      <w:r w:rsidRPr="0001741E">
        <w:rPr>
          <w:lang w:val="en-US"/>
        </w:rPr>
        <w:t xml:space="preserve">Os dados </w:t>
      </w:r>
      <w:proofErr w:type="spellStart"/>
      <w:r w:rsidRPr="0001741E">
        <w:rPr>
          <w:lang w:val="en-US"/>
        </w:rPr>
        <w:t>disponíveis</w:t>
      </w:r>
      <w:proofErr w:type="spellEnd"/>
      <w:r w:rsidRPr="0001741E">
        <w:rPr>
          <w:lang w:val="en-US"/>
        </w:rPr>
        <w:t xml:space="preserve"> </w:t>
      </w:r>
      <w:proofErr w:type="spellStart"/>
      <w:r w:rsidRPr="0001741E">
        <w:rPr>
          <w:lang w:val="en-US"/>
        </w:rPr>
        <w:t>são</w:t>
      </w:r>
      <w:proofErr w:type="spellEnd"/>
      <w:r w:rsidRPr="0001741E">
        <w:rPr>
          <w:lang w:val="en-US"/>
        </w:rPr>
        <w:t xml:space="preserve"> </w:t>
      </w:r>
      <w:proofErr w:type="spellStart"/>
      <w:r w:rsidRPr="0001741E">
        <w:rPr>
          <w:lang w:val="en-US"/>
        </w:rPr>
        <w:t>resultados</w:t>
      </w:r>
      <w:proofErr w:type="spellEnd"/>
      <w:r w:rsidRPr="0001741E">
        <w:rPr>
          <w:lang w:val="en-US"/>
        </w:rPr>
        <w:t xml:space="preserve"> da </w:t>
      </w:r>
      <w:proofErr w:type="spellStart"/>
      <w:r w:rsidRPr="0001741E">
        <w:rPr>
          <w:lang w:val="en-US"/>
        </w:rPr>
        <w:t>avaliação</w:t>
      </w:r>
      <w:proofErr w:type="spellEnd"/>
      <w:r w:rsidRPr="0001741E">
        <w:rPr>
          <w:lang w:val="en-US"/>
        </w:rPr>
        <w:t xml:space="preserve"> </w:t>
      </w:r>
      <w:proofErr w:type="spellStart"/>
      <w:r w:rsidRPr="0001741E">
        <w:rPr>
          <w:lang w:val="en-US"/>
        </w:rPr>
        <w:t>clínica</w:t>
      </w:r>
      <w:proofErr w:type="spellEnd"/>
      <w:r w:rsidRPr="0001741E">
        <w:rPr>
          <w:lang w:val="en-US"/>
        </w:rPr>
        <w:t xml:space="preserve"> </w:t>
      </w:r>
      <w:proofErr w:type="spellStart"/>
      <w:r w:rsidRPr="0001741E">
        <w:rPr>
          <w:lang w:val="en-US"/>
        </w:rPr>
        <w:t>em</w:t>
      </w:r>
      <w:proofErr w:type="spellEnd"/>
      <w:r w:rsidRPr="0001741E">
        <w:rPr>
          <w:lang w:val="en-US"/>
        </w:rPr>
        <w:t xml:space="preserve"> </w:t>
      </w:r>
      <w:proofErr w:type="spellStart"/>
      <w:r w:rsidRPr="0001741E">
        <w:rPr>
          <w:lang w:val="en-US"/>
        </w:rPr>
        <w:t>uma</w:t>
      </w:r>
      <w:proofErr w:type="spellEnd"/>
      <w:r w:rsidRPr="0001741E">
        <w:rPr>
          <w:lang w:val="en-US"/>
        </w:rPr>
        <w:t xml:space="preserve"> </w:t>
      </w:r>
      <w:proofErr w:type="spellStart"/>
      <w:r w:rsidRPr="0001741E">
        <w:rPr>
          <w:lang w:val="en-US"/>
        </w:rPr>
        <w:t>unidade</w:t>
      </w:r>
      <w:proofErr w:type="spellEnd"/>
      <w:r w:rsidRPr="0001741E">
        <w:rPr>
          <w:lang w:val="en-US"/>
        </w:rPr>
        <w:t xml:space="preserve"> de </w:t>
      </w:r>
      <w:proofErr w:type="spellStart"/>
      <w:r w:rsidRPr="0001741E">
        <w:rPr>
          <w:lang w:val="en-US"/>
        </w:rPr>
        <w:t>cuidados</w:t>
      </w:r>
      <w:proofErr w:type="spellEnd"/>
      <w:r w:rsidRPr="0001741E">
        <w:rPr>
          <w:lang w:val="en-US"/>
        </w:rPr>
        <w:t xml:space="preserve"> </w:t>
      </w:r>
      <w:proofErr w:type="spellStart"/>
      <w:r w:rsidRPr="0001741E">
        <w:rPr>
          <w:lang w:val="en-US"/>
        </w:rPr>
        <w:t>integrados</w:t>
      </w:r>
      <w:proofErr w:type="spellEnd"/>
      <w:r w:rsidRPr="0001741E">
        <w:rPr>
          <w:lang w:val="en-US"/>
        </w:rPr>
        <w:t xml:space="preserve"> </w:t>
      </w:r>
      <w:proofErr w:type="spellStart"/>
      <w:r w:rsidRPr="0001741E">
        <w:rPr>
          <w:lang w:val="en-US"/>
        </w:rPr>
        <w:t>multidisciplinares</w:t>
      </w:r>
      <w:proofErr w:type="spellEnd"/>
      <w:r w:rsidRPr="0001741E">
        <w:rPr>
          <w:lang w:val="en-US"/>
        </w:rPr>
        <w:t xml:space="preserve"> </w:t>
      </w:r>
      <w:proofErr w:type="spellStart"/>
      <w:r w:rsidRPr="0001741E">
        <w:rPr>
          <w:lang w:val="en-US"/>
        </w:rPr>
        <w:t>especializados</w:t>
      </w:r>
      <w:proofErr w:type="spellEnd"/>
      <w:r w:rsidRPr="0001741E">
        <w:rPr>
          <w:lang w:val="en-US"/>
        </w:rPr>
        <w:t xml:space="preserve"> </w:t>
      </w:r>
      <w:proofErr w:type="spellStart"/>
      <w:r w:rsidRPr="0001741E">
        <w:rPr>
          <w:lang w:val="en-US"/>
        </w:rPr>
        <w:t>em</w:t>
      </w:r>
      <w:proofErr w:type="spellEnd"/>
      <w:r w:rsidRPr="0001741E">
        <w:rPr>
          <w:lang w:val="en-US"/>
        </w:rPr>
        <w:t xml:space="preserve"> </w:t>
      </w:r>
      <w:proofErr w:type="spellStart"/>
      <w:r w:rsidRPr="0001741E">
        <w:rPr>
          <w:lang w:val="en-US"/>
        </w:rPr>
        <w:t>dor</w:t>
      </w:r>
      <w:proofErr w:type="spellEnd"/>
      <w:r w:rsidRPr="0001741E">
        <w:rPr>
          <w:lang w:val="en-US"/>
        </w:rPr>
        <w:t xml:space="preserve"> </w:t>
      </w:r>
      <w:proofErr w:type="spellStart"/>
      <w:r w:rsidRPr="0001741E">
        <w:rPr>
          <w:lang w:val="en-US"/>
        </w:rPr>
        <w:t>crônica</w:t>
      </w:r>
      <w:proofErr w:type="spellEnd"/>
      <w:r w:rsidRPr="0001741E">
        <w:rPr>
          <w:lang w:val="en-US"/>
        </w:rPr>
        <w:t xml:space="preserve"> de </w:t>
      </w:r>
      <w:proofErr w:type="spellStart"/>
      <w:r w:rsidRPr="0001741E">
        <w:rPr>
          <w:lang w:val="en-US"/>
        </w:rPr>
        <w:t>fevereiro</w:t>
      </w:r>
      <w:proofErr w:type="spellEnd"/>
      <w:r w:rsidRPr="0001741E">
        <w:rPr>
          <w:lang w:val="en-US"/>
        </w:rPr>
        <w:t xml:space="preserve"> a </w:t>
      </w:r>
      <w:proofErr w:type="spellStart"/>
      <w:r w:rsidRPr="0001741E">
        <w:rPr>
          <w:lang w:val="en-US"/>
        </w:rPr>
        <w:t>dezembro</w:t>
      </w:r>
      <w:proofErr w:type="spellEnd"/>
      <w:r w:rsidRPr="0001741E">
        <w:rPr>
          <w:lang w:val="en-US"/>
        </w:rPr>
        <w:t xml:space="preserve"> de 2019</w:t>
      </w:r>
      <w:r w:rsidR="00BD6A48" w:rsidRPr="0001741E">
        <w:rPr>
          <w:lang w:val="en-US"/>
        </w:rPr>
        <w:t>.</w:t>
      </w:r>
      <w:r w:rsidR="002349FD" w:rsidRPr="0001741E">
        <w:rPr>
          <w:lang w:val="en-US"/>
        </w:rPr>
        <w:t xml:space="preserve"> Na </w:t>
      </w:r>
      <w:proofErr w:type="spellStart"/>
      <w:r w:rsidR="002349FD" w:rsidRPr="0001741E">
        <w:rPr>
          <w:lang w:val="en-US"/>
        </w:rPr>
        <w:t>amostra</w:t>
      </w:r>
      <w:proofErr w:type="spellEnd"/>
      <w:r w:rsidR="002349FD" w:rsidRPr="0001741E">
        <w:rPr>
          <w:lang w:val="en-US"/>
        </w:rPr>
        <w:t xml:space="preserve"> </w:t>
      </w:r>
      <w:proofErr w:type="spellStart"/>
      <w:r w:rsidR="002349FD" w:rsidRPr="0001741E">
        <w:rPr>
          <w:lang w:val="en-US"/>
        </w:rPr>
        <w:t>disponível</w:t>
      </w:r>
      <w:proofErr w:type="spellEnd"/>
      <w:r w:rsidR="002349FD" w:rsidRPr="0001741E">
        <w:rPr>
          <w:lang w:val="en-US"/>
        </w:rPr>
        <w:t xml:space="preserve"> </w:t>
      </w:r>
      <w:proofErr w:type="spellStart"/>
      <w:r w:rsidR="002349FD" w:rsidRPr="0001741E">
        <w:rPr>
          <w:lang w:val="en-US"/>
        </w:rPr>
        <w:t>foram</w:t>
      </w:r>
      <w:proofErr w:type="spellEnd"/>
      <w:r w:rsidR="002349FD" w:rsidRPr="0001741E">
        <w:rPr>
          <w:lang w:val="en-US"/>
        </w:rPr>
        <w:t xml:space="preserve"> </w:t>
      </w:r>
      <w:proofErr w:type="spellStart"/>
      <w:r w:rsidR="002349FD" w:rsidRPr="0001741E">
        <w:rPr>
          <w:lang w:val="en-US"/>
        </w:rPr>
        <w:t>incluídos</w:t>
      </w:r>
      <w:proofErr w:type="spellEnd"/>
      <w:r w:rsidR="002349FD" w:rsidRPr="0001741E">
        <w:rPr>
          <w:lang w:val="en-US"/>
        </w:rPr>
        <w:t xml:space="preserve"> 240 </w:t>
      </w:r>
      <w:proofErr w:type="spellStart"/>
      <w:r w:rsidR="002349FD" w:rsidRPr="0001741E">
        <w:rPr>
          <w:lang w:val="en-US"/>
        </w:rPr>
        <w:t>pacientes</w:t>
      </w:r>
      <w:proofErr w:type="spellEnd"/>
      <w:r w:rsidR="002349FD" w:rsidRPr="0001741E">
        <w:rPr>
          <w:lang w:val="en-US"/>
        </w:rPr>
        <w:t xml:space="preserve"> </w:t>
      </w:r>
      <w:proofErr w:type="spellStart"/>
      <w:r w:rsidR="002349FD" w:rsidRPr="0001741E">
        <w:rPr>
          <w:lang w:val="en-US"/>
        </w:rPr>
        <w:t>submetidos</w:t>
      </w:r>
      <w:proofErr w:type="spellEnd"/>
      <w:r w:rsidR="002349FD" w:rsidRPr="0001741E">
        <w:rPr>
          <w:lang w:val="en-US"/>
        </w:rPr>
        <w:t xml:space="preserve"> </w:t>
      </w:r>
      <w:proofErr w:type="gramStart"/>
      <w:r w:rsidR="002349FD" w:rsidRPr="0001741E">
        <w:rPr>
          <w:lang w:val="en-US"/>
        </w:rPr>
        <w:t>a</w:t>
      </w:r>
      <w:proofErr w:type="gramEnd"/>
      <w:r w:rsidR="002349FD" w:rsidRPr="0001741E">
        <w:rPr>
          <w:lang w:val="en-US"/>
        </w:rPr>
        <w:t xml:space="preserve"> </w:t>
      </w:r>
      <w:proofErr w:type="spellStart"/>
      <w:r w:rsidR="002349FD" w:rsidRPr="0001741E">
        <w:rPr>
          <w:lang w:val="en-US"/>
        </w:rPr>
        <w:t>avaliação</w:t>
      </w:r>
      <w:proofErr w:type="spellEnd"/>
      <w:r w:rsidR="002349FD" w:rsidRPr="0001741E">
        <w:rPr>
          <w:lang w:val="en-US"/>
        </w:rPr>
        <w:t xml:space="preserve"> </w:t>
      </w:r>
      <w:proofErr w:type="spellStart"/>
      <w:r w:rsidR="002349FD" w:rsidRPr="0001741E">
        <w:rPr>
          <w:lang w:val="en-US"/>
        </w:rPr>
        <w:t>clínica</w:t>
      </w:r>
      <w:proofErr w:type="spellEnd"/>
      <w:r w:rsidR="00350BA8" w:rsidRPr="0001741E">
        <w:rPr>
          <w:lang w:val="en-US"/>
        </w:rPr>
        <w:t xml:space="preserve">. Os dados </w:t>
      </w:r>
      <w:proofErr w:type="spellStart"/>
      <w:r w:rsidR="00350BA8" w:rsidRPr="0001741E">
        <w:rPr>
          <w:lang w:val="en-US"/>
        </w:rPr>
        <w:t>oriundos</w:t>
      </w:r>
      <w:proofErr w:type="spellEnd"/>
      <w:r w:rsidR="00350BA8" w:rsidRPr="0001741E">
        <w:rPr>
          <w:lang w:val="en-US"/>
        </w:rPr>
        <w:t xml:space="preserve"> dos </w:t>
      </w:r>
      <w:proofErr w:type="spellStart"/>
      <w:r w:rsidR="00350BA8" w:rsidRPr="0001741E">
        <w:rPr>
          <w:lang w:val="en-US"/>
        </w:rPr>
        <w:t>questionários</w:t>
      </w:r>
      <w:proofErr w:type="spellEnd"/>
      <w:r w:rsidR="00350BA8" w:rsidRPr="0001741E">
        <w:rPr>
          <w:lang w:val="en-US"/>
        </w:rPr>
        <w:t xml:space="preserve"> </w:t>
      </w:r>
      <w:proofErr w:type="spellStart"/>
      <w:r w:rsidR="00350BA8" w:rsidRPr="0001741E">
        <w:rPr>
          <w:lang w:val="en-US"/>
        </w:rPr>
        <w:t>são</w:t>
      </w:r>
      <w:proofErr w:type="spellEnd"/>
      <w:r w:rsidR="00350BA8" w:rsidRPr="0001741E">
        <w:rPr>
          <w:lang w:val="en-US"/>
        </w:rPr>
        <w:t xml:space="preserve"> de </w:t>
      </w:r>
      <w:proofErr w:type="spellStart"/>
      <w:r w:rsidR="00350BA8" w:rsidRPr="0001741E">
        <w:rPr>
          <w:lang w:val="en-US"/>
        </w:rPr>
        <w:t>natureza</w:t>
      </w:r>
      <w:proofErr w:type="spellEnd"/>
      <w:r w:rsidR="00350BA8" w:rsidRPr="0001741E">
        <w:rPr>
          <w:lang w:val="en-US"/>
        </w:rPr>
        <w:t xml:space="preserve"> </w:t>
      </w:r>
      <w:proofErr w:type="spellStart"/>
      <w:r w:rsidR="002349FD" w:rsidRPr="0001741E">
        <w:rPr>
          <w:lang w:val="en-US"/>
        </w:rPr>
        <w:t>sócio-demográfica</w:t>
      </w:r>
      <w:proofErr w:type="spellEnd"/>
      <w:r w:rsidR="002349FD" w:rsidRPr="0001741E">
        <w:rPr>
          <w:lang w:val="en-US"/>
        </w:rPr>
        <w:t xml:space="preserve"> e </w:t>
      </w:r>
      <w:proofErr w:type="spellStart"/>
      <w:r w:rsidR="002349FD" w:rsidRPr="0001741E">
        <w:rPr>
          <w:lang w:val="en-US"/>
        </w:rPr>
        <w:t>clínica</w:t>
      </w:r>
      <w:proofErr w:type="spellEnd"/>
      <w:r w:rsidR="002349FD" w:rsidRPr="0001741E">
        <w:rPr>
          <w:lang w:val="en-US"/>
        </w:rPr>
        <w:t xml:space="preserve">, os </w:t>
      </w:r>
      <w:proofErr w:type="spellStart"/>
      <w:r w:rsidR="002349FD" w:rsidRPr="0001741E">
        <w:rPr>
          <w:lang w:val="en-US"/>
        </w:rPr>
        <w:t>quais</w:t>
      </w:r>
      <w:proofErr w:type="spellEnd"/>
      <w:r w:rsidR="002349FD" w:rsidRPr="0001741E">
        <w:rPr>
          <w:lang w:val="en-US"/>
        </w:rPr>
        <w:t xml:space="preserve"> </w:t>
      </w:r>
      <w:proofErr w:type="spellStart"/>
      <w:r w:rsidR="002349FD" w:rsidRPr="0001741E">
        <w:rPr>
          <w:lang w:val="en-US"/>
        </w:rPr>
        <w:t>estão</w:t>
      </w:r>
      <w:proofErr w:type="spellEnd"/>
      <w:r w:rsidR="002349FD" w:rsidRPr="0001741E">
        <w:rPr>
          <w:lang w:val="en-US"/>
        </w:rPr>
        <w:t xml:space="preserve"> </w:t>
      </w:r>
      <w:proofErr w:type="spellStart"/>
      <w:r w:rsidR="002349FD" w:rsidRPr="0001741E">
        <w:rPr>
          <w:lang w:val="en-US"/>
        </w:rPr>
        <w:t>enumerados</w:t>
      </w:r>
      <w:proofErr w:type="spellEnd"/>
      <w:r w:rsidR="002349FD" w:rsidRPr="0001741E">
        <w:rPr>
          <w:lang w:val="en-US"/>
        </w:rPr>
        <w:t xml:space="preserve"> a </w:t>
      </w:r>
      <w:proofErr w:type="spellStart"/>
      <w:r w:rsidR="002349FD" w:rsidRPr="0001741E">
        <w:rPr>
          <w:lang w:val="en-US"/>
        </w:rPr>
        <w:t>seguir</w:t>
      </w:r>
      <w:proofErr w:type="spellEnd"/>
      <w:r w:rsidR="002349FD" w:rsidRPr="0001741E">
        <w:rPr>
          <w:lang w:val="en-US"/>
        </w:rPr>
        <w:t>:</w:t>
      </w:r>
    </w:p>
    <w:p w14:paraId="6A787780" w14:textId="77777777" w:rsidR="00046271" w:rsidRPr="0001741E" w:rsidRDefault="00046271" w:rsidP="008362D5">
      <w:pPr>
        <w:rPr>
          <w:lang w:val="en-US"/>
        </w:rPr>
      </w:pPr>
    </w:p>
    <w:p w14:paraId="11FA1A3C" w14:textId="77777777" w:rsidR="00046271" w:rsidRPr="0001741E" w:rsidRDefault="00046271" w:rsidP="008362D5">
      <w:pPr>
        <w:rPr>
          <w:lang w:val="en-US"/>
        </w:rPr>
      </w:pPr>
      <w:r w:rsidRPr="0001741E">
        <w:rPr>
          <w:lang w:val="en-US"/>
        </w:rPr>
        <w:t xml:space="preserve">1 - </w:t>
      </w:r>
      <w:proofErr w:type="spellStart"/>
      <w:r w:rsidRPr="0001741E">
        <w:rPr>
          <w:lang w:val="en-US"/>
        </w:rPr>
        <w:t>Q</w:t>
      </w:r>
      <w:r w:rsidR="008362D5" w:rsidRPr="0001741E">
        <w:rPr>
          <w:lang w:val="en-US"/>
        </w:rPr>
        <w:t>uestionário</w:t>
      </w:r>
      <w:proofErr w:type="spellEnd"/>
      <w:r w:rsidR="008362D5" w:rsidRPr="0001741E">
        <w:rPr>
          <w:lang w:val="en-US"/>
        </w:rPr>
        <w:t xml:space="preserve"> </w:t>
      </w:r>
      <w:proofErr w:type="spellStart"/>
      <w:r w:rsidR="008362D5" w:rsidRPr="0001741E">
        <w:rPr>
          <w:lang w:val="en-US"/>
        </w:rPr>
        <w:t>básico</w:t>
      </w:r>
      <w:proofErr w:type="spellEnd"/>
      <w:r w:rsidR="008362D5" w:rsidRPr="0001741E">
        <w:rPr>
          <w:lang w:val="en-US"/>
        </w:rPr>
        <w:t xml:space="preserve"> de </w:t>
      </w:r>
      <w:proofErr w:type="spellStart"/>
      <w:r w:rsidR="008362D5" w:rsidRPr="0001741E">
        <w:rPr>
          <w:lang w:val="en-US"/>
        </w:rPr>
        <w:t>sintomas</w:t>
      </w:r>
      <w:proofErr w:type="spellEnd"/>
      <w:r w:rsidR="008362D5" w:rsidRPr="0001741E">
        <w:rPr>
          <w:lang w:val="en-US"/>
        </w:rPr>
        <w:t xml:space="preserve"> da </w:t>
      </w:r>
      <w:proofErr w:type="spellStart"/>
      <w:r w:rsidR="008362D5" w:rsidRPr="0001741E">
        <w:rPr>
          <w:lang w:val="en-US"/>
        </w:rPr>
        <w:t>coluna</w:t>
      </w:r>
      <w:proofErr w:type="spellEnd"/>
      <w:r w:rsidR="008362D5" w:rsidRPr="0001741E">
        <w:rPr>
          <w:lang w:val="en-US"/>
        </w:rPr>
        <w:t xml:space="preserve"> vertebral (</w:t>
      </w:r>
      <w:proofErr w:type="spellStart"/>
      <w:r w:rsidR="008362D5" w:rsidRPr="0001741E">
        <w:rPr>
          <w:lang w:val="en-US"/>
        </w:rPr>
        <w:t>Protocolo</w:t>
      </w:r>
      <w:proofErr w:type="spellEnd"/>
      <w:r w:rsidR="008362D5" w:rsidRPr="0001741E">
        <w:rPr>
          <w:lang w:val="en-US"/>
        </w:rPr>
        <w:t xml:space="preserve"> de </w:t>
      </w:r>
      <w:proofErr w:type="spellStart"/>
      <w:r w:rsidR="008362D5" w:rsidRPr="0001741E">
        <w:rPr>
          <w:lang w:val="en-US"/>
        </w:rPr>
        <w:t>Gotemburgo</w:t>
      </w:r>
      <w:proofErr w:type="spellEnd"/>
      <w:r w:rsidR="008362D5" w:rsidRPr="0001741E">
        <w:rPr>
          <w:lang w:val="en-US"/>
        </w:rPr>
        <w:t xml:space="preserve">), </w:t>
      </w:r>
    </w:p>
    <w:p w14:paraId="255A4A12" w14:textId="77777777" w:rsidR="00046271" w:rsidRPr="0001741E" w:rsidRDefault="00046271" w:rsidP="008362D5">
      <w:pPr>
        <w:rPr>
          <w:lang w:val="en-US"/>
        </w:rPr>
      </w:pPr>
      <w:r w:rsidRPr="0001741E">
        <w:rPr>
          <w:lang w:val="en-US"/>
        </w:rPr>
        <w:t xml:space="preserve">2 - </w:t>
      </w:r>
      <w:proofErr w:type="spellStart"/>
      <w:r w:rsidR="008362D5" w:rsidRPr="0001741E">
        <w:rPr>
          <w:lang w:val="en-US"/>
        </w:rPr>
        <w:t>Inventário</w:t>
      </w:r>
      <w:proofErr w:type="spellEnd"/>
      <w:r w:rsidR="008362D5" w:rsidRPr="0001741E">
        <w:rPr>
          <w:lang w:val="en-US"/>
        </w:rPr>
        <w:t xml:space="preserve"> Breve de </w:t>
      </w:r>
      <w:proofErr w:type="spellStart"/>
      <w:r w:rsidR="008362D5" w:rsidRPr="0001741E">
        <w:rPr>
          <w:lang w:val="en-US"/>
        </w:rPr>
        <w:t>Dor</w:t>
      </w:r>
      <w:proofErr w:type="spellEnd"/>
      <w:r w:rsidR="008362D5" w:rsidRPr="0001741E">
        <w:rPr>
          <w:lang w:val="en-US"/>
        </w:rPr>
        <w:t xml:space="preserve"> (BPI), </w:t>
      </w:r>
    </w:p>
    <w:p w14:paraId="13A6B38A" w14:textId="5BE50551" w:rsidR="00046271" w:rsidRPr="0001741E" w:rsidRDefault="00046271" w:rsidP="008362D5">
      <w:pPr>
        <w:rPr>
          <w:lang w:val="en-US"/>
        </w:rPr>
      </w:pPr>
      <w:r w:rsidRPr="0001741E">
        <w:rPr>
          <w:lang w:val="en-US"/>
        </w:rPr>
        <w:t xml:space="preserve">3 - </w:t>
      </w:r>
      <w:proofErr w:type="spellStart"/>
      <w:r w:rsidR="008362D5" w:rsidRPr="0001741E">
        <w:rPr>
          <w:lang w:val="en-US"/>
        </w:rPr>
        <w:t>Índice</w:t>
      </w:r>
      <w:proofErr w:type="spellEnd"/>
      <w:r w:rsidR="008362D5" w:rsidRPr="0001741E">
        <w:rPr>
          <w:lang w:val="en-US"/>
        </w:rPr>
        <w:t xml:space="preserve"> </w:t>
      </w:r>
      <w:proofErr w:type="spellStart"/>
      <w:r w:rsidR="008362D5" w:rsidRPr="0001741E">
        <w:rPr>
          <w:lang w:val="en-US"/>
        </w:rPr>
        <w:t>Oswestry</w:t>
      </w:r>
      <w:proofErr w:type="spellEnd"/>
      <w:r w:rsidR="008362D5" w:rsidRPr="0001741E">
        <w:rPr>
          <w:lang w:val="en-US"/>
        </w:rPr>
        <w:t xml:space="preserve"> 2.0 de </w:t>
      </w:r>
      <w:proofErr w:type="spellStart"/>
      <w:r w:rsidR="008362D5" w:rsidRPr="0001741E">
        <w:rPr>
          <w:lang w:val="en-US"/>
        </w:rPr>
        <w:t>Incapacidade</w:t>
      </w:r>
      <w:proofErr w:type="spellEnd"/>
      <w:r w:rsidR="008362D5" w:rsidRPr="0001741E">
        <w:rPr>
          <w:lang w:val="en-US"/>
        </w:rPr>
        <w:t xml:space="preserve">, </w:t>
      </w:r>
    </w:p>
    <w:p w14:paraId="6C8D3CC7" w14:textId="22F24D92" w:rsidR="00046271" w:rsidRPr="0001741E" w:rsidRDefault="00046271" w:rsidP="008362D5">
      <w:pPr>
        <w:rPr>
          <w:lang w:val="en-US"/>
        </w:rPr>
      </w:pPr>
      <w:r w:rsidRPr="0001741E">
        <w:rPr>
          <w:lang w:val="en-US"/>
        </w:rPr>
        <w:t xml:space="preserve">4 - </w:t>
      </w:r>
      <w:proofErr w:type="spellStart"/>
      <w:r w:rsidR="008362D5" w:rsidRPr="0001741E">
        <w:rPr>
          <w:lang w:val="en-US"/>
        </w:rPr>
        <w:t>Questionário</w:t>
      </w:r>
      <w:proofErr w:type="spellEnd"/>
      <w:r w:rsidR="008362D5" w:rsidRPr="0001741E">
        <w:rPr>
          <w:lang w:val="en-US"/>
        </w:rPr>
        <w:t xml:space="preserve"> de </w:t>
      </w:r>
      <w:proofErr w:type="spellStart"/>
      <w:r w:rsidR="008362D5" w:rsidRPr="0001741E">
        <w:rPr>
          <w:lang w:val="en-US"/>
        </w:rPr>
        <w:t>Incapacidade</w:t>
      </w:r>
      <w:proofErr w:type="spellEnd"/>
      <w:r w:rsidR="008362D5" w:rsidRPr="0001741E">
        <w:rPr>
          <w:lang w:val="en-US"/>
        </w:rPr>
        <w:t xml:space="preserve"> de Roland Morris (RMDQ), </w:t>
      </w:r>
    </w:p>
    <w:p w14:paraId="690FED83" w14:textId="77777777" w:rsidR="00046271" w:rsidRPr="0001741E" w:rsidRDefault="00046271" w:rsidP="008362D5">
      <w:pPr>
        <w:rPr>
          <w:lang w:val="en-US"/>
        </w:rPr>
      </w:pPr>
      <w:r w:rsidRPr="0001741E">
        <w:rPr>
          <w:lang w:val="en-US"/>
        </w:rPr>
        <w:t xml:space="preserve">5 - </w:t>
      </w:r>
      <w:proofErr w:type="spellStart"/>
      <w:r w:rsidR="008362D5" w:rsidRPr="0001741E">
        <w:rPr>
          <w:lang w:val="en-US"/>
        </w:rPr>
        <w:t>Questionário</w:t>
      </w:r>
      <w:proofErr w:type="spellEnd"/>
      <w:r w:rsidR="008362D5" w:rsidRPr="0001741E">
        <w:rPr>
          <w:lang w:val="en-US"/>
        </w:rPr>
        <w:t xml:space="preserve"> para </w:t>
      </w:r>
      <w:proofErr w:type="spellStart"/>
      <w:r w:rsidR="008362D5" w:rsidRPr="0001741E">
        <w:rPr>
          <w:lang w:val="en-US"/>
        </w:rPr>
        <w:t>avaliação</w:t>
      </w:r>
      <w:proofErr w:type="spellEnd"/>
      <w:r w:rsidR="008362D5" w:rsidRPr="0001741E">
        <w:rPr>
          <w:lang w:val="en-US"/>
        </w:rPr>
        <w:t xml:space="preserve"> da </w:t>
      </w:r>
      <w:proofErr w:type="spellStart"/>
      <w:r w:rsidR="008362D5" w:rsidRPr="0001741E">
        <w:rPr>
          <w:lang w:val="en-US"/>
        </w:rPr>
        <w:t>qualidade</w:t>
      </w:r>
      <w:proofErr w:type="spellEnd"/>
      <w:r w:rsidR="008362D5" w:rsidRPr="0001741E">
        <w:rPr>
          <w:lang w:val="en-US"/>
        </w:rPr>
        <w:t xml:space="preserve"> de </w:t>
      </w:r>
      <w:proofErr w:type="spellStart"/>
      <w:r w:rsidR="008362D5" w:rsidRPr="0001741E">
        <w:rPr>
          <w:lang w:val="en-US"/>
        </w:rPr>
        <w:t>vida</w:t>
      </w:r>
      <w:proofErr w:type="spellEnd"/>
      <w:r w:rsidR="008362D5" w:rsidRPr="0001741E">
        <w:rPr>
          <w:lang w:val="en-US"/>
        </w:rPr>
        <w:t xml:space="preserve"> 12-Item Short Form Health Survey (SF-12)</w:t>
      </w:r>
    </w:p>
    <w:p w14:paraId="5218CE64" w14:textId="10051453" w:rsidR="008362D5" w:rsidRPr="0001741E" w:rsidRDefault="00046271" w:rsidP="008362D5">
      <w:pPr>
        <w:rPr>
          <w:lang w:val="en-US"/>
        </w:rPr>
      </w:pPr>
      <w:r w:rsidRPr="0001741E">
        <w:rPr>
          <w:lang w:val="en-US"/>
        </w:rPr>
        <w:lastRenderedPageBreak/>
        <w:t>6 -</w:t>
      </w:r>
      <w:r w:rsidR="008362D5" w:rsidRPr="0001741E">
        <w:rPr>
          <w:lang w:val="en-US"/>
        </w:rPr>
        <w:t xml:space="preserve"> </w:t>
      </w:r>
      <w:proofErr w:type="spellStart"/>
      <w:r w:rsidR="008362D5" w:rsidRPr="0001741E">
        <w:rPr>
          <w:lang w:val="en-US"/>
        </w:rPr>
        <w:t>Questionário</w:t>
      </w:r>
      <w:proofErr w:type="spellEnd"/>
      <w:r w:rsidR="008362D5" w:rsidRPr="0001741E">
        <w:rPr>
          <w:lang w:val="en-US"/>
        </w:rPr>
        <w:t xml:space="preserve"> para </w:t>
      </w:r>
      <w:proofErr w:type="spellStart"/>
      <w:r w:rsidR="008362D5" w:rsidRPr="0001741E">
        <w:rPr>
          <w:lang w:val="en-US"/>
        </w:rPr>
        <w:t>Diagnóstico</w:t>
      </w:r>
      <w:proofErr w:type="spellEnd"/>
      <w:r w:rsidR="008362D5" w:rsidRPr="0001741E">
        <w:rPr>
          <w:lang w:val="en-US"/>
        </w:rPr>
        <w:t xml:space="preserve"> de </w:t>
      </w:r>
      <w:proofErr w:type="spellStart"/>
      <w:r w:rsidR="008362D5" w:rsidRPr="0001741E">
        <w:rPr>
          <w:lang w:val="en-US"/>
        </w:rPr>
        <w:t>Dor</w:t>
      </w:r>
      <w:proofErr w:type="spellEnd"/>
      <w:r w:rsidR="008362D5" w:rsidRPr="0001741E">
        <w:rPr>
          <w:lang w:val="en-US"/>
        </w:rPr>
        <w:t xml:space="preserve"> </w:t>
      </w:r>
      <w:proofErr w:type="spellStart"/>
      <w:r w:rsidR="008362D5" w:rsidRPr="0001741E">
        <w:rPr>
          <w:lang w:val="en-US"/>
        </w:rPr>
        <w:t>Neuropática</w:t>
      </w:r>
      <w:proofErr w:type="spellEnd"/>
      <w:r w:rsidR="008362D5" w:rsidRPr="0001741E">
        <w:rPr>
          <w:lang w:val="en-US"/>
        </w:rPr>
        <w:t xml:space="preserve"> 4 (DN-4).</w:t>
      </w:r>
    </w:p>
    <w:p w14:paraId="63F53C57" w14:textId="22E01F1A" w:rsidR="008362D5" w:rsidRDefault="00E464B4" w:rsidP="00E464B4">
      <w:pPr>
        <w:pStyle w:val="Ttulo3"/>
      </w:pPr>
      <w:r w:rsidRPr="00E464B4">
        <w:rPr>
          <w:highlight w:val="magenta"/>
        </w:rPr>
        <w:t>Pré processamento dos dados</w:t>
      </w:r>
    </w:p>
    <w:p w14:paraId="0B15F207" w14:textId="63F2B841" w:rsidR="009021AB" w:rsidRDefault="009021AB" w:rsidP="009021AB">
      <w:pPr>
        <w:rPr>
          <w:lang w:val="x-none" w:eastAsia="en-GB"/>
        </w:rPr>
      </w:pPr>
    </w:p>
    <w:p w14:paraId="71937AEA" w14:textId="52AF701A" w:rsidR="009021AB" w:rsidRPr="0001741E" w:rsidRDefault="00D17302" w:rsidP="009021AB">
      <w:pPr>
        <w:rPr>
          <w:lang w:val="en-US" w:eastAsia="en-GB"/>
        </w:rPr>
      </w:pPr>
      <w:r w:rsidRPr="0001741E">
        <w:rPr>
          <w:lang w:val="en-US" w:eastAsia="en-GB"/>
        </w:rPr>
        <w:t xml:space="preserve">As </w:t>
      </w:r>
      <w:proofErr w:type="spellStart"/>
      <w:r w:rsidRPr="0001741E">
        <w:rPr>
          <w:lang w:val="en-US" w:eastAsia="en-GB"/>
        </w:rPr>
        <w:t>questões</w:t>
      </w:r>
      <w:proofErr w:type="spellEnd"/>
      <w:r w:rsidRPr="0001741E">
        <w:rPr>
          <w:lang w:val="en-US" w:eastAsia="en-GB"/>
        </w:rPr>
        <w:t xml:space="preserve"> </w:t>
      </w:r>
      <w:proofErr w:type="spellStart"/>
      <w:r w:rsidRPr="0001741E">
        <w:rPr>
          <w:lang w:val="en-US" w:eastAsia="en-GB"/>
        </w:rPr>
        <w:t>presentes</w:t>
      </w:r>
      <w:proofErr w:type="spellEnd"/>
      <w:r w:rsidRPr="0001741E">
        <w:rPr>
          <w:lang w:val="en-US" w:eastAsia="en-GB"/>
        </w:rPr>
        <w:t xml:space="preserve"> </w:t>
      </w:r>
      <w:proofErr w:type="spellStart"/>
      <w:r w:rsidRPr="0001741E">
        <w:rPr>
          <w:lang w:val="en-US" w:eastAsia="en-GB"/>
        </w:rPr>
        <w:t>nos</w:t>
      </w:r>
      <w:proofErr w:type="spellEnd"/>
      <w:r w:rsidR="00322081" w:rsidRPr="0001741E">
        <w:rPr>
          <w:lang w:val="en-US" w:eastAsia="en-GB"/>
        </w:rPr>
        <w:t xml:space="preserve"> </w:t>
      </w:r>
      <w:proofErr w:type="spellStart"/>
      <w:r w:rsidR="00322081" w:rsidRPr="0001741E">
        <w:rPr>
          <w:lang w:val="en-US" w:eastAsia="en-GB"/>
        </w:rPr>
        <w:t>questionários</w:t>
      </w:r>
      <w:proofErr w:type="spellEnd"/>
      <w:r w:rsidRPr="0001741E">
        <w:rPr>
          <w:lang w:val="en-US" w:eastAsia="en-GB"/>
        </w:rPr>
        <w:t xml:space="preserve"> </w:t>
      </w:r>
      <w:proofErr w:type="spellStart"/>
      <w:r w:rsidRPr="0001741E">
        <w:rPr>
          <w:lang w:val="en-US" w:eastAsia="en-GB"/>
        </w:rPr>
        <w:t>foram</w:t>
      </w:r>
      <w:proofErr w:type="spellEnd"/>
      <w:r w:rsidRPr="0001741E">
        <w:rPr>
          <w:lang w:val="en-US" w:eastAsia="en-GB"/>
        </w:rPr>
        <w:t xml:space="preserve"> </w:t>
      </w:r>
      <w:proofErr w:type="spellStart"/>
      <w:r w:rsidRPr="0001741E">
        <w:rPr>
          <w:lang w:val="en-US" w:eastAsia="en-GB"/>
        </w:rPr>
        <w:t>divididas</w:t>
      </w:r>
      <w:proofErr w:type="spellEnd"/>
      <w:r w:rsidRPr="0001741E">
        <w:rPr>
          <w:lang w:val="en-US" w:eastAsia="en-GB"/>
        </w:rPr>
        <w:t xml:space="preserve"> </w:t>
      </w:r>
      <w:proofErr w:type="spellStart"/>
      <w:r w:rsidRPr="0001741E">
        <w:rPr>
          <w:lang w:val="en-US" w:eastAsia="en-GB"/>
        </w:rPr>
        <w:t>em</w:t>
      </w:r>
      <w:proofErr w:type="spellEnd"/>
      <w:r w:rsidRPr="0001741E">
        <w:rPr>
          <w:lang w:val="en-US" w:eastAsia="en-GB"/>
        </w:rPr>
        <w:t xml:space="preserve"> </w:t>
      </w:r>
      <w:proofErr w:type="spellStart"/>
      <w:r w:rsidRPr="0001741E">
        <w:rPr>
          <w:lang w:val="en-US" w:eastAsia="en-GB"/>
        </w:rPr>
        <w:t>d</w:t>
      </w:r>
      <w:r w:rsidR="00322081" w:rsidRPr="0001741E">
        <w:rPr>
          <w:lang w:val="en-US" w:eastAsia="en-GB"/>
        </w:rPr>
        <w:t>uas</w:t>
      </w:r>
      <w:proofErr w:type="spellEnd"/>
      <w:r w:rsidR="00322081" w:rsidRPr="0001741E">
        <w:rPr>
          <w:lang w:val="en-US" w:eastAsia="en-GB"/>
        </w:rPr>
        <w:t xml:space="preserve"> </w:t>
      </w:r>
      <w:proofErr w:type="spellStart"/>
      <w:r w:rsidR="00322081" w:rsidRPr="0001741E">
        <w:rPr>
          <w:lang w:val="en-US" w:eastAsia="en-GB"/>
        </w:rPr>
        <w:t>categorias</w:t>
      </w:r>
      <w:proofErr w:type="spellEnd"/>
      <w:r w:rsidR="00322081" w:rsidRPr="0001741E">
        <w:rPr>
          <w:lang w:val="en-US" w:eastAsia="en-GB"/>
        </w:rPr>
        <w:t xml:space="preserve">, </w:t>
      </w:r>
      <w:proofErr w:type="spellStart"/>
      <w:r w:rsidR="00322081" w:rsidRPr="0001741E">
        <w:rPr>
          <w:lang w:val="en-US" w:eastAsia="en-GB"/>
        </w:rPr>
        <w:t>quais</w:t>
      </w:r>
      <w:proofErr w:type="spellEnd"/>
      <w:r w:rsidR="00322081" w:rsidRPr="0001741E">
        <w:rPr>
          <w:lang w:val="en-US" w:eastAsia="en-GB"/>
        </w:rPr>
        <w:t xml:space="preserve"> </w:t>
      </w:r>
      <w:proofErr w:type="spellStart"/>
      <w:r w:rsidR="00322081" w:rsidRPr="0001741E">
        <w:rPr>
          <w:lang w:val="en-US" w:eastAsia="en-GB"/>
        </w:rPr>
        <w:t>sejam</w:t>
      </w:r>
      <w:proofErr w:type="spellEnd"/>
      <w:r w:rsidR="00322081" w:rsidRPr="0001741E">
        <w:rPr>
          <w:lang w:val="en-US" w:eastAsia="en-GB"/>
        </w:rPr>
        <w:t xml:space="preserve">, </w:t>
      </w:r>
      <w:proofErr w:type="spellStart"/>
      <w:r w:rsidR="00322081" w:rsidRPr="0001741E">
        <w:rPr>
          <w:lang w:val="en-US" w:eastAsia="en-GB"/>
        </w:rPr>
        <w:t>questões</w:t>
      </w:r>
      <w:proofErr w:type="spellEnd"/>
      <w:r w:rsidR="00322081" w:rsidRPr="0001741E">
        <w:rPr>
          <w:lang w:val="en-US" w:eastAsia="en-GB"/>
        </w:rPr>
        <w:t xml:space="preserve"> com </w:t>
      </w:r>
      <w:proofErr w:type="spellStart"/>
      <w:r w:rsidR="00322081" w:rsidRPr="0001741E">
        <w:rPr>
          <w:lang w:val="en-US" w:eastAsia="en-GB"/>
        </w:rPr>
        <w:t>respostas</w:t>
      </w:r>
      <w:proofErr w:type="spellEnd"/>
      <w:r w:rsidR="00322081" w:rsidRPr="0001741E">
        <w:rPr>
          <w:lang w:val="en-US" w:eastAsia="en-GB"/>
        </w:rPr>
        <w:t xml:space="preserve"> de </w:t>
      </w:r>
      <w:proofErr w:type="spellStart"/>
      <w:r w:rsidR="00322081" w:rsidRPr="0001741E">
        <w:rPr>
          <w:lang w:val="en-US" w:eastAsia="en-GB"/>
        </w:rPr>
        <w:t>caráter</w:t>
      </w:r>
      <w:proofErr w:type="spellEnd"/>
      <w:r w:rsidR="00322081" w:rsidRPr="0001741E">
        <w:rPr>
          <w:lang w:val="en-US" w:eastAsia="en-GB"/>
        </w:rPr>
        <w:t xml:space="preserve"> </w:t>
      </w:r>
      <w:proofErr w:type="spellStart"/>
      <w:r w:rsidR="00322081" w:rsidRPr="0001741E">
        <w:rPr>
          <w:lang w:val="en-US" w:eastAsia="en-GB"/>
        </w:rPr>
        <w:t>binário</w:t>
      </w:r>
      <w:proofErr w:type="spellEnd"/>
      <w:r w:rsidR="00322081" w:rsidRPr="0001741E">
        <w:rPr>
          <w:lang w:val="en-US" w:eastAsia="en-GB"/>
        </w:rPr>
        <w:t xml:space="preserve"> e </w:t>
      </w:r>
      <w:proofErr w:type="spellStart"/>
      <w:r w:rsidR="00322081" w:rsidRPr="0001741E">
        <w:rPr>
          <w:lang w:val="en-US" w:eastAsia="en-GB"/>
        </w:rPr>
        <w:t>questões</w:t>
      </w:r>
      <w:proofErr w:type="spellEnd"/>
      <w:r w:rsidR="00322081" w:rsidRPr="0001741E">
        <w:rPr>
          <w:lang w:val="en-US" w:eastAsia="en-GB"/>
        </w:rPr>
        <w:t xml:space="preserve"> com </w:t>
      </w:r>
      <w:proofErr w:type="spellStart"/>
      <w:r w:rsidR="00322081" w:rsidRPr="0001741E">
        <w:rPr>
          <w:lang w:val="en-US" w:eastAsia="en-GB"/>
        </w:rPr>
        <w:t>respostas</w:t>
      </w:r>
      <w:proofErr w:type="spellEnd"/>
      <w:r w:rsidR="00322081" w:rsidRPr="0001741E">
        <w:rPr>
          <w:lang w:val="en-US" w:eastAsia="en-GB"/>
        </w:rPr>
        <w:t xml:space="preserve"> de </w:t>
      </w:r>
      <w:proofErr w:type="spellStart"/>
      <w:r w:rsidR="00322081" w:rsidRPr="0001741E">
        <w:rPr>
          <w:lang w:val="en-US" w:eastAsia="en-GB"/>
        </w:rPr>
        <w:t>caráter</w:t>
      </w:r>
      <w:proofErr w:type="spellEnd"/>
      <w:r w:rsidR="00322081" w:rsidRPr="0001741E">
        <w:rPr>
          <w:lang w:val="en-US" w:eastAsia="en-GB"/>
        </w:rPr>
        <w:t xml:space="preserve"> ordinal. </w:t>
      </w:r>
      <w:proofErr w:type="spellStart"/>
      <w:r w:rsidR="00892989" w:rsidRPr="0001741E">
        <w:rPr>
          <w:lang w:val="en-US" w:eastAsia="en-GB"/>
        </w:rPr>
        <w:t>Esta</w:t>
      </w:r>
      <w:proofErr w:type="spellEnd"/>
      <w:r w:rsidR="00892989" w:rsidRPr="0001741E">
        <w:rPr>
          <w:lang w:val="en-US" w:eastAsia="en-GB"/>
        </w:rPr>
        <w:t xml:space="preserve"> </w:t>
      </w:r>
      <w:proofErr w:type="spellStart"/>
      <w:r w:rsidR="00892989" w:rsidRPr="0001741E">
        <w:rPr>
          <w:lang w:val="en-US" w:eastAsia="en-GB"/>
        </w:rPr>
        <w:t>abordagem</w:t>
      </w:r>
      <w:proofErr w:type="spellEnd"/>
      <w:r w:rsidR="00892989" w:rsidRPr="0001741E">
        <w:rPr>
          <w:lang w:val="en-US" w:eastAsia="en-GB"/>
        </w:rPr>
        <w:t xml:space="preserve"> </w:t>
      </w:r>
      <w:proofErr w:type="spellStart"/>
      <w:r w:rsidR="00892989" w:rsidRPr="0001741E">
        <w:rPr>
          <w:lang w:val="en-US" w:eastAsia="en-GB"/>
        </w:rPr>
        <w:t>permit</w:t>
      </w:r>
      <w:r w:rsidR="004D4668" w:rsidRPr="0001741E">
        <w:rPr>
          <w:lang w:val="en-US" w:eastAsia="en-GB"/>
        </w:rPr>
        <w:t>e</w:t>
      </w:r>
      <w:proofErr w:type="spellEnd"/>
      <w:r w:rsidR="004D4668" w:rsidRPr="0001741E">
        <w:rPr>
          <w:lang w:val="en-US" w:eastAsia="en-GB"/>
        </w:rPr>
        <w:t xml:space="preserve"> </w:t>
      </w:r>
      <w:r w:rsidR="00892989" w:rsidRPr="0001741E">
        <w:rPr>
          <w:lang w:val="en-US" w:eastAsia="en-GB"/>
        </w:rPr>
        <w:t xml:space="preserve">que </w:t>
      </w:r>
      <w:proofErr w:type="gramStart"/>
      <w:r w:rsidR="00892989" w:rsidRPr="0001741E">
        <w:rPr>
          <w:lang w:val="en-US" w:eastAsia="en-GB"/>
        </w:rPr>
        <w:t>a</w:t>
      </w:r>
      <w:proofErr w:type="gramEnd"/>
      <w:r w:rsidR="00892989" w:rsidRPr="0001741E">
        <w:rPr>
          <w:lang w:val="en-US" w:eastAsia="en-GB"/>
        </w:rPr>
        <w:t xml:space="preserve"> </w:t>
      </w:r>
      <w:proofErr w:type="spellStart"/>
      <w:r w:rsidR="00892989" w:rsidRPr="0001741E">
        <w:rPr>
          <w:lang w:val="en-US" w:eastAsia="en-GB"/>
        </w:rPr>
        <w:t>observação</w:t>
      </w:r>
      <w:proofErr w:type="spellEnd"/>
      <w:r w:rsidR="00892989" w:rsidRPr="0001741E">
        <w:rPr>
          <w:lang w:val="en-US" w:eastAsia="en-GB"/>
        </w:rPr>
        <w:t xml:space="preserve"> da </w:t>
      </w:r>
      <w:proofErr w:type="spellStart"/>
      <w:r w:rsidR="00892989" w:rsidRPr="0001741E">
        <w:rPr>
          <w:lang w:val="en-US" w:eastAsia="en-GB"/>
        </w:rPr>
        <w:t>correlação</w:t>
      </w:r>
      <w:proofErr w:type="spellEnd"/>
      <w:r w:rsidR="00892989" w:rsidRPr="0001741E">
        <w:rPr>
          <w:lang w:val="en-US" w:eastAsia="en-GB"/>
        </w:rPr>
        <w:t xml:space="preserve"> entre as </w:t>
      </w:r>
      <w:proofErr w:type="spellStart"/>
      <w:r w:rsidR="00892989" w:rsidRPr="0001741E">
        <w:rPr>
          <w:lang w:val="en-US" w:eastAsia="en-GB"/>
        </w:rPr>
        <w:t>variáveis</w:t>
      </w:r>
      <w:proofErr w:type="spellEnd"/>
      <w:r w:rsidR="00892989" w:rsidRPr="0001741E">
        <w:rPr>
          <w:lang w:val="en-US" w:eastAsia="en-GB"/>
        </w:rPr>
        <w:t xml:space="preserve"> </w:t>
      </w:r>
      <w:proofErr w:type="spellStart"/>
      <w:r w:rsidR="00892989" w:rsidRPr="0001741E">
        <w:rPr>
          <w:lang w:val="en-US" w:eastAsia="en-GB"/>
        </w:rPr>
        <w:t>binárias</w:t>
      </w:r>
      <w:proofErr w:type="spellEnd"/>
      <w:r w:rsidR="00892989" w:rsidRPr="0001741E">
        <w:rPr>
          <w:lang w:val="en-US" w:eastAsia="en-GB"/>
        </w:rPr>
        <w:t xml:space="preserve"> </w:t>
      </w:r>
      <w:proofErr w:type="spellStart"/>
      <w:r w:rsidR="00892989" w:rsidRPr="0001741E">
        <w:rPr>
          <w:lang w:val="en-US" w:eastAsia="en-GB"/>
        </w:rPr>
        <w:t>seja</w:t>
      </w:r>
      <w:proofErr w:type="spellEnd"/>
      <w:r w:rsidR="00892989" w:rsidRPr="0001741E">
        <w:rPr>
          <w:lang w:val="en-US" w:eastAsia="en-GB"/>
        </w:rPr>
        <w:t xml:space="preserve"> </w:t>
      </w:r>
      <w:proofErr w:type="spellStart"/>
      <w:r w:rsidR="00892989" w:rsidRPr="0001741E">
        <w:rPr>
          <w:lang w:val="en-US" w:eastAsia="en-GB"/>
        </w:rPr>
        <w:t>realizada</w:t>
      </w:r>
      <w:proofErr w:type="spellEnd"/>
      <w:r w:rsidR="00892989" w:rsidRPr="0001741E">
        <w:rPr>
          <w:lang w:val="en-US" w:eastAsia="en-GB"/>
        </w:rPr>
        <w:t xml:space="preserve"> </w:t>
      </w:r>
      <w:proofErr w:type="spellStart"/>
      <w:r w:rsidR="00892989" w:rsidRPr="0001741E">
        <w:rPr>
          <w:lang w:val="en-US" w:eastAsia="en-GB"/>
        </w:rPr>
        <w:t>através</w:t>
      </w:r>
      <w:proofErr w:type="spellEnd"/>
      <w:r w:rsidR="00892989" w:rsidRPr="0001741E">
        <w:rPr>
          <w:lang w:val="en-US" w:eastAsia="en-GB"/>
        </w:rPr>
        <w:t xml:space="preserve"> de </w:t>
      </w:r>
      <w:proofErr w:type="spellStart"/>
      <w:r w:rsidR="00892989" w:rsidRPr="0001741E">
        <w:rPr>
          <w:lang w:val="en-US" w:eastAsia="en-GB"/>
        </w:rPr>
        <w:t>tabela</w:t>
      </w:r>
      <w:proofErr w:type="spellEnd"/>
      <w:r w:rsidR="00892989" w:rsidRPr="0001741E">
        <w:rPr>
          <w:lang w:val="en-US" w:eastAsia="en-GB"/>
        </w:rPr>
        <w:t xml:space="preserve"> </w:t>
      </w:r>
      <w:proofErr w:type="spellStart"/>
      <w:r w:rsidR="00892989" w:rsidRPr="0001741E">
        <w:rPr>
          <w:lang w:val="en-US" w:eastAsia="en-GB"/>
        </w:rPr>
        <w:t>cruzada</w:t>
      </w:r>
      <w:proofErr w:type="spellEnd"/>
      <w:r w:rsidR="00D14A04" w:rsidRPr="0001741E">
        <w:rPr>
          <w:lang w:val="en-US" w:eastAsia="en-GB"/>
        </w:rPr>
        <w:t xml:space="preserve"> (</w:t>
      </w:r>
      <w:proofErr w:type="spellStart"/>
      <w:r w:rsidR="00D14A04" w:rsidRPr="0001741E">
        <w:rPr>
          <w:lang w:val="en-US" w:eastAsia="en-GB"/>
        </w:rPr>
        <w:t>também</w:t>
      </w:r>
      <w:proofErr w:type="spellEnd"/>
      <w:r w:rsidR="00D14A04" w:rsidRPr="0001741E">
        <w:rPr>
          <w:lang w:val="en-US" w:eastAsia="en-GB"/>
        </w:rPr>
        <w:t xml:space="preserve"> </w:t>
      </w:r>
      <w:proofErr w:type="spellStart"/>
      <w:r w:rsidR="00D14A04" w:rsidRPr="0001741E">
        <w:rPr>
          <w:lang w:val="en-US" w:eastAsia="en-GB"/>
        </w:rPr>
        <w:t>denominada</w:t>
      </w:r>
      <w:proofErr w:type="spellEnd"/>
      <w:r w:rsidR="00D14A04" w:rsidRPr="0001741E">
        <w:rPr>
          <w:lang w:val="en-US" w:eastAsia="en-GB"/>
        </w:rPr>
        <w:t xml:space="preserve"> de </w:t>
      </w:r>
      <w:proofErr w:type="spellStart"/>
      <w:r w:rsidR="00D14A04" w:rsidRPr="0001741E">
        <w:rPr>
          <w:lang w:val="en-US" w:eastAsia="en-GB"/>
        </w:rPr>
        <w:t>tabela</w:t>
      </w:r>
      <w:proofErr w:type="spellEnd"/>
      <w:r w:rsidR="00D14A04" w:rsidRPr="0001741E">
        <w:rPr>
          <w:lang w:val="en-US" w:eastAsia="en-GB"/>
        </w:rPr>
        <w:t xml:space="preserve"> de </w:t>
      </w:r>
      <w:proofErr w:type="spellStart"/>
      <w:r w:rsidR="00D14A04" w:rsidRPr="0001741E">
        <w:rPr>
          <w:lang w:val="en-US" w:eastAsia="en-GB"/>
        </w:rPr>
        <w:t>contingência</w:t>
      </w:r>
      <w:proofErr w:type="spellEnd"/>
      <w:r w:rsidR="00D14A04" w:rsidRPr="0001741E">
        <w:rPr>
          <w:lang w:val="en-US" w:eastAsia="en-GB"/>
        </w:rPr>
        <w:t>)</w:t>
      </w:r>
      <w:r w:rsidR="007B5DC8" w:rsidRPr="0001741E">
        <w:rPr>
          <w:lang w:val="en-US" w:eastAsia="en-GB"/>
        </w:rPr>
        <w:t xml:space="preserve"> e que a </w:t>
      </w:r>
      <w:proofErr w:type="spellStart"/>
      <w:r w:rsidR="007B5DC8" w:rsidRPr="0001741E">
        <w:rPr>
          <w:lang w:val="en-US" w:eastAsia="en-GB"/>
        </w:rPr>
        <w:t>correlação</w:t>
      </w:r>
      <w:proofErr w:type="spellEnd"/>
      <w:r w:rsidR="007B5DC8" w:rsidRPr="0001741E">
        <w:rPr>
          <w:lang w:val="en-US" w:eastAsia="en-GB"/>
        </w:rPr>
        <w:t xml:space="preserve"> entre </w:t>
      </w:r>
      <w:proofErr w:type="spellStart"/>
      <w:r w:rsidR="007B5DC8" w:rsidRPr="0001741E">
        <w:rPr>
          <w:lang w:val="en-US" w:eastAsia="en-GB"/>
        </w:rPr>
        <w:t>variáveis</w:t>
      </w:r>
      <w:proofErr w:type="spellEnd"/>
      <w:r w:rsidR="007B5DC8" w:rsidRPr="0001741E">
        <w:rPr>
          <w:lang w:val="en-US" w:eastAsia="en-GB"/>
        </w:rPr>
        <w:t xml:space="preserve"> </w:t>
      </w:r>
      <w:proofErr w:type="spellStart"/>
      <w:r w:rsidR="007B5DC8" w:rsidRPr="0001741E">
        <w:rPr>
          <w:lang w:val="en-US" w:eastAsia="en-GB"/>
        </w:rPr>
        <w:t>binárias</w:t>
      </w:r>
      <w:proofErr w:type="spellEnd"/>
      <w:r w:rsidR="007B5DC8" w:rsidRPr="0001741E">
        <w:rPr>
          <w:lang w:val="en-US" w:eastAsia="en-GB"/>
        </w:rPr>
        <w:t xml:space="preserve"> e </w:t>
      </w:r>
      <w:proofErr w:type="spellStart"/>
      <w:r w:rsidR="007B5DC8" w:rsidRPr="0001741E">
        <w:rPr>
          <w:lang w:val="en-US" w:eastAsia="en-GB"/>
        </w:rPr>
        <w:t>variáveis</w:t>
      </w:r>
      <w:proofErr w:type="spellEnd"/>
      <w:r w:rsidR="007B5DC8" w:rsidRPr="0001741E">
        <w:rPr>
          <w:lang w:val="en-US" w:eastAsia="en-GB"/>
        </w:rPr>
        <w:t xml:space="preserve"> de </w:t>
      </w:r>
      <w:proofErr w:type="spellStart"/>
      <w:r w:rsidR="007B5DC8" w:rsidRPr="0001741E">
        <w:rPr>
          <w:lang w:val="en-US" w:eastAsia="en-GB"/>
        </w:rPr>
        <w:t>caráter</w:t>
      </w:r>
      <w:proofErr w:type="spellEnd"/>
      <w:r w:rsidR="007B5DC8" w:rsidRPr="0001741E">
        <w:rPr>
          <w:lang w:val="en-US" w:eastAsia="en-GB"/>
        </w:rPr>
        <w:t xml:space="preserve"> ordinal </w:t>
      </w:r>
      <w:proofErr w:type="spellStart"/>
      <w:r w:rsidR="007B5DC8" w:rsidRPr="0001741E">
        <w:rPr>
          <w:lang w:val="en-US" w:eastAsia="en-GB"/>
        </w:rPr>
        <w:t>seja</w:t>
      </w:r>
      <w:proofErr w:type="spellEnd"/>
      <w:r w:rsidR="007B5DC8" w:rsidRPr="0001741E">
        <w:rPr>
          <w:lang w:val="en-US" w:eastAsia="en-GB"/>
        </w:rPr>
        <w:t xml:space="preserve"> </w:t>
      </w:r>
      <w:proofErr w:type="spellStart"/>
      <w:r w:rsidR="007B5DC8" w:rsidRPr="0001741E">
        <w:rPr>
          <w:lang w:val="en-US" w:eastAsia="en-GB"/>
        </w:rPr>
        <w:t>realizada</w:t>
      </w:r>
      <w:proofErr w:type="spellEnd"/>
      <w:r w:rsidR="007B5DC8" w:rsidRPr="0001741E">
        <w:rPr>
          <w:lang w:val="en-US" w:eastAsia="en-GB"/>
        </w:rPr>
        <w:t xml:space="preserve"> </w:t>
      </w:r>
      <w:proofErr w:type="spellStart"/>
      <w:r w:rsidR="007B5DC8" w:rsidRPr="0001741E">
        <w:rPr>
          <w:lang w:val="en-US" w:eastAsia="en-GB"/>
        </w:rPr>
        <w:t>através</w:t>
      </w:r>
      <w:proofErr w:type="spellEnd"/>
      <w:r w:rsidR="007B5DC8" w:rsidRPr="0001741E">
        <w:rPr>
          <w:lang w:val="en-US" w:eastAsia="en-GB"/>
        </w:rPr>
        <w:t xml:space="preserve"> do </w:t>
      </w:r>
      <w:proofErr w:type="spellStart"/>
      <w:r w:rsidR="007B5DC8" w:rsidRPr="0001741E">
        <w:rPr>
          <w:lang w:val="en-US" w:eastAsia="en-GB"/>
        </w:rPr>
        <w:t>coeficiente</w:t>
      </w:r>
      <w:proofErr w:type="spellEnd"/>
      <w:r w:rsidR="007B5DC8" w:rsidRPr="0001741E">
        <w:rPr>
          <w:lang w:val="en-US" w:eastAsia="en-GB"/>
        </w:rPr>
        <w:t xml:space="preserve"> de </w:t>
      </w:r>
      <w:proofErr w:type="spellStart"/>
      <w:r w:rsidR="007B5DC8" w:rsidRPr="0001741E">
        <w:rPr>
          <w:lang w:val="en-US" w:eastAsia="en-GB"/>
        </w:rPr>
        <w:t>correlação</w:t>
      </w:r>
      <w:proofErr w:type="spellEnd"/>
      <w:r w:rsidR="007B5DC8" w:rsidRPr="0001741E">
        <w:rPr>
          <w:lang w:val="en-US" w:eastAsia="en-GB"/>
        </w:rPr>
        <w:t xml:space="preserve"> de </w:t>
      </w:r>
      <w:proofErr w:type="spellStart"/>
      <w:r w:rsidR="007B5DC8" w:rsidRPr="0001741E">
        <w:rPr>
          <w:lang w:val="en-US" w:eastAsia="en-GB"/>
        </w:rPr>
        <w:t>ponto</w:t>
      </w:r>
      <w:proofErr w:type="spellEnd"/>
      <w:r w:rsidR="007B5DC8" w:rsidRPr="0001741E">
        <w:rPr>
          <w:lang w:val="en-US" w:eastAsia="en-GB"/>
        </w:rPr>
        <w:t xml:space="preserve"> </w:t>
      </w:r>
      <w:proofErr w:type="spellStart"/>
      <w:r w:rsidR="007B5DC8" w:rsidRPr="0001741E">
        <w:rPr>
          <w:lang w:val="en-US" w:eastAsia="en-GB"/>
        </w:rPr>
        <w:t>bisserial</w:t>
      </w:r>
      <w:proofErr w:type="spellEnd"/>
      <w:r w:rsidR="007B5DC8" w:rsidRPr="0001741E">
        <w:rPr>
          <w:lang w:val="en-US" w:eastAsia="en-GB"/>
        </w:rPr>
        <w:t>.</w:t>
      </w:r>
    </w:p>
    <w:p w14:paraId="76235955" w14:textId="77777777" w:rsidR="00FC0B58" w:rsidRPr="0001741E" w:rsidRDefault="00FC0B58" w:rsidP="009021AB">
      <w:pPr>
        <w:rPr>
          <w:lang w:val="en-US" w:eastAsia="en-GB"/>
        </w:rPr>
      </w:pPr>
    </w:p>
    <w:p w14:paraId="2F6C797A" w14:textId="4DD89C7B" w:rsidR="00FC0B58" w:rsidRPr="0001741E" w:rsidRDefault="00FC0B58" w:rsidP="009021AB">
      <w:pPr>
        <w:rPr>
          <w:lang w:val="en-US" w:eastAsia="en-GB"/>
        </w:rPr>
      </w:pPr>
    </w:p>
    <w:p w14:paraId="5E0ED4E9" w14:textId="7A0AE1F5" w:rsidR="003A165C" w:rsidRPr="0001741E" w:rsidRDefault="003A165C" w:rsidP="009021AB">
      <w:pPr>
        <w:rPr>
          <w:lang w:val="en-US" w:eastAsia="en-GB"/>
        </w:rPr>
      </w:pPr>
    </w:p>
    <w:p w14:paraId="0E8B62C0" w14:textId="2530A807" w:rsidR="003A165C" w:rsidRPr="0001741E" w:rsidRDefault="007A1EAC" w:rsidP="009021AB">
      <w:pPr>
        <w:rPr>
          <w:lang w:val="en-US" w:eastAsia="en-GB"/>
        </w:rPr>
      </w:pPr>
      <w:proofErr w:type="spellStart"/>
      <w:r w:rsidRPr="0001741E">
        <w:rPr>
          <w:lang w:val="en-US" w:eastAsia="en-GB"/>
        </w:rPr>
        <w:t>Sobre</w:t>
      </w:r>
      <w:proofErr w:type="spellEnd"/>
      <w:r w:rsidRPr="0001741E">
        <w:rPr>
          <w:lang w:val="en-US" w:eastAsia="en-GB"/>
        </w:rPr>
        <w:t xml:space="preserve"> as </w:t>
      </w:r>
      <w:proofErr w:type="spellStart"/>
      <w:r w:rsidRPr="0001741E">
        <w:rPr>
          <w:lang w:val="en-US" w:eastAsia="en-GB"/>
        </w:rPr>
        <w:t>variáveis</w:t>
      </w:r>
      <w:proofErr w:type="spellEnd"/>
      <w:r w:rsidRPr="0001741E">
        <w:rPr>
          <w:lang w:val="en-US" w:eastAsia="en-GB"/>
        </w:rPr>
        <w:t xml:space="preserve"> que </w:t>
      </w:r>
      <w:proofErr w:type="spellStart"/>
      <w:r w:rsidRPr="0001741E">
        <w:rPr>
          <w:lang w:val="en-US" w:eastAsia="en-GB"/>
        </w:rPr>
        <w:t>apresentam</w:t>
      </w:r>
      <w:proofErr w:type="spellEnd"/>
      <w:r w:rsidRPr="0001741E">
        <w:rPr>
          <w:lang w:val="en-US" w:eastAsia="en-GB"/>
        </w:rPr>
        <w:t xml:space="preserve"> </w:t>
      </w:r>
      <w:proofErr w:type="spellStart"/>
      <w:r w:rsidRPr="0001741E">
        <w:rPr>
          <w:lang w:val="en-US" w:eastAsia="en-GB"/>
        </w:rPr>
        <w:t>respostas</w:t>
      </w:r>
      <w:proofErr w:type="spellEnd"/>
      <w:r w:rsidRPr="0001741E">
        <w:rPr>
          <w:lang w:val="en-US" w:eastAsia="en-GB"/>
        </w:rPr>
        <w:t xml:space="preserve"> de </w:t>
      </w:r>
      <w:proofErr w:type="spellStart"/>
      <w:r w:rsidRPr="0001741E">
        <w:rPr>
          <w:lang w:val="en-US" w:eastAsia="en-GB"/>
        </w:rPr>
        <w:t>caráter</w:t>
      </w:r>
      <w:proofErr w:type="spellEnd"/>
      <w:r w:rsidRPr="0001741E">
        <w:rPr>
          <w:lang w:val="en-US" w:eastAsia="en-GB"/>
        </w:rPr>
        <w:t xml:space="preserve"> </w:t>
      </w:r>
      <w:proofErr w:type="spellStart"/>
      <w:r w:rsidRPr="0001741E">
        <w:rPr>
          <w:lang w:val="en-US" w:eastAsia="en-GB"/>
        </w:rPr>
        <w:t>binário</w:t>
      </w:r>
      <w:proofErr w:type="spellEnd"/>
      <w:r w:rsidRPr="0001741E">
        <w:rPr>
          <w:lang w:val="en-US" w:eastAsia="en-GB"/>
        </w:rPr>
        <w:t xml:space="preserve">, </w:t>
      </w:r>
      <w:proofErr w:type="spellStart"/>
      <w:r w:rsidRPr="0001741E">
        <w:rPr>
          <w:lang w:val="en-US" w:eastAsia="en-GB"/>
        </w:rPr>
        <w:t>utilizou</w:t>
      </w:r>
      <w:proofErr w:type="spellEnd"/>
      <w:r w:rsidRPr="0001741E">
        <w:rPr>
          <w:lang w:val="en-US" w:eastAsia="en-GB"/>
        </w:rPr>
        <w:t>-</w:t>
      </w:r>
      <w:proofErr w:type="spellStart"/>
      <w:r w:rsidRPr="0001741E">
        <w:rPr>
          <w:lang w:val="en-US" w:eastAsia="en-GB"/>
        </w:rPr>
        <w:t>se a</w:t>
      </w:r>
      <w:proofErr w:type="spellEnd"/>
      <w:r w:rsidRPr="0001741E">
        <w:rPr>
          <w:lang w:val="en-US" w:eastAsia="en-GB"/>
        </w:rPr>
        <w:t xml:space="preserve"> </w:t>
      </w:r>
      <w:proofErr w:type="spellStart"/>
      <w:r w:rsidRPr="0001741E">
        <w:rPr>
          <w:lang w:val="en-US" w:eastAsia="en-GB"/>
        </w:rPr>
        <w:t>técnica</w:t>
      </w:r>
      <w:proofErr w:type="spellEnd"/>
      <w:r w:rsidRPr="0001741E">
        <w:rPr>
          <w:lang w:val="en-US" w:eastAsia="en-GB"/>
        </w:rPr>
        <w:t xml:space="preserve"> de </w:t>
      </w:r>
      <w:r w:rsidRPr="0001741E">
        <w:rPr>
          <w:i/>
          <w:iCs/>
          <w:lang w:val="en-US" w:eastAsia="en-GB"/>
        </w:rPr>
        <w:t>One Hot Encoder</w:t>
      </w:r>
      <w:r w:rsidRPr="0001741E">
        <w:rPr>
          <w:lang w:val="en-US" w:eastAsia="en-GB"/>
        </w:rPr>
        <w:t xml:space="preserve"> para </w:t>
      </w:r>
      <w:proofErr w:type="spellStart"/>
      <w:r w:rsidRPr="0001741E">
        <w:rPr>
          <w:lang w:val="en-US" w:eastAsia="en-GB"/>
        </w:rPr>
        <w:t>gerar</w:t>
      </w:r>
      <w:proofErr w:type="spellEnd"/>
      <w:r w:rsidRPr="0001741E">
        <w:rPr>
          <w:lang w:val="en-US" w:eastAsia="en-GB"/>
        </w:rPr>
        <w:t xml:space="preserve"> </w:t>
      </w:r>
      <w:proofErr w:type="spellStart"/>
      <w:r w:rsidRPr="0001741E">
        <w:rPr>
          <w:lang w:val="en-US" w:eastAsia="en-GB"/>
        </w:rPr>
        <w:t>novas</w:t>
      </w:r>
      <w:proofErr w:type="spellEnd"/>
      <w:r w:rsidRPr="0001741E">
        <w:rPr>
          <w:lang w:val="en-US" w:eastAsia="en-GB"/>
        </w:rPr>
        <w:t xml:space="preserve"> </w:t>
      </w:r>
      <w:proofErr w:type="spellStart"/>
      <w:r w:rsidRPr="0001741E">
        <w:rPr>
          <w:lang w:val="en-US" w:eastAsia="en-GB"/>
        </w:rPr>
        <w:t>colunas</w:t>
      </w:r>
      <w:proofErr w:type="spellEnd"/>
      <w:r w:rsidR="00C24938" w:rsidRPr="0001741E">
        <w:rPr>
          <w:lang w:val="en-US" w:eastAsia="en-GB"/>
        </w:rPr>
        <w:t>.</w:t>
      </w:r>
      <w:r w:rsidR="00DB5073" w:rsidRPr="0001741E">
        <w:rPr>
          <w:lang w:val="en-US" w:eastAsia="en-GB"/>
        </w:rPr>
        <w:t xml:space="preserve"> </w:t>
      </w:r>
    </w:p>
    <w:p w14:paraId="56AAE04B" w14:textId="77777777" w:rsidR="00B00B82" w:rsidRPr="0001741E" w:rsidRDefault="00B00B82" w:rsidP="009021AB">
      <w:pPr>
        <w:rPr>
          <w:u w:color="0000FF"/>
          <w:shd w:val="clear" w:color="auto" w:fill="FFFFFF"/>
          <w:lang w:val="en-US"/>
        </w:rPr>
      </w:pPr>
    </w:p>
    <w:p w14:paraId="09891D8D" w14:textId="58773310" w:rsidR="00FC0B58" w:rsidRPr="007639A4" w:rsidRDefault="00FC0B58" w:rsidP="009021AB">
      <w:pPr>
        <w:rPr>
          <w:u w:color="0000FF"/>
          <w:shd w:val="clear" w:color="auto" w:fill="FFFFFF"/>
        </w:rPr>
      </w:pPr>
      <w:r w:rsidRPr="003D5F37">
        <w:rPr>
          <w:u w:color="0000FF"/>
          <w:shd w:val="clear" w:color="auto" w:fill="FFFFFF"/>
        </w:rPr>
        <w:t xml:space="preserve">A base de </w:t>
      </w:r>
      <w:r w:rsidRPr="007639A4">
        <w:rPr>
          <w:u w:color="0000FF"/>
          <w:shd w:val="clear" w:color="auto" w:fill="FFFFFF"/>
        </w:rPr>
        <w:t xml:space="preserve">dados original </w:t>
      </w:r>
      <w:r w:rsidR="00752B97" w:rsidRPr="007639A4">
        <w:rPr>
          <w:u w:color="0000FF"/>
          <w:shd w:val="clear" w:color="auto" w:fill="FFFFFF"/>
        </w:rPr>
        <w:t>gerada, resultante da junção dos 6 questionários previamente citados, é composta por</w:t>
      </w:r>
      <w:r w:rsidR="008C228D" w:rsidRPr="007639A4">
        <w:rPr>
          <w:u w:color="0000FF"/>
          <w:shd w:val="clear" w:color="auto" w:fill="FFFFFF"/>
        </w:rPr>
        <w:t xml:space="preserve"> variáveis, ou seja, 118 vetores colunas.</w:t>
      </w:r>
    </w:p>
    <w:p w14:paraId="6FEED602" w14:textId="40FE65A2" w:rsidR="007B2A86" w:rsidRPr="007639A4" w:rsidRDefault="007B2A86" w:rsidP="009021AB">
      <w:pPr>
        <w:rPr>
          <w:u w:color="0000FF"/>
          <w:shd w:val="clear" w:color="auto" w:fill="FFFFFF"/>
        </w:rPr>
      </w:pPr>
    </w:p>
    <w:p w14:paraId="7A8DD595" w14:textId="25CA15D9" w:rsidR="007B2A86" w:rsidRPr="007639A4" w:rsidRDefault="007B2A86" w:rsidP="00317FBF">
      <w:pPr>
        <w:rPr>
          <w:u w:color="0000FF"/>
          <w:shd w:val="clear" w:color="auto" w:fill="FFFFFF"/>
        </w:rPr>
      </w:pPr>
      <w:r w:rsidRPr="007639A4">
        <w:rPr>
          <w:u w:color="0000FF"/>
          <w:shd w:val="clear" w:color="auto" w:fill="FFFFFF"/>
        </w:rPr>
        <w:t>As seguintes variáveis foram removidas:</w:t>
      </w:r>
    </w:p>
    <w:p w14:paraId="411743B1" w14:textId="6DAB146F" w:rsidR="00681DC7" w:rsidRPr="007639A4" w:rsidRDefault="00916585" w:rsidP="00317FBF">
      <w:pPr>
        <w:rPr>
          <w:u w:color="0000FF"/>
          <w:shd w:val="clear" w:color="auto" w:fill="FFFFFF"/>
        </w:rPr>
      </w:pPr>
      <w:r w:rsidRPr="007639A4">
        <w:rPr>
          <w:u w:color="0000FF"/>
          <w:shd w:val="clear" w:color="auto" w:fill="FFFFFF"/>
        </w:rPr>
        <w:t xml:space="preserve">Gotemburgo - </w:t>
      </w:r>
      <w:r w:rsidR="00681DC7" w:rsidRPr="007639A4">
        <w:rPr>
          <w:u w:color="0000FF"/>
          <w:shd w:val="clear" w:color="auto" w:fill="FFFFFF"/>
        </w:rPr>
        <w:t>Profissão</w:t>
      </w:r>
    </w:p>
    <w:p w14:paraId="76A191C8" w14:textId="0249E91D" w:rsidR="00681DC7" w:rsidRPr="007639A4" w:rsidRDefault="00433271" w:rsidP="00317FBF">
      <w:pPr>
        <w:rPr>
          <w:u w:color="0000FF"/>
          <w:shd w:val="clear" w:color="auto" w:fill="FFFFFF"/>
        </w:rPr>
      </w:pPr>
      <w:r w:rsidRPr="007639A4">
        <w:rPr>
          <w:u w:color="0000FF"/>
          <w:shd w:val="clear" w:color="auto" w:fill="FFFFFF"/>
        </w:rPr>
        <w:t xml:space="preserve">Gotemburgo - </w:t>
      </w:r>
      <w:proofErr w:type="spellStart"/>
      <w:r w:rsidR="00681DC7" w:rsidRPr="007639A4">
        <w:rPr>
          <w:u w:color="0000FF"/>
          <w:shd w:val="clear" w:color="auto" w:fill="FFFFFF"/>
        </w:rPr>
        <w:t>Estado_nascimento</w:t>
      </w:r>
      <w:proofErr w:type="spellEnd"/>
    </w:p>
    <w:p w14:paraId="303DF27F" w14:textId="285C9049" w:rsidR="00681DC7" w:rsidRPr="007639A4" w:rsidRDefault="00433271" w:rsidP="00317FBF">
      <w:pPr>
        <w:rPr>
          <w:u w:color="0000FF"/>
          <w:shd w:val="clear" w:color="auto" w:fill="FFFFFF"/>
        </w:rPr>
      </w:pPr>
      <w:r w:rsidRPr="007639A4">
        <w:rPr>
          <w:u w:color="0000FF"/>
          <w:shd w:val="clear" w:color="auto" w:fill="FFFFFF"/>
        </w:rPr>
        <w:t>Gotemburgo – Se de outro estado, há quanto tempo está em São Paulo</w:t>
      </w:r>
    </w:p>
    <w:p w14:paraId="23FE6E2E" w14:textId="0BB7A10E" w:rsidR="00681DC7" w:rsidRPr="007639A4" w:rsidRDefault="00C41E43" w:rsidP="00317FBF">
      <w:pPr>
        <w:rPr>
          <w:u w:color="0000FF"/>
          <w:shd w:val="clear" w:color="auto" w:fill="FFFFFF"/>
        </w:rPr>
      </w:pPr>
      <w:r w:rsidRPr="007639A4">
        <w:rPr>
          <w:u w:color="0000FF"/>
          <w:shd w:val="clear" w:color="auto" w:fill="FFFFFF"/>
        </w:rPr>
        <w:t>Gotemburgo – Em qual hospital realizou cirurgia</w:t>
      </w:r>
    </w:p>
    <w:p w14:paraId="23E5C4C9" w14:textId="44E299EB" w:rsidR="00681DC7" w:rsidRPr="007639A4" w:rsidRDefault="00C41E43" w:rsidP="00317FBF">
      <w:pPr>
        <w:rPr>
          <w:u w:color="0000FF"/>
          <w:shd w:val="clear" w:color="auto" w:fill="FFFFFF"/>
        </w:rPr>
      </w:pPr>
      <w:proofErr w:type="gramStart"/>
      <w:r w:rsidRPr="007639A4">
        <w:rPr>
          <w:u w:color="0000FF"/>
          <w:shd w:val="clear" w:color="auto" w:fill="FFFFFF"/>
        </w:rPr>
        <w:t>Gotemburgo  -</w:t>
      </w:r>
      <w:proofErr w:type="gramEnd"/>
      <w:r w:rsidRPr="007639A4">
        <w:rPr>
          <w:u w:color="0000FF"/>
          <w:shd w:val="clear" w:color="auto" w:fill="FFFFFF"/>
        </w:rPr>
        <w:t xml:space="preserve"> Faz uso de quais medicamentos</w:t>
      </w:r>
    </w:p>
    <w:p w14:paraId="6185811A" w14:textId="5AA891B8" w:rsidR="00681DC7" w:rsidRPr="007639A4" w:rsidRDefault="00C41E43" w:rsidP="00317FBF">
      <w:pPr>
        <w:rPr>
          <w:u w:color="0000FF"/>
          <w:shd w:val="clear" w:color="auto" w:fill="FFFFFF"/>
        </w:rPr>
      </w:pPr>
      <w:r w:rsidRPr="007639A4">
        <w:rPr>
          <w:u w:color="0000FF"/>
          <w:shd w:val="clear" w:color="auto" w:fill="FFFFFF"/>
        </w:rPr>
        <w:t xml:space="preserve">Gotemburgo – Quais </w:t>
      </w:r>
      <w:proofErr w:type="gramStart"/>
      <w:r w:rsidRPr="007639A4">
        <w:rPr>
          <w:u w:color="0000FF"/>
          <w:shd w:val="clear" w:color="auto" w:fill="FFFFFF"/>
        </w:rPr>
        <w:t>outras doenças possui</w:t>
      </w:r>
      <w:proofErr w:type="gramEnd"/>
    </w:p>
    <w:p w14:paraId="63C0F31D" w14:textId="5D34543C" w:rsidR="00681DC7" w:rsidRPr="007639A4" w:rsidRDefault="000E6C5D" w:rsidP="00317FBF">
      <w:pPr>
        <w:rPr>
          <w:u w:color="0000FF"/>
          <w:shd w:val="clear" w:color="auto" w:fill="FFFFFF"/>
        </w:rPr>
      </w:pPr>
      <w:r w:rsidRPr="007639A4">
        <w:rPr>
          <w:u w:color="0000FF"/>
          <w:shd w:val="clear" w:color="auto" w:fill="FFFFFF"/>
        </w:rPr>
        <w:t xml:space="preserve">Inventário Breve de Dor - </w:t>
      </w:r>
      <w:r w:rsidR="00681DC7" w:rsidRPr="007639A4">
        <w:rPr>
          <w:u w:color="0000FF"/>
          <w:shd w:val="clear" w:color="auto" w:fill="FFFFFF"/>
        </w:rPr>
        <w:t xml:space="preserve">Quais medicamentos você está recebendo para dor </w:t>
      </w:r>
    </w:p>
    <w:p w14:paraId="3B90674A" w14:textId="2DD749D1" w:rsidR="00D80B0B" w:rsidRPr="007639A4" w:rsidRDefault="00D80B0B" w:rsidP="00317FBF">
      <w:pPr>
        <w:rPr>
          <w:u w:color="0000FF"/>
          <w:shd w:val="clear" w:color="auto" w:fill="FFFFFF"/>
        </w:rPr>
      </w:pPr>
    </w:p>
    <w:p w14:paraId="2EF3C77E" w14:textId="5938FA9F" w:rsidR="001A36DF" w:rsidRPr="007639A4" w:rsidRDefault="00D80B0B" w:rsidP="00317FBF">
      <w:pPr>
        <w:rPr>
          <w:u w:color="0000FF"/>
          <w:shd w:val="clear" w:color="auto" w:fill="FFFFFF"/>
        </w:rPr>
      </w:pPr>
      <w:r w:rsidRPr="007639A4">
        <w:rPr>
          <w:u w:color="0000FF"/>
          <w:shd w:val="clear" w:color="auto" w:fill="FFFFFF"/>
        </w:rPr>
        <w:t xml:space="preserve">Desta forma, resultou-se em 111 variáveis, das quais após a aplicação da técnica de </w:t>
      </w:r>
      <w:proofErr w:type="spellStart"/>
      <w:r w:rsidRPr="007639A4">
        <w:rPr>
          <w:u w:color="0000FF"/>
          <w:shd w:val="clear" w:color="auto" w:fill="FFFFFF"/>
        </w:rPr>
        <w:t>One</w:t>
      </w:r>
      <w:proofErr w:type="spellEnd"/>
      <w:r w:rsidRPr="007639A4">
        <w:rPr>
          <w:u w:color="0000FF"/>
          <w:shd w:val="clear" w:color="auto" w:fill="FFFFFF"/>
        </w:rPr>
        <w:t xml:space="preserve"> Hot </w:t>
      </w:r>
      <w:proofErr w:type="spellStart"/>
      <w:r w:rsidRPr="007639A4">
        <w:rPr>
          <w:u w:color="0000FF"/>
          <w:shd w:val="clear" w:color="auto" w:fill="FFFFFF"/>
        </w:rPr>
        <w:t>Encoder</w:t>
      </w:r>
      <w:proofErr w:type="spellEnd"/>
      <w:r w:rsidRPr="007639A4">
        <w:rPr>
          <w:u w:color="0000FF"/>
          <w:shd w:val="clear" w:color="auto" w:fill="FFFFFF"/>
        </w:rPr>
        <w:t xml:space="preserve"> para variáveis binárias, obteve-se 146 vetores coluna, dos quais, 101 de caráter binária e 45 de caráter ordinal</w:t>
      </w:r>
      <w:r w:rsidR="00AE46EE" w:rsidRPr="007639A4">
        <w:rPr>
          <w:u w:color="0000FF"/>
          <w:shd w:val="clear" w:color="auto" w:fill="FFFFFF"/>
        </w:rPr>
        <w:t xml:space="preserve">. </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w:t>
      </w:r>
      <w:r w:rsidRPr="007639A4">
        <w:rPr>
          <w:u w:color="0000FF"/>
          <w:shd w:val="clear" w:color="auto" w:fill="FFFFFF"/>
        </w:rPr>
        <w:lastRenderedPageBreak/>
        <w:t xml:space="preserve">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54C23DD9"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w:t>
      </w:r>
      <w:proofErr w:type="spellStart"/>
      <w:r w:rsidR="00722C90" w:rsidRPr="007639A4">
        <w:rPr>
          <w:u w:color="0000FF"/>
          <w:shd w:val="clear" w:color="auto" w:fill="FFFFFF"/>
        </w:rPr>
        <w:t>esparsidade</w:t>
      </w:r>
      <w:proofErr w:type="spellEnd"/>
      <w:r w:rsidR="00722C90" w:rsidRPr="007639A4">
        <w:rPr>
          <w:u w:color="0000FF"/>
          <w:shd w:val="clear" w:color="auto" w:fill="FFFFFF"/>
        </w:rPr>
        <w:t xml:space="preserve"> dos dados se torna um problema para obter resultados com significância estatística em um modelo de aprendizado de máquina. </w:t>
      </w:r>
      <w:r w:rsidR="00AA19A2" w:rsidRPr="007639A4">
        <w:rPr>
          <w:u w:color="0000FF"/>
          <w:shd w:val="clear" w:color="auto" w:fill="FFFFFF"/>
        </w:rPr>
        <w:t>Parar obter resultados com relevância estatística, faz-se necessário que o número de observações cresça exponencialmente com a dimensão</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326B7944"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 xml:space="preserve">os resultados derivados das análises de correlação entre variáveis binárias e entre variáveis binárias e variáveis de caráter ordinal, de modo a selecionar aquelas que apresentam os maiores valores.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2CBCACF4" w:rsidR="00F05109" w:rsidRDefault="00F05109" w:rsidP="00494F3A">
      <w:pPr>
        <w:rPr>
          <w:lang w:eastAsia="es-ES"/>
        </w:rPr>
      </w:pPr>
      <w:r w:rsidRPr="00F05109">
        <w:rPr>
          <w:highlight w:val="magenta"/>
          <w:lang w:eastAsia="es-ES"/>
        </w:rPr>
        <w:t>Correlações e validação da estatística</w:t>
      </w:r>
    </w:p>
    <w:p w14:paraId="0DFF901D" w14:textId="77777777" w:rsidR="00F05109" w:rsidRPr="00982706" w:rsidRDefault="00F05109" w:rsidP="000A672C">
      <w:pPr>
        <w:pStyle w:val="Ttulo3"/>
      </w:pPr>
      <w:r w:rsidRPr="000A672C">
        <w:rPr>
          <w:highlight w:val="magenta"/>
        </w:rPr>
        <w:t>Correlação entre variáveis binárias</w:t>
      </w:r>
    </w:p>
    <w:p w14:paraId="20485CFD" w14:textId="77777777" w:rsidR="00F05109" w:rsidRPr="007639A4" w:rsidRDefault="00F05109" w:rsidP="00F05109">
      <w:r w:rsidRPr="007639A4">
        <w:t>Para avaliar a correlação entre as variáveis que se apresentam com caráter binário, fez-se uso da ferramenta de tabela cruzada (também denominada de tabela de contingência)</w:t>
      </w:r>
    </w:p>
    <w:p w14:paraId="13240F15" w14:textId="3C691393" w:rsidR="00F05109" w:rsidRPr="007639A4" w:rsidRDefault="00F05109" w:rsidP="00F05109">
      <w:pPr>
        <w:pStyle w:val="Legenda"/>
        <w:keepNext/>
      </w:pPr>
      <w:bookmarkStart w:id="0" w:name="_Ref52208069"/>
      <w:r w:rsidRPr="007639A4">
        <w:t xml:space="preserve">Tabela </w:t>
      </w:r>
      <w:r w:rsidR="00373023">
        <w:fldChar w:fldCharType="begin"/>
      </w:r>
      <w:r w:rsidR="00373023">
        <w:instrText xml:space="preserve"> SEQ Tabela \* ARABIC </w:instrText>
      </w:r>
      <w:r w:rsidR="00373023">
        <w:fldChar w:fldCharType="separate"/>
      </w:r>
      <w:r w:rsidR="00E1364F" w:rsidRPr="007639A4">
        <w:rPr>
          <w:noProof/>
        </w:rPr>
        <w:t>1</w:t>
      </w:r>
      <w:r w:rsidR="00373023">
        <w:rPr>
          <w:noProof/>
        </w:rPr>
        <w:fldChar w:fldCharType="end"/>
      </w:r>
      <w:bookmarkEnd w:id="0"/>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5A24687C"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Pr="007639A4">
        <w:t xml:space="preserve">Tabela </w:t>
      </w:r>
      <w:r w:rsidRPr="007639A4">
        <w:rPr>
          <w:noProof/>
        </w:rPr>
        <w:t>1</w:t>
      </w:r>
      <w:r w:rsidRPr="007639A4">
        <w:fldChar w:fldCharType="end"/>
      </w:r>
      <w:r w:rsidRPr="007639A4">
        <w:t xml:space="preserve"> têm-se um exemplo de tabela cruzada, na qual a, b, c e d são números inteiros. Avaliou-se neste estudo se a mudança de proporção não/sim da variável B possui correlação com a variável B.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lastRenderedPageBreak/>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373023"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77777777"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Pr="007639A4">
        <w:t xml:space="preserve">Tabela </w:t>
      </w:r>
      <w:r w:rsidRPr="007639A4">
        <w:rPr>
          <w:noProof/>
        </w:rPr>
        <w:t>1</w:t>
      </w:r>
      <w:r w:rsidRPr="007639A4">
        <w:rPr>
          <w:shd w:val="clear" w:color="auto" w:fill="FFFFFF"/>
        </w:rPr>
        <w:fldChar w:fldCharType="end"/>
      </w:r>
    </w:p>
    <w:p w14:paraId="18F1FBFF" w14:textId="77777777" w:rsidR="00F05109" w:rsidRPr="007639A4" w:rsidRDefault="0037302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37302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37302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373023"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77777777" w:rsidR="00F05109" w:rsidRPr="00C23355" w:rsidRDefault="00F05109" w:rsidP="00F05109">
      <w:pPr>
        <w:rPr>
          <w:rFonts w:eastAsiaTheme="minorEastAsia"/>
        </w:rPr>
      </w:pPr>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t xml:space="preserve"> </w:t>
      </w:r>
    </w:p>
    <w:p w14:paraId="30E19CDE" w14:textId="77777777" w:rsidR="00F05109" w:rsidRPr="000A672C" w:rsidRDefault="00F05109" w:rsidP="000A672C">
      <w:pPr>
        <w:pStyle w:val="Ttulo3"/>
        <w:rPr>
          <w:highlight w:val="magenta"/>
        </w:rPr>
      </w:pPr>
      <w:r w:rsidRPr="000A672C">
        <w:rPr>
          <w:highlight w:val="magenta"/>
        </w:rPr>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373023"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1"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1"/>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t>Em que:</w:t>
      </w:r>
    </w:p>
    <w:p w14:paraId="3750473A" w14:textId="77777777" w:rsidR="00F05109" w:rsidRPr="007639A4" w:rsidRDefault="00373023"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373023"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xml:space="preserve">: Média da variável que apresenta caráter ordinal para os pacientes que responderam </w:t>
      </w:r>
      <w:proofErr w:type="gramStart"/>
      <w:r w:rsidR="00F05109" w:rsidRPr="007639A4">
        <w:rPr>
          <w:rFonts w:eastAsiaTheme="minorEastAsia"/>
        </w:rPr>
        <w:t>a</w:t>
      </w:r>
      <w:proofErr w:type="gramEnd"/>
      <w:r w:rsidR="00F05109" w:rsidRPr="007639A4">
        <w:rPr>
          <w:rFonts w:eastAsiaTheme="minorEastAsia"/>
        </w:rPr>
        <w:t xml:space="preserve"> questão de forma negativa (0 – não) e de forma positiva (1 - sim), respectivamente</w:t>
      </w:r>
    </w:p>
    <w:p w14:paraId="4D035F12" w14:textId="77777777" w:rsidR="00F05109" w:rsidRPr="007639A4" w:rsidRDefault="00373023"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lastRenderedPageBreak/>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373023"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39085DB1" w14:textId="37B707E7" w:rsidR="00F05109"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nulo. Deste modo, neste documento foram apresentados apenas as correlações que passaram por este te</w:t>
      </w:r>
      <w:proofErr w:type="spellStart"/>
      <w:r w:rsidRPr="007639A4">
        <w:rPr>
          <w:rFonts w:eastAsiaTheme="minorEastAsia"/>
        </w:rPr>
        <w:t>ste</w:t>
      </w:r>
      <w:proofErr w:type="spellEnd"/>
      <w:r w:rsidRPr="007639A4">
        <w:rPr>
          <w:rFonts w:eastAsiaTheme="minorEastAsia"/>
        </w:rPr>
        <w:t>.</w:t>
      </w:r>
      <w:r>
        <w:rPr>
          <w:rFonts w:eastAsiaTheme="minorEastAsia"/>
        </w:rPr>
        <w:t xml:space="preserve"> </w:t>
      </w:r>
    </w:p>
    <w:p w14:paraId="03B6E76A" w14:textId="1AD86D5B" w:rsidR="00815AC0" w:rsidRDefault="00815AC0" w:rsidP="00F05109">
      <w:pPr>
        <w:rPr>
          <w:rFonts w:eastAsiaTheme="minorEastAsia"/>
        </w:rPr>
      </w:pPr>
    </w:p>
    <w:p w14:paraId="7BE7F719" w14:textId="06FF05DF" w:rsidR="00815AC0" w:rsidRDefault="00815AC0" w:rsidP="00317045">
      <w:pPr>
        <w:pStyle w:val="Ttulo3"/>
      </w:pPr>
      <w:r w:rsidRPr="0018624D">
        <w:rPr>
          <w:highlight w:val="magenta"/>
        </w:rPr>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Default="00D6203C" w:rsidP="00F05109">
      <w:pPr>
        <w:rPr>
          <w:rFonts w:eastAsiaTheme="minorEastAsia"/>
        </w:rPr>
      </w:pPr>
      <w:r>
        <w:rPr>
          <w:rFonts w:eastAsiaTheme="minorEastAsia"/>
          <w:highlight w:val="yellow"/>
        </w:rPr>
        <w:t xml:space="preserve">• </w:t>
      </w:r>
      <w:r w:rsidR="00747860" w:rsidRPr="0018434C">
        <w:rPr>
          <w:rFonts w:eastAsiaTheme="minorEastAsia"/>
          <w:highlight w:val="yellow"/>
        </w:rPr>
        <w:t>Regressão Logística</w:t>
      </w:r>
      <w:r w:rsidR="00AF1ACF">
        <w:rPr>
          <w:rFonts w:eastAsiaTheme="minorEastAsia"/>
        </w:rPr>
        <w:t xml:space="preserve"> com regularização do tipo </w:t>
      </w:r>
      <w:r w:rsidR="008B7730">
        <w:rPr>
          <w:rFonts w:eastAsiaTheme="minorEastAsia"/>
        </w:rPr>
        <w:t>l1</w:t>
      </w:r>
      <w:r w:rsidR="00AF1ACF">
        <w:rPr>
          <w:rFonts w:eastAsiaTheme="minorEastAsia"/>
        </w:rPr>
        <w:t xml:space="preserve"> e </w:t>
      </w:r>
      <w:r w:rsidR="008B7730">
        <w:rPr>
          <w:rFonts w:eastAsiaTheme="minorEastAsia"/>
        </w:rPr>
        <w:t>l2</w:t>
      </w:r>
      <w:r w:rsidR="00AF1ACF">
        <w:rPr>
          <w:rFonts w:eastAsiaTheme="minorEastAsia"/>
        </w:rPr>
        <w:t xml:space="preserve"> (</w:t>
      </w:r>
      <w:proofErr w:type="spellStart"/>
      <w:r w:rsidR="00AF1ACF">
        <w:rPr>
          <w:rFonts w:eastAsiaTheme="minorEastAsia"/>
        </w:rPr>
        <w:t>elasticnet</w:t>
      </w:r>
      <w:proofErr w:type="spellEnd"/>
      <w:r w:rsidR="00AF1ACF">
        <w:rPr>
          <w:rFonts w:eastAsiaTheme="minorEastAsia"/>
        </w:rPr>
        <w:t xml:space="preserve">), com fator de regularização l1 de </w:t>
      </w:r>
      <w:r w:rsidR="008B7730">
        <w:rPr>
          <w:rFonts w:eastAsiaTheme="minorEastAsia"/>
        </w:rPr>
        <w:t>no valor de 0.8</w:t>
      </w:r>
      <w:r w:rsidR="005E706A">
        <w:rPr>
          <w:rFonts w:eastAsiaTheme="minorEastAsia"/>
        </w:rPr>
        <w:t xml:space="preserve">. O algoritmo de otimização utilizado para obtenção dos coeficientes foi o </w:t>
      </w:r>
      <w:proofErr w:type="spellStart"/>
      <w:r w:rsidR="005E706A">
        <w:rPr>
          <w:rFonts w:eastAsiaTheme="minorEastAsia"/>
        </w:rPr>
        <w:t>lbfgs</w:t>
      </w:r>
      <w:proofErr w:type="spellEnd"/>
      <w:r w:rsidR="005E706A">
        <w:rPr>
          <w:rFonts w:eastAsiaTheme="minorEastAsia"/>
        </w:rPr>
        <w:t xml:space="preserve"> (</w:t>
      </w:r>
      <w:proofErr w:type="spellStart"/>
      <w:r w:rsidR="005E706A" w:rsidRPr="005431DF">
        <w:rPr>
          <w:rFonts w:eastAsiaTheme="minorEastAsia"/>
          <w:i/>
          <w:iCs/>
        </w:rPr>
        <w:t>Limited-memory</w:t>
      </w:r>
      <w:proofErr w:type="spellEnd"/>
      <w:r w:rsidR="005E706A" w:rsidRPr="005431DF">
        <w:rPr>
          <w:rFonts w:eastAsiaTheme="minorEastAsia"/>
          <w:i/>
          <w:iCs/>
        </w:rPr>
        <w:t xml:space="preserve"> </w:t>
      </w:r>
      <w:proofErr w:type="spellStart"/>
      <w:r w:rsidR="005E706A" w:rsidRPr="005431DF">
        <w:rPr>
          <w:rFonts w:eastAsiaTheme="minorEastAsia"/>
          <w:i/>
          <w:iCs/>
        </w:rPr>
        <w:t>Broyden</w:t>
      </w:r>
      <w:proofErr w:type="spellEnd"/>
      <w:r w:rsidR="005E706A" w:rsidRPr="005431DF">
        <w:rPr>
          <w:rFonts w:eastAsiaTheme="minorEastAsia"/>
          <w:i/>
          <w:iCs/>
        </w:rPr>
        <w:t>–Fletcher–</w:t>
      </w:r>
      <w:proofErr w:type="spellStart"/>
      <w:r w:rsidR="005E706A" w:rsidRPr="005431DF">
        <w:rPr>
          <w:rFonts w:eastAsiaTheme="minorEastAsia"/>
          <w:i/>
          <w:iCs/>
        </w:rPr>
        <w:t>Goldfarb</w:t>
      </w:r>
      <w:proofErr w:type="spellEnd"/>
      <w:r w:rsidR="005E706A" w:rsidRPr="005431DF">
        <w:rPr>
          <w:rFonts w:eastAsiaTheme="minorEastAsia"/>
          <w:i/>
          <w:iCs/>
        </w:rPr>
        <w:t>–</w:t>
      </w:r>
      <w:proofErr w:type="spellStart"/>
      <w:r w:rsidR="005E706A" w:rsidRPr="005431DF">
        <w:rPr>
          <w:rFonts w:eastAsiaTheme="minorEastAsia"/>
          <w:i/>
          <w:iCs/>
        </w:rPr>
        <w:t>Shanno</w:t>
      </w:r>
      <w:proofErr w:type="spellEnd"/>
      <w:r w:rsidR="005E706A">
        <w:rPr>
          <w:rFonts w:ascii="Arial" w:hAnsi="Arial" w:cs="Arial"/>
          <w:color w:val="222222"/>
          <w:shd w:val="clear" w:color="auto" w:fill="FFFFFF"/>
        </w:rPr>
        <w:t>).</w:t>
      </w:r>
    </w:p>
    <w:p w14:paraId="5ED56BE5" w14:textId="4646EE4E" w:rsidR="00B4279F" w:rsidRPr="00804188" w:rsidRDefault="00232056" w:rsidP="00F05109">
      <w:pPr>
        <w:rPr>
          <w:rFonts w:eastAsiaTheme="minorEastAsia"/>
        </w:rPr>
      </w:pPr>
      <w:r>
        <w:rPr>
          <w:rFonts w:eastAsiaTheme="minorEastAsia"/>
          <w:highlight w:val="yellow"/>
        </w:rPr>
        <w:t xml:space="preserve">• </w:t>
      </w:r>
      <w:r w:rsidR="00B4279F" w:rsidRPr="0018434C">
        <w:rPr>
          <w:rFonts w:eastAsiaTheme="minorEastAsia"/>
          <w:highlight w:val="yellow"/>
        </w:rPr>
        <w:t>Rede neural</w:t>
      </w:r>
      <w:r w:rsidR="00804188">
        <w:rPr>
          <w:rFonts w:eastAsiaTheme="minorEastAsia"/>
        </w:rPr>
        <w:t xml:space="preserve"> com 1 camada oculta com 5 neurônios com a função de ativação </w:t>
      </w:r>
      <w:proofErr w:type="spellStart"/>
      <w:r w:rsidR="00804188" w:rsidRPr="00804188">
        <w:rPr>
          <w:rFonts w:eastAsiaTheme="minorEastAsia"/>
          <w:i/>
          <w:iCs/>
        </w:rPr>
        <w:t>ReLu</w:t>
      </w:r>
      <w:proofErr w:type="spellEnd"/>
      <w:r w:rsidR="00804188">
        <w:rPr>
          <w:rFonts w:eastAsiaTheme="minorEastAsia"/>
          <w:i/>
          <w:iCs/>
        </w:rPr>
        <w:t xml:space="preserve"> </w:t>
      </w:r>
      <w:r w:rsidR="00804188">
        <w:rPr>
          <w:rFonts w:eastAsiaTheme="minorEastAsia"/>
        </w:rPr>
        <w:t xml:space="preserve">(unidade linear retificada) e </w:t>
      </w:r>
      <w:r w:rsidR="00E94151">
        <w:rPr>
          <w:rFonts w:eastAsiaTheme="minorEastAsia"/>
        </w:rPr>
        <w:t xml:space="preserve">com a função de ativação </w:t>
      </w:r>
      <w:proofErr w:type="spellStart"/>
      <w:r w:rsidR="00E94151" w:rsidRPr="00E94151">
        <w:rPr>
          <w:rFonts w:eastAsiaTheme="minorEastAsia"/>
          <w:i/>
          <w:iCs/>
        </w:rPr>
        <w:t>sigmoid</w:t>
      </w:r>
      <w:proofErr w:type="spellEnd"/>
      <w:r w:rsidR="00E94151">
        <w:rPr>
          <w:rFonts w:eastAsiaTheme="minorEastAsia"/>
        </w:rPr>
        <w:t xml:space="preserve"> na camada de saída. A rede foi treinada através de tamanhos discretos de amostras no valor de 5 observações por 200 épocas. </w:t>
      </w:r>
    </w:p>
    <w:p w14:paraId="04238D5A" w14:textId="17FE3388" w:rsidR="00804188" w:rsidRPr="003876F6" w:rsidRDefault="00D20B52" w:rsidP="00F05109">
      <w:pPr>
        <w:rPr>
          <w:rFonts w:eastAsiaTheme="minorEastAsia"/>
        </w:rPr>
      </w:pPr>
      <w:r w:rsidRPr="0059192B">
        <w:rPr>
          <w:rFonts w:eastAsiaTheme="minorEastAsia"/>
          <w:highlight w:val="yellow"/>
        </w:rPr>
        <w:t xml:space="preserve">• </w:t>
      </w:r>
      <w:proofErr w:type="spellStart"/>
      <w:r w:rsidR="004425E5" w:rsidRPr="0059192B">
        <w:rPr>
          <w:rFonts w:eastAsiaTheme="minorEastAsia"/>
          <w:i/>
          <w:iCs/>
          <w:highlight w:val="yellow"/>
        </w:rPr>
        <w:t>Random</w:t>
      </w:r>
      <w:proofErr w:type="spellEnd"/>
      <w:r w:rsidR="004425E5" w:rsidRPr="0059192B">
        <w:rPr>
          <w:rFonts w:eastAsiaTheme="minorEastAsia"/>
          <w:i/>
          <w:iCs/>
          <w:highlight w:val="yellow"/>
        </w:rPr>
        <w:t xml:space="preserve"> Forest</w:t>
      </w:r>
      <w:r w:rsidR="00BD05BB" w:rsidRPr="0059192B">
        <w:rPr>
          <w:rFonts w:eastAsiaTheme="minorEastAsia"/>
          <w:i/>
          <w:iCs/>
          <w:highlight w:val="yellow"/>
        </w:rPr>
        <w:t>:</w:t>
      </w:r>
      <w:r w:rsidR="00BD05BB" w:rsidRPr="00BD05BB">
        <w:rPr>
          <w:rFonts w:eastAsiaTheme="minorEastAsia"/>
          <w:i/>
          <w:iCs/>
        </w:rPr>
        <w:t xml:space="preserve"> </w:t>
      </w:r>
      <w:r w:rsidR="00BD05BB" w:rsidRPr="00BD05BB">
        <w:rPr>
          <w:rFonts w:eastAsiaTheme="minorEastAsia"/>
        </w:rPr>
        <w:t>Fez-se</w:t>
      </w:r>
      <w:r w:rsidR="00BD05BB">
        <w:rPr>
          <w:rFonts w:eastAsiaTheme="minorEastAsia"/>
        </w:rPr>
        <w:t xml:space="preserve"> uso de 50 árvores de decisão, com profundidade média de 8 níveis. O critério escolhido para realização do split foi o da impureza de </w:t>
      </w:r>
      <w:proofErr w:type="spellStart"/>
      <w:r w:rsidR="00BD05BB">
        <w:rPr>
          <w:rFonts w:eastAsiaTheme="minorEastAsia"/>
        </w:rPr>
        <w:t>gini</w:t>
      </w:r>
      <w:proofErr w:type="spellEnd"/>
      <w:r w:rsidR="00BD05BB">
        <w:rPr>
          <w:rFonts w:eastAsiaTheme="minorEastAsia"/>
        </w:rPr>
        <w:t xml:space="preserve">. </w:t>
      </w:r>
    </w:p>
    <w:p w14:paraId="4997F210" w14:textId="30C82F8C" w:rsidR="00304752" w:rsidRDefault="003876F6" w:rsidP="00F05109">
      <w:pPr>
        <w:rPr>
          <w:rFonts w:eastAsiaTheme="minorEastAsia"/>
        </w:rPr>
      </w:pPr>
      <w:r w:rsidRPr="004169BA">
        <w:rPr>
          <w:rFonts w:eastAsiaTheme="minorEastAsia"/>
          <w:highlight w:val="yellow"/>
        </w:rPr>
        <w:t xml:space="preserve">• </w:t>
      </w:r>
      <w:r w:rsidR="00F758E5" w:rsidRPr="004169BA">
        <w:rPr>
          <w:rFonts w:eastAsiaTheme="minorEastAsia"/>
          <w:highlight w:val="yellow"/>
        </w:rPr>
        <w:t>SVM</w:t>
      </w:r>
      <w:r w:rsidR="00070297" w:rsidRPr="004169BA">
        <w:rPr>
          <w:rFonts w:eastAsiaTheme="minorEastAsia"/>
        </w:rPr>
        <w:t xml:space="preserve"> (</w:t>
      </w:r>
      <w:proofErr w:type="spellStart"/>
      <w:r w:rsidR="00070297" w:rsidRPr="004169BA">
        <w:rPr>
          <w:rFonts w:eastAsiaTheme="minorEastAsia"/>
          <w:i/>
          <w:iCs/>
        </w:rPr>
        <w:t>Suppor</w:t>
      </w:r>
      <w:proofErr w:type="spellEnd"/>
      <w:r w:rsidR="00070297" w:rsidRPr="004169BA">
        <w:rPr>
          <w:rFonts w:eastAsiaTheme="minorEastAsia"/>
          <w:i/>
          <w:iCs/>
        </w:rPr>
        <w:t xml:space="preserve"> Vector </w:t>
      </w:r>
      <w:proofErr w:type="spellStart"/>
      <w:r w:rsidR="00070297" w:rsidRPr="004169BA">
        <w:rPr>
          <w:rFonts w:eastAsiaTheme="minorEastAsia"/>
          <w:i/>
          <w:iCs/>
        </w:rPr>
        <w:t>Machine</w:t>
      </w:r>
      <w:proofErr w:type="spellEnd"/>
      <w:r w:rsidR="00070297" w:rsidRPr="004169BA">
        <w:rPr>
          <w:rFonts w:eastAsiaTheme="minorEastAsia"/>
        </w:rPr>
        <w:t>)</w:t>
      </w:r>
      <w:r w:rsidR="004169BA" w:rsidRPr="004169BA">
        <w:rPr>
          <w:rFonts w:eastAsiaTheme="minorEastAsia"/>
        </w:rPr>
        <w:t xml:space="preserve">: </w:t>
      </w:r>
      <w:r w:rsidR="004169BA">
        <w:rPr>
          <w:rFonts w:eastAsiaTheme="minorEastAsia"/>
        </w:rPr>
        <w:t xml:space="preserve">Fez-se uso do kernel de Função de Base Radial, a qual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306529">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1A8B38E5" w14:textId="1642FFE2" w:rsidR="00F758E5" w:rsidRPr="0003648E" w:rsidRDefault="0003648E" w:rsidP="00F05109">
      <w:pPr>
        <w:rPr>
          <w:rFonts w:eastAsiaTheme="minorEastAsia"/>
          <w:highlight w:val="yellow"/>
        </w:rPr>
      </w:pPr>
      <w:r>
        <w:rPr>
          <w:rFonts w:eastAsiaTheme="minorEastAsia"/>
          <w:highlight w:val="yellow"/>
        </w:rPr>
        <w:t xml:space="preserve">• </w:t>
      </w:r>
      <w:proofErr w:type="spellStart"/>
      <w:r w:rsidR="00F758E5" w:rsidRPr="0003648E">
        <w:rPr>
          <w:rFonts w:eastAsiaTheme="minorEastAsia"/>
          <w:highlight w:val="yellow"/>
        </w:rPr>
        <w:t>XBGClassifier</w:t>
      </w:r>
      <w:proofErr w:type="spellEnd"/>
    </w:p>
    <w:p w14:paraId="7DC8A354" w14:textId="074251A6" w:rsidR="00F758E5" w:rsidRPr="004425E5" w:rsidRDefault="0003648E" w:rsidP="00F05109">
      <w:pPr>
        <w:rPr>
          <w:rFonts w:eastAsiaTheme="minorEastAsia"/>
          <w:u w:val="single"/>
        </w:rPr>
      </w:pPr>
      <w:r>
        <w:rPr>
          <w:rFonts w:eastAsiaTheme="minorEastAsia"/>
          <w:highlight w:val="yellow"/>
          <w:u w:val="single"/>
        </w:rPr>
        <w:t xml:space="preserve">• </w:t>
      </w:r>
      <w:proofErr w:type="spellStart"/>
      <w:r w:rsidR="00F758E5" w:rsidRPr="0003648E">
        <w:rPr>
          <w:rFonts w:eastAsiaTheme="minorEastAsia"/>
          <w:highlight w:val="yellow"/>
          <w:u w:val="single"/>
        </w:rPr>
        <w:t>Adaboost</w:t>
      </w:r>
      <w:proofErr w:type="spellEnd"/>
    </w:p>
    <w:p w14:paraId="6FA633E8" w14:textId="77777777" w:rsidR="00BC6E6F" w:rsidRDefault="00BC6E6F" w:rsidP="00F05109">
      <w:pPr>
        <w:rPr>
          <w:rFonts w:eastAsiaTheme="minorEastAsia"/>
        </w:rPr>
      </w:pPr>
    </w:p>
    <w:p w14:paraId="64752ADE" w14:textId="7DFA6162" w:rsidR="0018624D" w:rsidRDefault="0018624D" w:rsidP="00F05109">
      <w:pPr>
        <w:rPr>
          <w:rFonts w:eastAsiaTheme="minorEastAsia"/>
        </w:rPr>
      </w:pPr>
    </w:p>
    <w:p w14:paraId="0976EB89" w14:textId="7917262E" w:rsidR="0018624D" w:rsidRDefault="0018624D" w:rsidP="00317045">
      <w:pPr>
        <w:pStyle w:val="Ttulo3"/>
      </w:pPr>
      <w:r w:rsidRPr="00902F8D">
        <w:t>Métricas de avaliação do modelo</w:t>
      </w:r>
    </w:p>
    <w:p w14:paraId="191F1031" w14:textId="6D657A38" w:rsidR="00E1364F"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 as métricas Acurácia, </w:t>
      </w:r>
      <w:proofErr w:type="spellStart"/>
      <w:r w:rsidRPr="008751D9">
        <w:rPr>
          <w:i/>
          <w:iCs/>
          <w:lang w:eastAsia="en-GB"/>
        </w:rPr>
        <w:t>Precision</w:t>
      </w:r>
      <w:proofErr w:type="spellEnd"/>
      <w:r>
        <w:rPr>
          <w:lang w:eastAsia="en-GB"/>
        </w:rPr>
        <w:t xml:space="preserve">, </w:t>
      </w:r>
      <w:r w:rsidRPr="008751D9">
        <w:rPr>
          <w:i/>
          <w:iCs/>
          <w:lang w:eastAsia="en-GB"/>
        </w:rPr>
        <w:t>Recall</w:t>
      </w:r>
      <w:r>
        <w:rPr>
          <w:lang w:eastAsia="en-GB"/>
        </w:rPr>
        <w:t xml:space="preserve"> e </w:t>
      </w:r>
      <w:r w:rsidRPr="008751D9">
        <w:rPr>
          <w:i/>
          <w:iCs/>
          <w:lang w:eastAsia="en-GB"/>
        </w:rPr>
        <w:t>F1-Score</w:t>
      </w:r>
      <w:r>
        <w:rPr>
          <w:lang w:eastAsia="en-GB"/>
        </w:rPr>
        <w:t xml:space="preserve">. Todas estas métricas podem ser calculadas a partir da matriz de confusão, a qual 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E64548">
        <w:t xml:space="preserve">Tabela </w:t>
      </w:r>
      <w:r w:rsidR="00E64548">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44E1B798" w:rsidR="00E1364F" w:rsidRDefault="00E1364F" w:rsidP="00E1364F">
      <w:pPr>
        <w:pStyle w:val="Legenda"/>
        <w:keepNext/>
      </w:pPr>
      <w:bookmarkStart w:id="2" w:name="_Ref53051851"/>
      <w:r>
        <w:t xml:space="preserve">Tabela </w:t>
      </w:r>
      <w:r w:rsidR="00373023">
        <w:fldChar w:fldCharType="begin"/>
      </w:r>
      <w:r w:rsidR="00373023">
        <w:instrText xml:space="preserve"> SEQ Tabela \* ARABIC </w:instrText>
      </w:r>
      <w:r w:rsidR="00373023">
        <w:fldChar w:fldCharType="separate"/>
      </w:r>
      <w:r>
        <w:rPr>
          <w:noProof/>
        </w:rPr>
        <w:t>2</w:t>
      </w:r>
      <w:r w:rsidR="00373023">
        <w:rPr>
          <w:noProof/>
        </w:rPr>
        <w:fldChar w:fldCharType="end"/>
      </w:r>
      <w:bookmarkEnd w:id="2"/>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E1364F" w:rsidRPr="00E1364F" w14:paraId="0EE17B64" w14:textId="77777777" w:rsidTr="00BC760B">
        <w:trPr>
          <w:jc w:val="center"/>
        </w:trPr>
        <w:tc>
          <w:tcPr>
            <w:tcW w:w="2254" w:type="dxa"/>
          </w:tcPr>
          <w:p w14:paraId="40DF12F5" w14:textId="77777777" w:rsidR="00E1364F" w:rsidRPr="00E1364F" w:rsidRDefault="00E1364F" w:rsidP="00BC760B">
            <w:pPr>
              <w:jc w:val="center"/>
            </w:pPr>
          </w:p>
        </w:tc>
        <w:tc>
          <w:tcPr>
            <w:tcW w:w="2254" w:type="dxa"/>
          </w:tcPr>
          <w:p w14:paraId="48E71779" w14:textId="77777777" w:rsidR="00E1364F" w:rsidRPr="00E1364F" w:rsidRDefault="00E1364F" w:rsidP="00BC760B">
            <w:pPr>
              <w:jc w:val="center"/>
            </w:pPr>
          </w:p>
        </w:tc>
        <w:tc>
          <w:tcPr>
            <w:tcW w:w="4508" w:type="dxa"/>
            <w:gridSpan w:val="2"/>
          </w:tcPr>
          <w:p w14:paraId="647C47F5" w14:textId="2E8F3341" w:rsidR="00E1364F" w:rsidRPr="00E1364F" w:rsidRDefault="00E1364F" w:rsidP="00BC760B">
            <w:pPr>
              <w:jc w:val="center"/>
            </w:pPr>
            <w:r w:rsidRPr="00E1364F">
              <w:t>Real</w:t>
            </w:r>
          </w:p>
        </w:tc>
      </w:tr>
      <w:tr w:rsidR="00E1364F" w:rsidRPr="00E1364F" w14:paraId="54FC5750" w14:textId="77777777" w:rsidTr="00BC760B">
        <w:trPr>
          <w:jc w:val="center"/>
        </w:trPr>
        <w:tc>
          <w:tcPr>
            <w:tcW w:w="2254" w:type="dxa"/>
          </w:tcPr>
          <w:p w14:paraId="7B4768B1" w14:textId="77777777" w:rsidR="00E1364F" w:rsidRPr="00E1364F" w:rsidRDefault="00E1364F" w:rsidP="00BC760B">
            <w:pPr>
              <w:jc w:val="center"/>
            </w:pPr>
          </w:p>
        </w:tc>
        <w:tc>
          <w:tcPr>
            <w:tcW w:w="2254" w:type="dxa"/>
            <w:tcBorders>
              <w:bottom w:val="single" w:sz="4" w:space="0" w:color="auto"/>
              <w:right w:val="single" w:sz="4" w:space="0" w:color="auto"/>
            </w:tcBorders>
          </w:tcPr>
          <w:p w14:paraId="7D88456F" w14:textId="77777777" w:rsidR="00E1364F" w:rsidRPr="00E1364F" w:rsidRDefault="00E1364F" w:rsidP="00BC760B">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BC760B">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BC760B">
            <w:pPr>
              <w:jc w:val="center"/>
            </w:pPr>
            <w:r w:rsidRPr="00E1364F">
              <w:t>1 (sim)</w:t>
            </w:r>
          </w:p>
        </w:tc>
      </w:tr>
      <w:tr w:rsidR="00E1364F" w:rsidRPr="00E1364F" w14:paraId="05B96614" w14:textId="77777777" w:rsidTr="00BC760B">
        <w:trPr>
          <w:jc w:val="center"/>
        </w:trPr>
        <w:tc>
          <w:tcPr>
            <w:tcW w:w="2254" w:type="dxa"/>
            <w:vMerge w:val="restart"/>
            <w:tcBorders>
              <w:right w:val="single" w:sz="4" w:space="0" w:color="auto"/>
            </w:tcBorders>
          </w:tcPr>
          <w:p w14:paraId="6FAE6B9B" w14:textId="27E57232" w:rsidR="00E1364F" w:rsidRPr="00E1364F" w:rsidRDefault="00E1364F" w:rsidP="00BC760B">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BC760B">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BC760B">
            <w:pPr>
              <w:jc w:val="center"/>
            </w:pPr>
            <w:r w:rsidRPr="00E1364F">
              <w:t>TP</w:t>
            </w:r>
          </w:p>
        </w:tc>
        <w:tc>
          <w:tcPr>
            <w:tcW w:w="2254" w:type="dxa"/>
            <w:tcBorders>
              <w:top w:val="single" w:sz="4" w:space="0" w:color="auto"/>
            </w:tcBorders>
          </w:tcPr>
          <w:p w14:paraId="6DF25BD1" w14:textId="606A693E" w:rsidR="00E1364F" w:rsidRPr="00E1364F" w:rsidRDefault="00E1364F" w:rsidP="00BC760B">
            <w:pPr>
              <w:jc w:val="center"/>
            </w:pPr>
            <w:r w:rsidRPr="00E1364F">
              <w:t>FN</w:t>
            </w:r>
          </w:p>
        </w:tc>
      </w:tr>
      <w:tr w:rsidR="00E1364F" w:rsidRPr="000A672C" w14:paraId="63BB33BF" w14:textId="77777777" w:rsidTr="00BC760B">
        <w:trPr>
          <w:jc w:val="center"/>
        </w:trPr>
        <w:tc>
          <w:tcPr>
            <w:tcW w:w="2254" w:type="dxa"/>
            <w:vMerge/>
            <w:tcBorders>
              <w:right w:val="single" w:sz="4" w:space="0" w:color="auto"/>
            </w:tcBorders>
          </w:tcPr>
          <w:p w14:paraId="348DB833" w14:textId="77777777" w:rsidR="00E1364F" w:rsidRPr="00E1364F" w:rsidRDefault="00E1364F" w:rsidP="00BC760B">
            <w:pPr>
              <w:jc w:val="center"/>
            </w:pPr>
          </w:p>
        </w:tc>
        <w:tc>
          <w:tcPr>
            <w:tcW w:w="2254" w:type="dxa"/>
            <w:tcBorders>
              <w:left w:val="single" w:sz="4" w:space="0" w:color="auto"/>
              <w:right w:val="single" w:sz="4" w:space="0" w:color="auto"/>
            </w:tcBorders>
          </w:tcPr>
          <w:p w14:paraId="3BE05970" w14:textId="77777777" w:rsidR="00E1364F" w:rsidRPr="00E1364F" w:rsidRDefault="00E1364F" w:rsidP="00BC760B">
            <w:pPr>
              <w:jc w:val="center"/>
            </w:pPr>
            <w:r w:rsidRPr="00E1364F">
              <w:t>1 (sim)</w:t>
            </w:r>
          </w:p>
        </w:tc>
        <w:tc>
          <w:tcPr>
            <w:tcW w:w="2254" w:type="dxa"/>
            <w:tcBorders>
              <w:left w:val="single" w:sz="4" w:space="0" w:color="auto"/>
            </w:tcBorders>
          </w:tcPr>
          <w:p w14:paraId="28D40085" w14:textId="2F12E73E" w:rsidR="00E1364F" w:rsidRPr="00E1364F" w:rsidRDefault="00E1364F" w:rsidP="00BC760B">
            <w:pPr>
              <w:jc w:val="center"/>
            </w:pPr>
            <w:r w:rsidRPr="00E1364F">
              <w:t>FP</w:t>
            </w:r>
          </w:p>
        </w:tc>
        <w:tc>
          <w:tcPr>
            <w:tcW w:w="2254" w:type="dxa"/>
          </w:tcPr>
          <w:p w14:paraId="6824B832" w14:textId="52E93471" w:rsidR="00E1364F" w:rsidRPr="00E1364F" w:rsidRDefault="00E1364F" w:rsidP="00BC760B">
            <w:pPr>
              <w:jc w:val="center"/>
            </w:pPr>
            <w:r w:rsidRPr="00E1364F">
              <w:t>TP</w:t>
            </w:r>
          </w:p>
        </w:tc>
      </w:tr>
    </w:tbl>
    <w:p w14:paraId="06576E91" w14:textId="0A7E7FA5" w:rsidR="00E1364F" w:rsidRDefault="00E1364F" w:rsidP="00E1364F">
      <w:pPr>
        <w:rPr>
          <w:lang w:eastAsia="en-GB"/>
        </w:rPr>
      </w:pPr>
    </w:p>
    <w:p w14:paraId="31F39C42" w14:textId="6CCBDE7B"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t xml:space="preserve">Tabela </w:t>
      </w:r>
      <w:r>
        <w:rPr>
          <w:noProof/>
        </w:rPr>
        <w:t>2</w:t>
      </w:r>
      <w:r>
        <w:rPr>
          <w:lang w:eastAsia="en-GB"/>
        </w:rPr>
        <w:fldChar w:fldCharType="end"/>
      </w:r>
      <w:r>
        <w:rPr>
          <w:lang w:eastAsia="en-GB"/>
        </w:rPr>
        <w:t xml:space="preserve">, </w:t>
      </w:r>
      <w:proofErr w:type="gramStart"/>
      <w:r>
        <w:rPr>
          <w:lang w:eastAsia="en-GB"/>
        </w:rPr>
        <w:t>define-se portanto</w:t>
      </w:r>
      <w:proofErr w:type="gramEnd"/>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341480EF"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03776D6C"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permite que </w:t>
      </w:r>
      <w:r w:rsidR="001F1AB7">
        <w:rPr>
          <w:lang w:eastAsia="en-GB"/>
        </w:rPr>
        <w:t xml:space="preserve">obter a razão entre o número de positivos preditos corretamente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1F1AB7">
        <w:rPr>
          <w:lang w:eastAsia="en-GB"/>
        </w:rPr>
        <w:t xml:space="preserve">ais </w:t>
      </w:r>
      <w:r w:rsidR="00861256">
        <w:rPr>
          <w:lang w:eastAsia="en-GB"/>
        </w:rPr>
        <w:t>importante para 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861256">
        <w:rPr>
          <w:lang w:eastAsia="en-GB"/>
        </w:rPr>
        <w:t xml:space="preserve"> </w:t>
      </w:r>
      <w:r w:rsidR="00F37F86" w:rsidRPr="00F37F86">
        <w:rPr>
          <w:highlight w:val="yellow"/>
          <w:lang w:eastAsia="en-GB"/>
        </w:rPr>
        <w:t>REFERÊNCIA</w:t>
      </w:r>
    </w:p>
    <w:p w14:paraId="4096F74E" w14:textId="77777777" w:rsidR="00D027AC" w:rsidRDefault="00D027AC" w:rsidP="00E1364F">
      <w:pPr>
        <w:rPr>
          <w:lang w:eastAsia="en-GB"/>
        </w:rPr>
      </w:pPr>
    </w:p>
    <w:p w14:paraId="373C0063" w14:textId="12C25828" w:rsidR="00861256"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 xml:space="preserve">previsão da ocorrência ou não de lombalgia crônica em pacientes deve apresentar um baixo valor de Falsos Negativos e consequentemente </w:t>
      </w:r>
      <w:r w:rsidR="00967646">
        <w:rPr>
          <w:lang w:eastAsia="en-GB"/>
        </w:rPr>
        <w:t xml:space="preserve">um valor alto de </w:t>
      </w:r>
      <w:r w:rsidR="00967646" w:rsidRPr="00967646">
        <w:rPr>
          <w:i/>
          <w:iCs/>
          <w:lang w:eastAsia="en-GB"/>
        </w:rPr>
        <w:t>Recall</w:t>
      </w:r>
      <w:r w:rsidR="00967646">
        <w:rPr>
          <w:lang w:eastAsia="en-GB"/>
        </w:rPr>
        <w:t>.</w:t>
      </w:r>
      <w:r w:rsidR="00F37F86">
        <w:rPr>
          <w:lang w:eastAsia="en-GB"/>
        </w:rPr>
        <w:t xml:space="preserve"> </w:t>
      </w:r>
      <w:r w:rsidR="00F37F86" w:rsidRPr="00F37F86">
        <w:rPr>
          <w:highlight w:val="yellow"/>
          <w:lang w:eastAsia="en-GB"/>
        </w:rPr>
        <w:t>REFERÊNCIA</w:t>
      </w:r>
    </w:p>
    <w:p w14:paraId="6F8E6DED" w14:textId="77777777" w:rsidR="00967646" w:rsidRDefault="00967646" w:rsidP="00E1364F">
      <w:pPr>
        <w:rPr>
          <w:lang w:eastAsia="en-GB"/>
        </w:rPr>
      </w:pPr>
    </w:p>
    <w:p w14:paraId="284A52FC" w14:textId="07AF40AD" w:rsidR="00967646" w:rsidRPr="000E2CC1" w:rsidRDefault="00967646" w:rsidP="00E1364F">
      <w:pPr>
        <w:rPr>
          <w:lang w:eastAsia="en-GB"/>
        </w:rPr>
      </w:pPr>
      <w:r>
        <w:rPr>
          <w:lang w:eastAsia="en-GB"/>
        </w:rPr>
        <w:t xml:space="preserve">A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0E2CC1">
        <w:rPr>
          <w:lang w:eastAsia="en-GB"/>
        </w:rPr>
        <w:t xml:space="preserve">. </w:t>
      </w:r>
      <w:r w:rsidR="00F37F86" w:rsidRPr="00F37F86">
        <w:rPr>
          <w:highlight w:val="yellow"/>
          <w:lang w:eastAsia="en-GB"/>
        </w:rPr>
        <w:t>REFERÊNCIA</w:t>
      </w:r>
    </w:p>
    <w:p w14:paraId="1F9658C3" w14:textId="77777777" w:rsidR="00967646" w:rsidRPr="00307AAF" w:rsidRDefault="00967646" w:rsidP="00E1364F">
      <w:pPr>
        <w:rPr>
          <w:lang w:eastAsia="en-GB"/>
        </w:rPr>
      </w:pPr>
    </w:p>
    <w:p w14:paraId="323D0229" w14:textId="6988A686" w:rsidR="00CD3FAF" w:rsidRPr="0018434C" w:rsidRDefault="00CD3FAF" w:rsidP="00F05109">
      <w:pPr>
        <w:rPr>
          <w:rFonts w:eastAsiaTheme="minorEastAsia"/>
          <w:highlight w:val="yellow"/>
        </w:rPr>
      </w:pPr>
    </w:p>
    <w:p w14:paraId="07AB8218" w14:textId="590CC756" w:rsidR="00A544CB" w:rsidRDefault="00A544CB" w:rsidP="00F05109">
      <w:pPr>
        <w:rPr>
          <w:rFonts w:eastAsiaTheme="minorEastAsia"/>
          <w:i/>
          <w:iCs/>
        </w:rPr>
      </w:pPr>
      <w:r w:rsidRPr="007639A4">
        <w:rPr>
          <w:rFonts w:eastAsiaTheme="minorEastAsia"/>
        </w:rPr>
        <w:t>A avaliação do modelo também foi realizada a partir das curvas ROC</w:t>
      </w:r>
      <w:r w:rsidR="00FB7802">
        <w:rPr>
          <w:rFonts w:eastAsiaTheme="minorEastAsia"/>
        </w:rPr>
        <w:t xml:space="preserve"> (Figura X a)</w:t>
      </w:r>
      <w:r w:rsidR="00CD2A07">
        <w:rPr>
          <w:rFonts w:eastAsiaTheme="minorEastAsia"/>
        </w:rPr>
        <w:t>, área sobre a curva ROC (</w:t>
      </w:r>
      <w:proofErr w:type="spellStart"/>
      <w:r w:rsidR="00CD2A07">
        <w:rPr>
          <w:rFonts w:eastAsiaTheme="minorEastAsia"/>
        </w:rPr>
        <w:t>Area</w:t>
      </w:r>
      <w:proofErr w:type="spellEnd"/>
      <w:r w:rsidR="00CD2A07">
        <w:rPr>
          <w:rFonts w:eastAsiaTheme="minorEastAsia"/>
        </w:rPr>
        <w:t xml:space="preserve"> </w:t>
      </w:r>
      <w:proofErr w:type="spellStart"/>
      <w:r w:rsidR="00CD2A07">
        <w:rPr>
          <w:rFonts w:eastAsiaTheme="minorEastAsia"/>
        </w:rPr>
        <w:t>Under</w:t>
      </w:r>
      <w:proofErr w:type="spellEnd"/>
      <w:r w:rsidR="00CD2A07">
        <w:rPr>
          <w:rFonts w:eastAsiaTheme="minorEastAsia"/>
        </w:rPr>
        <w:t xml:space="preserve"> Curve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FB7802">
        <w:rPr>
          <w:rFonts w:eastAsiaTheme="minorEastAsia"/>
        </w:rPr>
        <w:t>(Figura X b)</w:t>
      </w:r>
      <w:r w:rsidR="00FB7802">
        <w:rPr>
          <w:rFonts w:eastAsiaTheme="minorEastAsia"/>
          <w:i/>
          <w:iCs/>
        </w:rPr>
        <w:t>.</w:t>
      </w:r>
    </w:p>
    <w:p w14:paraId="4E4F47FB" w14:textId="5ED41743" w:rsidR="001533D8" w:rsidRDefault="000079B9" w:rsidP="000079B9">
      <w:pPr>
        <w:jc w:val="left"/>
        <w:rPr>
          <w:rFonts w:eastAsiaTheme="minorEastAsia"/>
        </w:rPr>
      </w:pPr>
      <w:r w:rsidRPr="000079B9">
        <w:rPr>
          <w:rFonts w:eastAsiaTheme="minorEastAsia"/>
          <w:noProof/>
        </w:rPr>
        <w:drawing>
          <wp:inline distT="0" distB="0" distL="0" distR="0" wp14:anchorId="2323BA17" wp14:editId="34A1330B">
            <wp:extent cx="2805430" cy="209839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838" cy="2104685"/>
                    </a:xfrm>
                    <a:prstGeom prst="rect">
                      <a:avLst/>
                    </a:prstGeom>
                  </pic:spPr>
                </pic:pic>
              </a:graphicData>
            </a:graphic>
          </wp:inline>
        </w:drawing>
      </w:r>
      <w:r w:rsidRPr="000079B9">
        <w:rPr>
          <w:rFonts w:eastAsiaTheme="minorEastAsia"/>
          <w:noProof/>
        </w:rPr>
        <w:drawing>
          <wp:inline distT="0" distB="0" distL="0" distR="0" wp14:anchorId="0178AB70" wp14:editId="0C0B8686">
            <wp:extent cx="2657793" cy="193446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399" cy="1950195"/>
                    </a:xfrm>
                    <a:prstGeom prst="rect">
                      <a:avLst/>
                    </a:prstGeom>
                  </pic:spPr>
                </pic:pic>
              </a:graphicData>
            </a:graphic>
          </wp:inline>
        </w:drawing>
      </w:r>
    </w:p>
    <w:p w14:paraId="098D5ECD" w14:textId="0F7AA2D0" w:rsidR="007F4D9E" w:rsidRDefault="007F4D9E" w:rsidP="000079B9">
      <w:pPr>
        <w:jc w:val="left"/>
        <w:rPr>
          <w:rFonts w:eastAsiaTheme="minorEastAsia"/>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6EC4ABD9" w14:textId="3EE69D50" w:rsidR="007F4D9E" w:rsidRPr="00EF57EE"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A primeira </w:t>
      </w:r>
    </w:p>
    <w:p w14:paraId="7F0D50C5" w14:textId="77777777" w:rsidR="00A544CB" w:rsidRDefault="00A544CB" w:rsidP="00F05109">
      <w:pPr>
        <w:rPr>
          <w:rFonts w:eastAsiaTheme="minorEastAsia"/>
          <w:highlight w:val="yellow"/>
        </w:rPr>
      </w:pPr>
    </w:p>
    <w:p w14:paraId="01E6DFC8" w14:textId="573BD8E3" w:rsidR="00435D9D" w:rsidRDefault="00BB4CCD" w:rsidP="00F447DA">
      <w:pPr>
        <w:pStyle w:val="Ttulo2"/>
        <w:spacing w:beforeLines="100" w:before="240" w:afterLines="100" w:after="240"/>
      </w:pPr>
      <w:r w:rsidRPr="00435D9D">
        <w:t xml:space="preserve">3 </w:t>
      </w:r>
      <w:r w:rsidR="0070143B" w:rsidRPr="00435D9D">
        <w:t>Resultados e discussão</w:t>
      </w:r>
      <w:r w:rsidR="00386774" w:rsidRPr="00435D9D">
        <w:t xml:space="preserve"> </w:t>
      </w:r>
    </w:p>
    <w:p w14:paraId="2DFC7254" w14:textId="27B6C13C" w:rsidR="00916585" w:rsidRDefault="00916585" w:rsidP="00F447DA">
      <w:pPr>
        <w:pStyle w:val="Ttulo2"/>
        <w:spacing w:beforeLines="100" w:before="240" w:afterLines="100" w:after="240"/>
      </w:pPr>
      <w:r w:rsidRPr="00916585">
        <w:rPr>
          <w:highlight w:val="magenta"/>
        </w:rPr>
        <w:t xml:space="preserve">Estatísticas iniciais presentes no próprio resumo do </w:t>
      </w:r>
      <w:proofErr w:type="spellStart"/>
      <w:r w:rsidRPr="00916585">
        <w:rPr>
          <w:highlight w:val="magenta"/>
        </w:rPr>
        <w:t>Lefort</w:t>
      </w:r>
      <w:proofErr w:type="spellEnd"/>
    </w:p>
    <w:p w14:paraId="4912B099" w14:textId="34C38BB8" w:rsidR="00E31B60" w:rsidRDefault="00E31B60" w:rsidP="00F447DA">
      <w:pPr>
        <w:pStyle w:val="Ttulo2"/>
        <w:spacing w:beforeLines="100" w:before="240" w:afterLines="100" w:after="240"/>
      </w:pPr>
      <w:r w:rsidRPr="00E31B60">
        <w:rPr>
          <w:highlight w:val="magenta"/>
        </w:rPr>
        <w:t>Correlações</w:t>
      </w:r>
    </w:p>
    <w:p w14:paraId="4CD3D97A" w14:textId="2D8EAFBF" w:rsidR="00723533" w:rsidRDefault="00723533" w:rsidP="00F447DA">
      <w:pPr>
        <w:pStyle w:val="Ttulo2"/>
        <w:spacing w:beforeLines="100" w:before="240" w:afterLines="100" w:after="240"/>
      </w:pPr>
      <w:r w:rsidRPr="00723533">
        <w:rPr>
          <w:highlight w:val="red"/>
        </w:rPr>
        <w:t>FAZ SENTIDO deixar um trecho inteiro para dor neuropática?</w:t>
      </w:r>
    </w:p>
    <w:p w14:paraId="51E9F0B7" w14:textId="77777777" w:rsidR="006E065F" w:rsidRPr="000F61D4" w:rsidRDefault="0039778E" w:rsidP="0039778E">
      <w:pPr>
        <w:pStyle w:val="Ttulo1"/>
        <w:keepNext/>
        <w:keepLines/>
        <w:numPr>
          <w:ilvl w:val="0"/>
          <w:numId w:val="34"/>
        </w:numPr>
        <w:spacing w:before="240" w:line="360" w:lineRule="auto"/>
        <w:jc w:val="left"/>
        <w:rPr>
          <w:highlight w:val="yellow"/>
        </w:rPr>
      </w:pPr>
      <w:r w:rsidRPr="000F61D4">
        <w:rPr>
          <w:highlight w:val="yellow"/>
        </w:rPr>
        <w:lastRenderedPageBreak/>
        <w:t>Principais correlações das variáveis do Questionário para Diagnóstico de Dor Neuropática 4 (DN4)</w:t>
      </w:r>
    </w:p>
    <w:p w14:paraId="50EFC9ED" w14:textId="6B2CDC66" w:rsidR="0039778E" w:rsidRPr="000F61D4" w:rsidRDefault="006E065F" w:rsidP="006E065F">
      <w:pPr>
        <w:rPr>
          <w:highlight w:val="yellow"/>
        </w:rPr>
      </w:pPr>
      <w:r w:rsidRPr="000F61D4">
        <w:rPr>
          <w:highlight w:val="yellow"/>
        </w:rPr>
        <w:t xml:space="preserve">Na </w:t>
      </w:r>
      <w:r w:rsidRPr="000F61D4">
        <w:rPr>
          <w:highlight w:val="yellow"/>
        </w:rPr>
        <w:fldChar w:fldCharType="begin"/>
      </w:r>
      <w:r w:rsidRPr="000F61D4">
        <w:rPr>
          <w:highlight w:val="yellow"/>
        </w:rPr>
        <w:instrText xml:space="preserve"> REF _Ref51702158 \h </w:instrText>
      </w:r>
      <w:r w:rsidR="000F61D4">
        <w:rPr>
          <w:highlight w:val="yellow"/>
        </w:rPr>
        <w:instrText xml:space="preserve">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1</w:t>
      </w:r>
      <w:r w:rsidRPr="000F61D4">
        <w:rPr>
          <w:highlight w:val="yellow"/>
        </w:rPr>
        <w:fldChar w:fldCharType="end"/>
      </w:r>
      <w:r w:rsidRPr="000F61D4">
        <w:rPr>
          <w:highlight w:val="yellow"/>
        </w:rPr>
        <w:t xml:space="preserve"> são apresentadas as principais correlações com as variáveis presentes no questionário para diagnóstico de dor neuropática 4</w:t>
      </w:r>
      <w:r w:rsidR="0039778E" w:rsidRPr="000F61D4">
        <w:rPr>
          <w:highlight w:val="yellow"/>
        </w:rPr>
        <w:br/>
      </w:r>
    </w:p>
    <w:p w14:paraId="1A227AEB" w14:textId="797DE0A9" w:rsidR="0039778E" w:rsidRPr="000F61D4" w:rsidRDefault="0039778E" w:rsidP="0039778E">
      <w:pPr>
        <w:pStyle w:val="Legenda"/>
        <w:rPr>
          <w:highlight w:val="yellow"/>
        </w:rPr>
      </w:pPr>
      <w:bookmarkStart w:id="3" w:name="_Ref51702158"/>
      <w:r w:rsidRPr="000F61D4">
        <w:rPr>
          <w:highlight w:val="yellow"/>
        </w:rPr>
        <w:t xml:space="preserve">Figura </w:t>
      </w:r>
      <w:r w:rsidRPr="000F61D4">
        <w:rPr>
          <w:highlight w:val="yellow"/>
        </w:rPr>
        <w:fldChar w:fldCharType="begin"/>
      </w:r>
      <w:r w:rsidRPr="000F61D4">
        <w:rPr>
          <w:highlight w:val="yellow"/>
        </w:rPr>
        <w:instrText xml:space="preserve"> SEQ Figura \* ARABIC </w:instrText>
      </w:r>
      <w:r w:rsidRPr="000F61D4">
        <w:rPr>
          <w:highlight w:val="yellow"/>
        </w:rPr>
        <w:fldChar w:fldCharType="separate"/>
      </w:r>
      <w:r w:rsidR="00AC3C6B">
        <w:rPr>
          <w:noProof/>
          <w:highlight w:val="yellow"/>
        </w:rPr>
        <w:t>1</w:t>
      </w:r>
      <w:r w:rsidRPr="000F61D4">
        <w:rPr>
          <w:noProof/>
          <w:highlight w:val="yellow"/>
        </w:rPr>
        <w:fldChar w:fldCharType="end"/>
      </w:r>
      <w:bookmarkEnd w:id="3"/>
      <w:r w:rsidRPr="000F61D4">
        <w:rPr>
          <w:highlight w:val="yellow"/>
        </w:rPr>
        <w:t xml:space="preserve"> – Principais correlações com as variáveis presentes no Questionário para Diagnóstico de Dor Neuropática 4 (DN4)</w:t>
      </w:r>
    </w:p>
    <w:p w14:paraId="37D2397A" w14:textId="77777777" w:rsidR="0039778E" w:rsidRPr="000F61D4" w:rsidRDefault="0039778E" w:rsidP="0039778E">
      <w:pPr>
        <w:rPr>
          <w:highlight w:val="yellow"/>
        </w:rPr>
      </w:pPr>
    </w:p>
    <w:p w14:paraId="16F3C854" w14:textId="480EC239" w:rsidR="0039778E" w:rsidRPr="000F61D4" w:rsidRDefault="0039778E" w:rsidP="0039778E">
      <w:pPr>
        <w:pStyle w:val="Legenda"/>
        <w:ind w:firstLine="0"/>
        <w:rPr>
          <w:highlight w:val="yellow"/>
        </w:rPr>
      </w:pPr>
      <w:r w:rsidRPr="000F61D4">
        <w:rPr>
          <w:noProof/>
          <w:highlight w:val="yellow"/>
          <w:lang w:eastAsia="ja-JP"/>
        </w:rPr>
        <w:drawing>
          <wp:inline distT="0" distB="0" distL="0" distR="0" wp14:anchorId="3A767203" wp14:editId="6D00BE7F">
            <wp:extent cx="5731510" cy="5731510"/>
            <wp:effectExtent l="0" t="0" r="254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158EB2D" w14:textId="77777777" w:rsidR="0039778E" w:rsidRPr="000F61D4" w:rsidRDefault="0039778E" w:rsidP="0039778E">
      <w:pPr>
        <w:rPr>
          <w:highlight w:val="yellow"/>
        </w:rPr>
      </w:pPr>
    </w:p>
    <w:p w14:paraId="6B42DAB6" w14:textId="331025E6" w:rsidR="0039778E" w:rsidRPr="000F61D4" w:rsidRDefault="0039778E" w:rsidP="0039778E">
      <w:pPr>
        <w:rPr>
          <w:highlight w:val="yellow"/>
        </w:rPr>
      </w:pPr>
      <w:r w:rsidRPr="000F61D4">
        <w:rPr>
          <w:highlight w:val="yellow"/>
        </w:rPr>
        <w:t xml:space="preserve">Observa-se da </w:t>
      </w:r>
      <w:r w:rsidRPr="000F61D4">
        <w:rPr>
          <w:highlight w:val="yellow"/>
        </w:rPr>
        <w:fldChar w:fldCharType="begin"/>
      </w:r>
      <w:r w:rsidRPr="000F61D4">
        <w:rPr>
          <w:highlight w:val="yellow"/>
        </w:rPr>
        <w:instrText xml:space="preserve"> REF _Ref51702158 \h </w:instrText>
      </w:r>
      <w:r w:rsidR="000F61D4">
        <w:rPr>
          <w:highlight w:val="yellow"/>
        </w:rPr>
        <w:instrText xml:space="preserve">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1</w:t>
      </w:r>
      <w:r w:rsidRPr="000F61D4">
        <w:rPr>
          <w:highlight w:val="yellow"/>
        </w:rPr>
        <w:fldChar w:fldCharType="end"/>
      </w:r>
      <w:r w:rsidRPr="000F61D4">
        <w:rPr>
          <w:highlight w:val="yellow"/>
        </w:rPr>
        <w:t xml:space="preserve"> que 79,19 % dos pacientes que assinalaram que apresentem o sintoma de adormecimento na região em que sentem dor, também marcaram que a dor apresenta a característica </w:t>
      </w:r>
      <w:r w:rsidRPr="000F61D4">
        <w:rPr>
          <w:highlight w:val="yellow"/>
        </w:rPr>
        <w:lastRenderedPageBreak/>
        <w:t>de queimação. Destaca-se também que 68,6 % das pessoas que disseram apresentar o sintoma de queimação na região em que sentem dor, marcaram a opção de sentirem dor nas costas.</w:t>
      </w:r>
    </w:p>
    <w:p w14:paraId="7ECD6F40" w14:textId="6FEF7184" w:rsidR="0039778E" w:rsidRPr="000F61D4" w:rsidRDefault="0039778E" w:rsidP="0039778E">
      <w:pPr>
        <w:pStyle w:val="Legenda"/>
        <w:keepNext/>
        <w:rPr>
          <w:highlight w:val="yellow"/>
        </w:rPr>
      </w:pPr>
      <w:bookmarkStart w:id="4" w:name="_Ref52212179"/>
      <w:r w:rsidRPr="000F61D4">
        <w:rPr>
          <w:highlight w:val="yellow"/>
        </w:rPr>
        <w:t xml:space="preserve">Figura </w:t>
      </w:r>
      <w:r w:rsidRPr="000F61D4">
        <w:rPr>
          <w:highlight w:val="yellow"/>
        </w:rPr>
        <w:fldChar w:fldCharType="begin"/>
      </w:r>
      <w:r w:rsidRPr="000F61D4">
        <w:rPr>
          <w:highlight w:val="yellow"/>
        </w:rPr>
        <w:instrText xml:space="preserve"> SEQ Figura \* ARABIC </w:instrText>
      </w:r>
      <w:r w:rsidRPr="000F61D4">
        <w:rPr>
          <w:highlight w:val="yellow"/>
        </w:rPr>
        <w:fldChar w:fldCharType="separate"/>
      </w:r>
      <w:r w:rsidR="00AC3C6B">
        <w:rPr>
          <w:noProof/>
          <w:highlight w:val="yellow"/>
        </w:rPr>
        <w:t>2</w:t>
      </w:r>
      <w:r w:rsidRPr="000F61D4">
        <w:rPr>
          <w:noProof/>
          <w:highlight w:val="yellow"/>
        </w:rPr>
        <w:fldChar w:fldCharType="end"/>
      </w:r>
      <w:bookmarkEnd w:id="4"/>
      <w:r w:rsidRPr="000F61D4">
        <w:rPr>
          <w:highlight w:val="yellow"/>
        </w:rPr>
        <w:t xml:space="preserve"> – Principais correlações entre a questão do questionário DN4, sobre apresentar ou não a característica de alfinetada e agulhada na região da dor</w:t>
      </w:r>
    </w:p>
    <w:p w14:paraId="2A31E343" w14:textId="7267FEDA" w:rsidR="0039778E" w:rsidRPr="000F61D4" w:rsidRDefault="0039778E" w:rsidP="0039778E">
      <w:pPr>
        <w:rPr>
          <w:highlight w:val="yellow"/>
        </w:rPr>
      </w:pPr>
      <w:r w:rsidRPr="000F61D4">
        <w:rPr>
          <w:noProof/>
          <w:highlight w:val="yellow"/>
          <w:lang w:eastAsia="ja-JP"/>
        </w:rPr>
        <w:drawing>
          <wp:inline distT="0" distB="0" distL="0" distR="0" wp14:anchorId="5098ED12" wp14:editId="15CBAAC7">
            <wp:extent cx="5731510" cy="393001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inline>
        </w:drawing>
      </w:r>
    </w:p>
    <w:p w14:paraId="56E8424D" w14:textId="0D8AB150" w:rsidR="0039778E" w:rsidRPr="000F61D4" w:rsidRDefault="0039778E" w:rsidP="0039778E">
      <w:pPr>
        <w:rPr>
          <w:highlight w:val="yellow"/>
        </w:rPr>
      </w:pPr>
      <w:r w:rsidRPr="000F61D4">
        <w:rPr>
          <w:highlight w:val="yellow"/>
        </w:rPr>
        <w:t xml:space="preserve">A </w:t>
      </w:r>
      <w:r w:rsidRPr="000F61D4">
        <w:rPr>
          <w:highlight w:val="yellow"/>
        </w:rPr>
        <w:fldChar w:fldCharType="begin"/>
      </w:r>
      <w:r w:rsidRPr="000F61D4">
        <w:rPr>
          <w:highlight w:val="yellow"/>
        </w:rPr>
        <w:instrText xml:space="preserve"> REF _Ref52212179 \h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2</w:t>
      </w:r>
      <w:r w:rsidRPr="000F61D4">
        <w:rPr>
          <w:highlight w:val="yellow"/>
        </w:rPr>
        <w:fldChar w:fldCharType="end"/>
      </w:r>
      <w:r w:rsidRPr="000F61D4">
        <w:rPr>
          <w:highlight w:val="yellow"/>
        </w:rPr>
        <w:t xml:space="preserve"> apresenta quais foram as questões de caráter ordinal que apresentam maior correlação com a questão de caráter binária se o paciente apresenta ou não o sintoma de alfinetada e agulhada na região de sua dor. Através da </w:t>
      </w:r>
      <w:r w:rsidRPr="000F61D4">
        <w:rPr>
          <w:highlight w:val="yellow"/>
        </w:rPr>
        <w:fldChar w:fldCharType="begin"/>
      </w:r>
      <w:r w:rsidRPr="000F61D4">
        <w:rPr>
          <w:highlight w:val="yellow"/>
        </w:rPr>
        <w:instrText xml:space="preserve"> REF _Ref52213150 \h </w:instrText>
      </w:r>
      <w:r w:rsidR="000F61D4">
        <w:rPr>
          <w:highlight w:val="yellow"/>
        </w:rPr>
        <w:instrText xml:space="preserve">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3</w:t>
      </w:r>
      <w:r w:rsidRPr="000F61D4">
        <w:rPr>
          <w:highlight w:val="yellow"/>
        </w:rPr>
        <w:fldChar w:fldCharType="end"/>
      </w:r>
      <w:r w:rsidRPr="000F61D4">
        <w:rPr>
          <w:highlight w:val="yellow"/>
        </w:rPr>
        <w:t xml:space="preserve"> têm-se um exemplo do porquê a correlação no valor de 64,42 para a questão BPI – Relacionamento com outras pessoas. </w:t>
      </w:r>
    </w:p>
    <w:p w14:paraId="27447052" w14:textId="21502102" w:rsidR="0039778E" w:rsidRPr="000F61D4" w:rsidRDefault="0039778E" w:rsidP="0039778E">
      <w:pPr>
        <w:pStyle w:val="Legenda"/>
        <w:keepNext/>
        <w:rPr>
          <w:highlight w:val="yellow"/>
        </w:rPr>
      </w:pPr>
      <w:bookmarkStart w:id="5" w:name="_Ref52213150"/>
      <w:r w:rsidRPr="000F61D4">
        <w:rPr>
          <w:highlight w:val="yellow"/>
        </w:rPr>
        <w:lastRenderedPageBreak/>
        <w:t xml:space="preserve">Figura </w:t>
      </w:r>
      <w:r w:rsidRPr="000F61D4">
        <w:rPr>
          <w:highlight w:val="yellow"/>
        </w:rPr>
        <w:fldChar w:fldCharType="begin"/>
      </w:r>
      <w:r w:rsidRPr="000F61D4">
        <w:rPr>
          <w:highlight w:val="yellow"/>
        </w:rPr>
        <w:instrText xml:space="preserve"> SEQ Figura \* ARABIC </w:instrText>
      </w:r>
      <w:r w:rsidRPr="000F61D4">
        <w:rPr>
          <w:highlight w:val="yellow"/>
        </w:rPr>
        <w:fldChar w:fldCharType="separate"/>
      </w:r>
      <w:r w:rsidR="00AC3C6B">
        <w:rPr>
          <w:noProof/>
          <w:highlight w:val="yellow"/>
        </w:rPr>
        <w:t>3</w:t>
      </w:r>
      <w:r w:rsidRPr="000F61D4">
        <w:rPr>
          <w:noProof/>
          <w:highlight w:val="yellow"/>
        </w:rPr>
        <w:fldChar w:fldCharType="end"/>
      </w:r>
      <w:bookmarkEnd w:id="5"/>
      <w:r w:rsidRPr="000F61D4">
        <w:rPr>
          <w:highlight w:val="yellow"/>
        </w:rPr>
        <w:t xml:space="preserve"> – Gráfico de </w:t>
      </w:r>
      <w:proofErr w:type="spellStart"/>
      <w:r w:rsidRPr="000F61D4">
        <w:rPr>
          <w:i/>
          <w:iCs w:val="0"/>
          <w:highlight w:val="yellow"/>
        </w:rPr>
        <w:t>boxplot</w:t>
      </w:r>
      <w:proofErr w:type="spellEnd"/>
      <w:r w:rsidRPr="000F61D4">
        <w:rPr>
          <w:i/>
          <w:iCs w:val="0"/>
          <w:highlight w:val="yellow"/>
        </w:rPr>
        <w:t xml:space="preserve"> </w:t>
      </w:r>
      <w:r w:rsidRPr="000F61D4">
        <w:rPr>
          <w:highlight w:val="yellow"/>
        </w:rPr>
        <w:t>para visualização da distribuição dos dados da questão 2-b do questionário DN4 com a interferência da dor no relacionamento com outras pessoas</w:t>
      </w:r>
    </w:p>
    <w:p w14:paraId="0795C64B" w14:textId="708683D0" w:rsidR="0039778E" w:rsidRPr="000F61D4" w:rsidRDefault="0039778E" w:rsidP="0039778E">
      <w:pPr>
        <w:jc w:val="center"/>
        <w:rPr>
          <w:highlight w:val="yellow"/>
        </w:rPr>
      </w:pPr>
      <w:r w:rsidRPr="000F61D4">
        <w:rPr>
          <w:noProof/>
          <w:highlight w:val="yellow"/>
          <w:lang w:eastAsia="ja-JP"/>
        </w:rPr>
        <w:drawing>
          <wp:inline distT="0" distB="0" distL="0" distR="0" wp14:anchorId="41634299" wp14:editId="17FECB2A">
            <wp:extent cx="5731510" cy="45853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7E4F02F" w14:textId="1CC10BDA" w:rsidR="0039778E" w:rsidRPr="000F61D4" w:rsidRDefault="0039778E" w:rsidP="0039778E">
      <w:pPr>
        <w:rPr>
          <w:highlight w:val="yellow"/>
        </w:rPr>
      </w:pPr>
      <w:r w:rsidRPr="000F61D4">
        <w:rPr>
          <w:highlight w:val="yellow"/>
        </w:rPr>
        <w:t xml:space="preserve">Na </w:t>
      </w:r>
      <w:r w:rsidRPr="000F61D4">
        <w:rPr>
          <w:highlight w:val="yellow"/>
        </w:rPr>
        <w:fldChar w:fldCharType="begin"/>
      </w:r>
      <w:r w:rsidRPr="000F61D4">
        <w:rPr>
          <w:highlight w:val="yellow"/>
        </w:rPr>
        <w:instrText xml:space="preserve"> REF _Ref52213150 \h </w:instrText>
      </w:r>
      <w:r w:rsidR="000F61D4">
        <w:rPr>
          <w:highlight w:val="yellow"/>
        </w:rPr>
        <w:instrText xml:space="preserve">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3</w:t>
      </w:r>
      <w:r w:rsidRPr="000F61D4">
        <w:rPr>
          <w:highlight w:val="yellow"/>
        </w:rPr>
        <w:fldChar w:fldCharType="end"/>
      </w:r>
      <w:r w:rsidRPr="000F61D4">
        <w:rPr>
          <w:highlight w:val="yellow"/>
        </w:rPr>
        <w:t xml:space="preserve"> constata-se que os pacientes que assinalaram apresentarem o sintoma de alfinetada e agulhada na região da dor, também responderam valores maiores para a interferência desta dor para o relacionamento com outras pessoas, como é observado na maior densidade de pontos, e no </w:t>
      </w:r>
      <w:proofErr w:type="spellStart"/>
      <w:r w:rsidRPr="000F61D4">
        <w:rPr>
          <w:i/>
          <w:iCs/>
          <w:highlight w:val="yellow"/>
        </w:rPr>
        <w:t>boxplot</w:t>
      </w:r>
      <w:proofErr w:type="spellEnd"/>
      <w:r w:rsidRPr="000F61D4">
        <w:rPr>
          <w:highlight w:val="yellow"/>
        </w:rPr>
        <w:t xml:space="preserve"> de cor azul, correspondente à opção 1 da questão binária.  </w:t>
      </w:r>
    </w:p>
    <w:p w14:paraId="44DEF2BF" w14:textId="77777777" w:rsidR="0039778E" w:rsidRPr="000F61D4" w:rsidRDefault="0039778E" w:rsidP="0039778E">
      <w:pPr>
        <w:rPr>
          <w:highlight w:val="yellow"/>
        </w:rPr>
      </w:pPr>
      <w:r w:rsidRPr="000F61D4">
        <w:rPr>
          <w:highlight w:val="yellow"/>
        </w:rPr>
        <w:t xml:space="preserve">Ressalta-se que apenas esta questão (2 – b – Alfinetada e agulhada) do Questionário para diagnóstico de Dor Neuropática apresentou um número superior a 30 pessoas que responderam sim ou não a questão. As demais questões do questionário DN4 não apresentaram significância estatística no coeficiente de correlação ponto </w:t>
      </w:r>
      <w:proofErr w:type="spellStart"/>
      <w:r w:rsidRPr="000F61D4">
        <w:rPr>
          <w:highlight w:val="yellow"/>
        </w:rPr>
        <w:t>bisserial</w:t>
      </w:r>
      <w:proofErr w:type="spellEnd"/>
      <w:r w:rsidRPr="000F61D4">
        <w:rPr>
          <w:highlight w:val="yellow"/>
        </w:rPr>
        <w:t xml:space="preserve"> ou apresentaram dados desbalanceados entre sim ou não, ou seja, </w:t>
      </w:r>
      <w:proofErr w:type="gramStart"/>
      <w:r w:rsidRPr="000F61D4">
        <w:rPr>
          <w:highlight w:val="yellow"/>
        </w:rPr>
        <w:t>uma proporção muito maior de pessoas responderam</w:t>
      </w:r>
      <w:proofErr w:type="gramEnd"/>
      <w:r w:rsidRPr="000F61D4">
        <w:rPr>
          <w:highlight w:val="yellow"/>
        </w:rPr>
        <w:t xml:space="preserve"> a opção sim ou não em relação à outra alternativa. </w:t>
      </w:r>
    </w:p>
    <w:p w14:paraId="381361A7" w14:textId="77777777" w:rsidR="0039778E" w:rsidRPr="000F61D4" w:rsidRDefault="0039778E" w:rsidP="0039778E">
      <w:pPr>
        <w:rPr>
          <w:highlight w:val="yellow"/>
        </w:rPr>
      </w:pPr>
    </w:p>
    <w:p w14:paraId="5A961C75" w14:textId="77777777" w:rsidR="0039778E" w:rsidRPr="000F61D4" w:rsidRDefault="0039778E" w:rsidP="0039778E">
      <w:pPr>
        <w:pStyle w:val="Ttulo1"/>
        <w:keepNext/>
        <w:keepLines/>
        <w:numPr>
          <w:ilvl w:val="0"/>
          <w:numId w:val="34"/>
        </w:numPr>
        <w:spacing w:before="240" w:line="360" w:lineRule="auto"/>
        <w:ind w:left="180" w:hanging="166"/>
        <w:jc w:val="left"/>
        <w:rPr>
          <w:highlight w:val="yellow"/>
        </w:rPr>
      </w:pPr>
      <w:r w:rsidRPr="000F61D4">
        <w:rPr>
          <w:highlight w:val="yellow"/>
        </w:rPr>
        <w:lastRenderedPageBreak/>
        <w:t xml:space="preserve">Principais correlações entre as variáveis binárias dor nas costas, lombalgia, dor nas pernas e estar ou não desempregado. </w:t>
      </w:r>
    </w:p>
    <w:p w14:paraId="4BCE97B5" w14:textId="77777777" w:rsidR="0039778E" w:rsidRPr="000F61D4" w:rsidRDefault="0039778E" w:rsidP="0039778E">
      <w:pPr>
        <w:pStyle w:val="PargrafodaLista"/>
        <w:ind w:left="1066"/>
        <w:rPr>
          <w:highlight w:val="yellow"/>
        </w:rPr>
      </w:pPr>
    </w:p>
    <w:p w14:paraId="4F9EE779" w14:textId="30C50586" w:rsidR="0039778E" w:rsidRPr="000F61D4" w:rsidRDefault="0039778E" w:rsidP="0039778E">
      <w:pPr>
        <w:pStyle w:val="Legenda"/>
        <w:keepNext/>
        <w:rPr>
          <w:highlight w:val="yellow"/>
        </w:rPr>
      </w:pPr>
      <w:bookmarkStart w:id="6" w:name="_Ref52208309"/>
      <w:r w:rsidRPr="000F61D4">
        <w:rPr>
          <w:highlight w:val="yellow"/>
        </w:rPr>
        <w:t xml:space="preserve">Figura </w:t>
      </w:r>
      <w:r w:rsidRPr="000F61D4">
        <w:rPr>
          <w:highlight w:val="yellow"/>
        </w:rPr>
        <w:fldChar w:fldCharType="begin"/>
      </w:r>
      <w:r w:rsidRPr="000F61D4">
        <w:rPr>
          <w:highlight w:val="yellow"/>
        </w:rPr>
        <w:instrText xml:space="preserve"> SEQ Figura \* ARABIC </w:instrText>
      </w:r>
      <w:r w:rsidRPr="000F61D4">
        <w:rPr>
          <w:highlight w:val="yellow"/>
        </w:rPr>
        <w:fldChar w:fldCharType="separate"/>
      </w:r>
      <w:r w:rsidR="00AC3C6B">
        <w:rPr>
          <w:noProof/>
          <w:highlight w:val="yellow"/>
        </w:rPr>
        <w:t>4</w:t>
      </w:r>
      <w:r w:rsidRPr="000F61D4">
        <w:rPr>
          <w:noProof/>
          <w:highlight w:val="yellow"/>
        </w:rPr>
        <w:fldChar w:fldCharType="end"/>
      </w:r>
      <w:bookmarkEnd w:id="6"/>
      <w:r w:rsidRPr="000F61D4">
        <w:rPr>
          <w:highlight w:val="yellow"/>
        </w:rPr>
        <w:t xml:space="preserve"> - Principais correlações das variáveis binárias com lombalgia, dor nas costas, dor nas pernas e estar ou não desempregado</w:t>
      </w:r>
    </w:p>
    <w:p w14:paraId="1E22FC4E" w14:textId="77777777" w:rsidR="0039778E" w:rsidRPr="000F61D4" w:rsidRDefault="0039778E" w:rsidP="0039778E">
      <w:pPr>
        <w:pStyle w:val="Legenda"/>
        <w:keepNext/>
        <w:jc w:val="both"/>
        <w:rPr>
          <w:highlight w:val="yellow"/>
        </w:rPr>
      </w:pPr>
    </w:p>
    <w:p w14:paraId="3F35ECAA" w14:textId="5703A8AB" w:rsidR="0039778E" w:rsidRPr="000F61D4" w:rsidRDefault="0039778E" w:rsidP="0039778E">
      <w:pPr>
        <w:rPr>
          <w:highlight w:val="yellow"/>
        </w:rPr>
      </w:pPr>
      <w:r w:rsidRPr="000F61D4">
        <w:rPr>
          <w:noProof/>
          <w:highlight w:val="yellow"/>
          <w:lang w:eastAsia="ja-JP"/>
        </w:rPr>
        <w:drawing>
          <wp:inline distT="0" distB="0" distL="0" distR="0" wp14:anchorId="24C4CD19" wp14:editId="2CFCEC75">
            <wp:extent cx="5731510" cy="5731510"/>
            <wp:effectExtent l="0" t="0" r="254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C515AB" w14:textId="77777777" w:rsidR="0039778E" w:rsidRPr="000F61D4" w:rsidRDefault="0039778E" w:rsidP="0039778E">
      <w:pPr>
        <w:rPr>
          <w:highlight w:val="yellow"/>
        </w:rPr>
      </w:pPr>
      <w:r w:rsidRPr="000F61D4">
        <w:rPr>
          <w:highlight w:val="yellow"/>
        </w:rPr>
        <w:t xml:space="preserve">Na </w:t>
      </w:r>
      <w:r w:rsidRPr="000F61D4">
        <w:rPr>
          <w:highlight w:val="yellow"/>
        </w:rPr>
        <w:fldChar w:fldCharType="begin"/>
      </w:r>
      <w:r w:rsidRPr="000F61D4">
        <w:rPr>
          <w:highlight w:val="yellow"/>
        </w:rPr>
        <w:instrText xml:space="preserve"> REF _Ref52208309 \h  \* MERGEFORMAT </w:instrText>
      </w:r>
      <w:r w:rsidRPr="000F61D4">
        <w:rPr>
          <w:highlight w:val="yellow"/>
        </w:rPr>
      </w:r>
      <w:r w:rsidRPr="000F61D4">
        <w:rPr>
          <w:highlight w:val="yellow"/>
        </w:rPr>
        <w:fldChar w:fldCharType="separate"/>
      </w:r>
      <w:r w:rsidRPr="000F61D4">
        <w:rPr>
          <w:highlight w:val="yellow"/>
        </w:rPr>
        <w:t xml:space="preserve">Figura </w:t>
      </w:r>
      <w:r w:rsidRPr="000F61D4">
        <w:rPr>
          <w:noProof/>
          <w:highlight w:val="yellow"/>
        </w:rPr>
        <w:t>4</w:t>
      </w:r>
      <w:r w:rsidRPr="000F61D4">
        <w:rPr>
          <w:highlight w:val="yellow"/>
        </w:rPr>
        <w:fldChar w:fldCharType="end"/>
      </w:r>
      <w:r w:rsidRPr="000F61D4">
        <w:rPr>
          <w:highlight w:val="yellow"/>
        </w:rPr>
        <w:t xml:space="preserve">, é possível visualizar quais as questões 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0F61D4" w:rsidRDefault="0039778E" w:rsidP="0039778E">
      <w:pPr>
        <w:rPr>
          <w:highlight w:val="yellow"/>
        </w:rPr>
      </w:pPr>
      <w:r w:rsidRPr="000F61D4">
        <w:rPr>
          <w:highlight w:val="yellow"/>
        </w:rPr>
        <w:lastRenderedPageBreak/>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0F61D4">
        <w:rPr>
          <w:highlight w:val="yellow"/>
        </w:rPr>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7337BE7D" w:rsidR="00F97E2A" w:rsidRDefault="00F97E2A" w:rsidP="0039778E">
      <w:r>
        <w:t xml:space="preserve">A partir das correlações apresentadas, definiu-se o critério de </w:t>
      </w:r>
      <w:r w:rsidR="00C92A22">
        <w:t>utilizar os seguintes critérios para seleção de variáveis preditoras:</w:t>
      </w:r>
    </w:p>
    <w:p w14:paraId="3C93A7EA" w14:textId="69DEF86B" w:rsidR="00C92A22" w:rsidRDefault="00C92A22" w:rsidP="0039778E">
      <w:r>
        <w:t xml:space="preserve">- De acordo com a tabela cruzada, aquelas variáveis que apresentam porcentagem maior que 60 % de correlação </w:t>
      </w:r>
    </w:p>
    <w:p w14:paraId="29ED06C6" w14:textId="77C9275E" w:rsidR="00C92A22" w:rsidRDefault="00C92A22" w:rsidP="0039778E">
      <w:r>
        <w:t xml:space="preserve">- Da correlação entre a variável binária Lombalgia (se possui ou não), selecionar apenas as que apresentam correlação superior a 0,5 ou inferior a -0,5. </w:t>
      </w:r>
    </w:p>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198B5E49"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12ACDC95" w14:textId="77777777" w:rsidR="00BC5B37" w:rsidRPr="00FB0226" w:rsidRDefault="00BC5B37" w:rsidP="0039778E"/>
    <w:p w14:paraId="3C947166" w14:textId="30AD1B81" w:rsidR="00463FED" w:rsidRDefault="00AC3C6B" w:rsidP="00AC3C6B">
      <w:pPr>
        <w:pStyle w:val="Ttulo2"/>
      </w:pPr>
      <w:r w:rsidRPr="00AC3C6B">
        <w:t>Análise de</w:t>
      </w:r>
      <w:r>
        <w:t xml:space="preserve"> Componentes Principais</w:t>
      </w:r>
    </w:p>
    <w:p w14:paraId="7C04EA84" w14:textId="77777777" w:rsidR="00AC3C6B" w:rsidRPr="00AC3C6B" w:rsidRDefault="00AC3C6B" w:rsidP="00AC3C6B">
      <w:pPr>
        <w:pStyle w:val="Ttulo2"/>
      </w:pPr>
    </w:p>
    <w:p w14:paraId="226D7285" w14:textId="6489D367" w:rsidR="009D37CE" w:rsidRDefault="003870EB" w:rsidP="00C86704">
      <w:r>
        <w:t xml:space="preserve">A </w:t>
      </w:r>
      <w:r>
        <w:fldChar w:fldCharType="begin"/>
      </w:r>
      <w:r>
        <w:instrText xml:space="preserve"> REF _Ref52785769 \h </w:instrText>
      </w:r>
      <w:r>
        <w:fldChar w:fldCharType="separate"/>
      </w:r>
      <w:r>
        <w:t xml:space="preserve">Figura </w:t>
      </w:r>
      <w:r>
        <w:rPr>
          <w:noProof/>
        </w:rPr>
        <w:t>5</w:t>
      </w:r>
      <w:r>
        <w:fldChar w:fldCharType="end"/>
      </w:r>
      <w:r>
        <w:t xml:space="preserve"> traz a </w:t>
      </w:r>
      <w:r w:rsidR="00AC3C6B">
        <w:t>Análise de Componentes Principais</w:t>
      </w:r>
      <w:r>
        <w:t xml:space="preserve"> aplicada sobre as 9 variáveis de modo que podemos observar que aproximadamente 59 %</w:t>
      </w:r>
      <w:r w:rsidR="00644B32">
        <w:t xml:space="preserve">, 70 % e 89 % </w:t>
      </w:r>
      <w:r>
        <w:t>da variância dos dados pode ser explicada por 2</w:t>
      </w:r>
      <w:r w:rsidR="00644B32">
        <w:t xml:space="preserve">, 3 e 5 componentes principais, respectivamente. </w:t>
      </w:r>
      <w:r>
        <w:t xml:space="preserve"> </w:t>
      </w:r>
    </w:p>
    <w:p w14:paraId="05B24FFF" w14:textId="7AB156AB" w:rsidR="000B757C" w:rsidRDefault="000B757C" w:rsidP="000B757C">
      <w:pPr>
        <w:pStyle w:val="Legenda"/>
        <w:keepNext/>
      </w:pPr>
      <w:bookmarkStart w:id="7" w:name="_Ref52785769"/>
      <w:r>
        <w:lastRenderedPageBreak/>
        <w:t xml:space="preserve">Figura </w:t>
      </w:r>
      <w:r w:rsidR="00373023">
        <w:fldChar w:fldCharType="begin"/>
      </w:r>
      <w:r w:rsidR="00373023">
        <w:instrText xml:space="preserve"> SEQ Figura \* ARABIC </w:instrText>
      </w:r>
      <w:r w:rsidR="00373023">
        <w:fldChar w:fldCharType="separate"/>
      </w:r>
      <w:r w:rsidR="00AC3C6B">
        <w:rPr>
          <w:noProof/>
        </w:rPr>
        <w:t>5</w:t>
      </w:r>
      <w:r w:rsidR="00373023">
        <w:rPr>
          <w:noProof/>
        </w:rPr>
        <w:fldChar w:fldCharType="end"/>
      </w:r>
      <w:bookmarkEnd w:id="7"/>
      <w:r>
        <w:t xml:space="preserve"> -Variância explicada acumulada por componente principal</w:t>
      </w:r>
    </w:p>
    <w:p w14:paraId="201AFB6C" w14:textId="00040199" w:rsidR="006A3996" w:rsidRDefault="006A3996" w:rsidP="006A3996">
      <w:pPr>
        <w:jc w:val="center"/>
      </w:pPr>
      <w:r>
        <w:rPr>
          <w:noProof/>
        </w:rPr>
        <w:drawing>
          <wp:inline distT="0" distB="0" distL="0" distR="0" wp14:anchorId="3A5E1AF3" wp14:editId="4B97BEC9">
            <wp:extent cx="3363538" cy="2693354"/>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8820" cy="2697583"/>
                    </a:xfrm>
                    <a:prstGeom prst="rect">
                      <a:avLst/>
                    </a:prstGeom>
                    <a:noFill/>
                    <a:ln>
                      <a:noFill/>
                    </a:ln>
                  </pic:spPr>
                </pic:pic>
              </a:graphicData>
            </a:graphic>
          </wp:inline>
        </w:drawing>
      </w:r>
    </w:p>
    <w:tbl>
      <w:tblPr>
        <w:tblStyle w:val="Tabelacomgrade"/>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4814"/>
      </w:tblGrid>
      <w:tr w:rsidR="00C53135" w14:paraId="78800D6C" w14:textId="77777777" w:rsidTr="002E050C">
        <w:tc>
          <w:tcPr>
            <w:tcW w:w="2569" w:type="dxa"/>
            <w:tcBorders>
              <w:top w:val="single" w:sz="12" w:space="0" w:color="auto"/>
              <w:bottom w:val="single" w:sz="4" w:space="0" w:color="auto"/>
            </w:tcBorders>
          </w:tcPr>
          <w:p w14:paraId="352A131D" w14:textId="46F39923" w:rsidR="00C53135" w:rsidRDefault="00C53135" w:rsidP="006A3996">
            <w:pPr>
              <w:jc w:val="center"/>
            </w:pPr>
            <w:r>
              <w:t>Componente Principal</w:t>
            </w:r>
          </w:p>
        </w:tc>
        <w:tc>
          <w:tcPr>
            <w:tcW w:w="4814" w:type="dxa"/>
            <w:tcBorders>
              <w:top w:val="single" w:sz="12" w:space="0" w:color="auto"/>
              <w:bottom w:val="single" w:sz="4" w:space="0" w:color="auto"/>
            </w:tcBorders>
          </w:tcPr>
          <w:p w14:paraId="2A2C1721" w14:textId="245B46D2" w:rsidR="00C53135" w:rsidRDefault="00C53135" w:rsidP="006A3996">
            <w:pPr>
              <w:jc w:val="center"/>
            </w:pPr>
            <w:r>
              <w:t>Variável mais importante para o componente</w:t>
            </w:r>
          </w:p>
        </w:tc>
      </w:tr>
      <w:tr w:rsidR="00C53135" w14:paraId="61B448DF" w14:textId="77777777" w:rsidTr="002E050C">
        <w:tc>
          <w:tcPr>
            <w:tcW w:w="2569" w:type="dxa"/>
            <w:tcBorders>
              <w:top w:val="single" w:sz="4" w:space="0" w:color="auto"/>
            </w:tcBorders>
          </w:tcPr>
          <w:p w14:paraId="638FF087" w14:textId="1384B336" w:rsidR="00C53135" w:rsidRDefault="00C53135" w:rsidP="006A3996">
            <w:pPr>
              <w:jc w:val="center"/>
            </w:pPr>
            <w:r>
              <w:t>PC1</w:t>
            </w:r>
          </w:p>
        </w:tc>
        <w:tc>
          <w:tcPr>
            <w:tcW w:w="4814" w:type="dxa"/>
            <w:tcBorders>
              <w:top w:val="single" w:sz="4" w:space="0" w:color="auto"/>
            </w:tcBorders>
          </w:tcPr>
          <w:p w14:paraId="240B5478" w14:textId="223A173F" w:rsidR="00C53135" w:rsidRDefault="00A573DB" w:rsidP="006A3996">
            <w:pPr>
              <w:jc w:val="center"/>
            </w:pPr>
            <w:r>
              <w:t>Intensidade da dor nas pernas</w:t>
            </w:r>
          </w:p>
        </w:tc>
      </w:tr>
      <w:tr w:rsidR="00C53135" w14:paraId="362D75F5" w14:textId="77777777" w:rsidTr="002E050C">
        <w:tc>
          <w:tcPr>
            <w:tcW w:w="2569" w:type="dxa"/>
          </w:tcPr>
          <w:p w14:paraId="5C5C8593" w14:textId="30BB9D70" w:rsidR="00C53135" w:rsidRDefault="00C53135" w:rsidP="006A3996">
            <w:pPr>
              <w:jc w:val="center"/>
            </w:pPr>
            <w:r>
              <w:t>PC2</w:t>
            </w:r>
          </w:p>
        </w:tc>
        <w:tc>
          <w:tcPr>
            <w:tcW w:w="4814" w:type="dxa"/>
          </w:tcPr>
          <w:p w14:paraId="647D4E30" w14:textId="7EC09B05" w:rsidR="00C53135" w:rsidRDefault="00A573DB" w:rsidP="006A3996">
            <w:pPr>
              <w:jc w:val="center"/>
            </w:pPr>
            <w:r>
              <w:t>Se possui ou não dor nas pernas</w:t>
            </w:r>
          </w:p>
        </w:tc>
      </w:tr>
      <w:tr w:rsidR="00C53135" w14:paraId="68DB11F3" w14:textId="77777777" w:rsidTr="002E050C">
        <w:tc>
          <w:tcPr>
            <w:tcW w:w="2569" w:type="dxa"/>
          </w:tcPr>
          <w:p w14:paraId="09130EC6" w14:textId="0155BFA0" w:rsidR="00C53135" w:rsidRDefault="00C53135" w:rsidP="006A3996">
            <w:pPr>
              <w:jc w:val="center"/>
            </w:pPr>
            <w:r>
              <w:t>PC3</w:t>
            </w:r>
          </w:p>
        </w:tc>
        <w:tc>
          <w:tcPr>
            <w:tcW w:w="4814" w:type="dxa"/>
          </w:tcPr>
          <w:p w14:paraId="3B2A8272" w14:textId="7EA04E6D" w:rsidR="00C53135" w:rsidRDefault="00A573DB" w:rsidP="006A3996">
            <w:pPr>
              <w:jc w:val="center"/>
            </w:pPr>
            <w:r>
              <w:t>Qual sexo (masculino ou feminino)</w:t>
            </w:r>
          </w:p>
        </w:tc>
      </w:tr>
      <w:tr w:rsidR="00C53135" w14:paraId="258D62D0" w14:textId="77777777" w:rsidTr="002E050C">
        <w:tc>
          <w:tcPr>
            <w:tcW w:w="2569" w:type="dxa"/>
          </w:tcPr>
          <w:p w14:paraId="374C7C82" w14:textId="1EA549E0" w:rsidR="00C53135" w:rsidRDefault="00C53135" w:rsidP="006A3996">
            <w:pPr>
              <w:jc w:val="center"/>
            </w:pPr>
            <w:r>
              <w:t>PC4</w:t>
            </w:r>
          </w:p>
        </w:tc>
        <w:tc>
          <w:tcPr>
            <w:tcW w:w="4814" w:type="dxa"/>
          </w:tcPr>
          <w:p w14:paraId="0C5149EB" w14:textId="6C213FFF" w:rsidR="00C53135" w:rsidRDefault="00A573DB" w:rsidP="006A3996">
            <w:pPr>
              <w:jc w:val="center"/>
            </w:pPr>
            <w:r>
              <w:t>Se possui dor na região 29 do questionário BPI</w:t>
            </w:r>
          </w:p>
        </w:tc>
      </w:tr>
      <w:tr w:rsidR="00C53135" w14:paraId="2F4E6F8F" w14:textId="77777777" w:rsidTr="002E050C">
        <w:tc>
          <w:tcPr>
            <w:tcW w:w="2569" w:type="dxa"/>
          </w:tcPr>
          <w:p w14:paraId="3C148002" w14:textId="6D231CB8" w:rsidR="00C53135" w:rsidRDefault="00C53135" w:rsidP="006A3996">
            <w:pPr>
              <w:jc w:val="center"/>
            </w:pPr>
            <w:r>
              <w:t>PC5</w:t>
            </w:r>
          </w:p>
        </w:tc>
        <w:tc>
          <w:tcPr>
            <w:tcW w:w="4814" w:type="dxa"/>
          </w:tcPr>
          <w:p w14:paraId="797F9A46" w14:textId="71B6B2BC" w:rsidR="00C53135" w:rsidRDefault="00A573DB" w:rsidP="006A3996">
            <w:pPr>
              <w:jc w:val="center"/>
            </w:pPr>
            <w:r>
              <w:t>Se possui dor na região 29 do questionário BPI</w:t>
            </w:r>
          </w:p>
        </w:tc>
      </w:tr>
      <w:tr w:rsidR="00C53135" w14:paraId="7DB27D7D" w14:textId="77777777" w:rsidTr="002E050C">
        <w:tc>
          <w:tcPr>
            <w:tcW w:w="2569" w:type="dxa"/>
          </w:tcPr>
          <w:p w14:paraId="6F1A8BCD" w14:textId="773E9DBA" w:rsidR="00C53135" w:rsidRDefault="00C53135" w:rsidP="006A3996">
            <w:pPr>
              <w:jc w:val="center"/>
            </w:pPr>
            <w:r>
              <w:t>PC6</w:t>
            </w:r>
          </w:p>
        </w:tc>
        <w:tc>
          <w:tcPr>
            <w:tcW w:w="4814" w:type="dxa"/>
          </w:tcPr>
          <w:p w14:paraId="687222EB" w14:textId="4D5E45D7" w:rsidR="00C53135" w:rsidRDefault="00A573DB" w:rsidP="006A3996">
            <w:pPr>
              <w:jc w:val="center"/>
            </w:pPr>
            <w:r>
              <w:t>Se possui ou não dor nas costas</w:t>
            </w:r>
          </w:p>
        </w:tc>
      </w:tr>
      <w:tr w:rsidR="00D37CDC" w14:paraId="6ED94B08" w14:textId="77777777" w:rsidTr="00F9473F">
        <w:tc>
          <w:tcPr>
            <w:tcW w:w="2569" w:type="dxa"/>
            <w:vAlign w:val="center"/>
          </w:tcPr>
          <w:p w14:paraId="357D5EDB" w14:textId="48E5A13C" w:rsidR="00D37CDC" w:rsidRDefault="00D37CDC" w:rsidP="00F9473F">
            <w:pPr>
              <w:jc w:val="center"/>
            </w:pPr>
            <w:r>
              <w:t>PC7</w:t>
            </w:r>
          </w:p>
        </w:tc>
        <w:tc>
          <w:tcPr>
            <w:tcW w:w="4814" w:type="dxa"/>
          </w:tcPr>
          <w:p w14:paraId="25ACBCF2" w14:textId="2266172C" w:rsidR="00D37CDC" w:rsidRDefault="00D37CDC" w:rsidP="00D37CDC">
            <w:pPr>
              <w:jc w:val="center"/>
            </w:pPr>
            <w:r w:rsidRPr="00FB0226">
              <w:t>Realizou menos do que queria n</w:t>
            </w:r>
            <w:r>
              <w:t>as atividades diárias devido ao problema de dor</w:t>
            </w:r>
          </w:p>
        </w:tc>
      </w:tr>
      <w:tr w:rsidR="00C53135" w14:paraId="38AFB4DF" w14:textId="77777777" w:rsidTr="002E050C">
        <w:tc>
          <w:tcPr>
            <w:tcW w:w="2569" w:type="dxa"/>
            <w:tcBorders>
              <w:bottom w:val="single" w:sz="12" w:space="0" w:color="auto"/>
            </w:tcBorders>
          </w:tcPr>
          <w:p w14:paraId="438528BC" w14:textId="6C20A8A3" w:rsidR="00C53135" w:rsidRDefault="00C53135" w:rsidP="006A3996">
            <w:pPr>
              <w:jc w:val="center"/>
            </w:pPr>
            <w:r>
              <w:t>PC</w:t>
            </w:r>
            <w:r w:rsidR="00D37CDC">
              <w:t>8</w:t>
            </w:r>
          </w:p>
        </w:tc>
        <w:tc>
          <w:tcPr>
            <w:tcW w:w="4814" w:type="dxa"/>
            <w:tcBorders>
              <w:bottom w:val="single" w:sz="12" w:space="0" w:color="auto"/>
            </w:tcBorders>
          </w:tcPr>
          <w:p w14:paraId="667885BE" w14:textId="7F8EBEE6" w:rsidR="00C53135" w:rsidRDefault="00950DA8" w:rsidP="006A3996">
            <w:pPr>
              <w:jc w:val="center"/>
            </w:pPr>
            <w:r>
              <w:t>Se possui ou não dor nas pernas</w:t>
            </w:r>
          </w:p>
        </w:tc>
      </w:tr>
    </w:tbl>
    <w:p w14:paraId="34BDFD16" w14:textId="77777777" w:rsidR="00C53135" w:rsidRDefault="00C53135" w:rsidP="006A3996">
      <w:pPr>
        <w:jc w:val="center"/>
      </w:pPr>
    </w:p>
    <w:p w14:paraId="5F4AAA24" w14:textId="4E6E069C" w:rsidR="009D37CE" w:rsidRDefault="009D37CE" w:rsidP="00C86704"/>
    <w:p w14:paraId="6E007F36" w14:textId="751C6F74" w:rsidR="009D37CE" w:rsidRDefault="00036239" w:rsidP="00C86704">
      <w:r>
        <w:t xml:space="preserve">Na </w:t>
      </w:r>
      <w:r>
        <w:fldChar w:fldCharType="begin"/>
      </w:r>
      <w:r>
        <w:instrText xml:space="preserve"> REF _Ref52950829 \h </w:instrText>
      </w:r>
      <w:r>
        <w:fldChar w:fldCharType="separate"/>
      </w:r>
      <w:r>
        <w:t xml:space="preserve">Figura </w:t>
      </w:r>
      <w:r>
        <w:rPr>
          <w:noProof/>
        </w:rPr>
        <w:t>6</w:t>
      </w:r>
      <w:r>
        <w:fldChar w:fldCharType="end"/>
      </w:r>
      <w:r>
        <w:t xml:space="preserve"> pode-se observar como ocorre a distribuição d</w:t>
      </w:r>
      <w:r w:rsidR="00ED79B6">
        <w:t>os</w:t>
      </w:r>
      <w:r>
        <w:t xml:space="preserve"> pacientes com e sem lombalgia crônica</w:t>
      </w:r>
      <w:r w:rsidR="00ED79B6">
        <w:t xml:space="preserve"> a partir da representação em 2 eixos, com a utilização dos 2 primeiros componentes principais, os quais explicam até 59 % da variabilidade dos dados. </w:t>
      </w:r>
    </w:p>
    <w:p w14:paraId="54D944E0" w14:textId="5CE5EBC9" w:rsidR="00AC3C6B" w:rsidRDefault="00AC3C6B" w:rsidP="00036239">
      <w:pPr>
        <w:pStyle w:val="Legenda"/>
        <w:keepNext/>
        <w:ind w:firstLine="0"/>
      </w:pPr>
      <w:bookmarkStart w:id="8" w:name="_Ref52950829"/>
      <w:r>
        <w:lastRenderedPageBreak/>
        <w:t xml:space="preserve">Figura </w:t>
      </w:r>
      <w:r w:rsidR="00373023">
        <w:fldChar w:fldCharType="begin"/>
      </w:r>
      <w:r w:rsidR="00373023">
        <w:instrText xml:space="preserve"> SEQ Figura \* ARABIC </w:instrText>
      </w:r>
      <w:r w:rsidR="00373023">
        <w:fldChar w:fldCharType="separate"/>
      </w:r>
      <w:r>
        <w:rPr>
          <w:noProof/>
        </w:rPr>
        <w:t>6</w:t>
      </w:r>
      <w:r w:rsidR="00373023">
        <w:rPr>
          <w:noProof/>
        </w:rPr>
        <w:fldChar w:fldCharType="end"/>
      </w:r>
      <w:bookmarkEnd w:id="8"/>
      <w:r>
        <w:t xml:space="preserve"> – Divisão dos pacientes a partir da característica Lombalgia</w:t>
      </w:r>
    </w:p>
    <w:p w14:paraId="5B325D28" w14:textId="7C587F48" w:rsidR="00AC3C6B" w:rsidRDefault="00AC3C6B" w:rsidP="005A7D3A">
      <w:r>
        <w:rPr>
          <w:noProof/>
        </w:rPr>
        <w:drawing>
          <wp:inline distT="0" distB="0" distL="0" distR="0" wp14:anchorId="21A83713" wp14:editId="7CD0E49E">
            <wp:extent cx="6120130" cy="459041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5E0E426B" w14:textId="77777777" w:rsidR="009C59C7" w:rsidRDefault="009C59C7" w:rsidP="005A7D3A">
      <w:r>
        <w:t xml:space="preserve">Observa-se da </w:t>
      </w:r>
      <w:r>
        <w:fldChar w:fldCharType="begin"/>
      </w:r>
      <w:r>
        <w:instrText xml:space="preserve"> REF _Ref52950829 \h </w:instrText>
      </w:r>
      <w:r>
        <w:fldChar w:fldCharType="separate"/>
      </w:r>
      <w:r>
        <w:t xml:space="preserve">Figura </w:t>
      </w:r>
      <w:r>
        <w:rPr>
          <w:noProof/>
        </w:rPr>
        <w:t>6</w:t>
      </w:r>
      <w:r>
        <w:fldChar w:fldCharType="end"/>
      </w:r>
      <w:r>
        <w:t xml:space="preserve"> que há um grupo de pontos na cor vermelha (não apresenta lombalgia) na região esquerda superior e outro pequeno grupo de pontos azuis (apresenta lombalgia) na região direita superior. Regiões como estas em que não ocorre sobreposição dos pontos são amostras que podem ser previstas com maior facilidade por um modelo de aprendizagem estatística. </w:t>
      </w:r>
    </w:p>
    <w:p w14:paraId="5FCCD95E" w14:textId="77777777" w:rsidR="009C59C7" w:rsidRDefault="009C59C7" w:rsidP="005A7D3A"/>
    <w:p w14:paraId="213DDF97" w14:textId="51FA7903" w:rsidR="009C59C7" w:rsidRDefault="009C59C7" w:rsidP="005A7D3A">
      <w:r>
        <w:t>Entretanto, pode-se observar regiões em que há sobreposição entre os pontos e</w:t>
      </w:r>
      <w:r w:rsidR="00D6203C">
        <w:t>,</w:t>
      </w:r>
      <w:r>
        <w:t xml:space="preserve"> portanto</w:t>
      </w:r>
      <w:r w:rsidR="00D6203C">
        <w:t>,</w:t>
      </w:r>
      <w:r>
        <w:t xml:space="preserve"> o algoritmo de classificação apresentará maiores dificuldades para encontrar um padrão que explique a relação entre as variáveis. Ressalta-se, contudo, que a representação da </w:t>
      </w:r>
      <w:r>
        <w:fldChar w:fldCharType="begin"/>
      </w:r>
      <w:r>
        <w:instrText xml:space="preserve"> REF _Ref52950829 \h </w:instrText>
      </w:r>
      <w:r>
        <w:fldChar w:fldCharType="separate"/>
      </w:r>
      <w:r>
        <w:t xml:space="preserve">Figura </w:t>
      </w:r>
      <w:r>
        <w:rPr>
          <w:noProof/>
        </w:rPr>
        <w:t>6</w:t>
      </w:r>
      <w:r>
        <w:fldChar w:fldCharType="end"/>
      </w:r>
      <w:r>
        <w:t xml:space="preserve"> é apenas uma representação em 2 eixos.</w:t>
      </w:r>
    </w:p>
    <w:p w14:paraId="6247A73E" w14:textId="77777777" w:rsidR="009C59C7" w:rsidRDefault="009C59C7" w:rsidP="005A7D3A"/>
    <w:p w14:paraId="6AE4AF4D" w14:textId="58C4966C" w:rsidR="0060314F" w:rsidRDefault="0060314F" w:rsidP="00F447DA">
      <w:pPr>
        <w:pStyle w:val="Ttulo2"/>
        <w:spacing w:beforeLines="100" w:before="240" w:afterLines="100" w:after="240"/>
      </w:pPr>
      <w:r w:rsidRPr="0060314F">
        <w:rPr>
          <w:highlight w:val="magenta"/>
        </w:rPr>
        <w:t>Modelo de aprendizado de máquina</w:t>
      </w:r>
    </w:p>
    <w:p w14:paraId="271A2250" w14:textId="60798CBF" w:rsidR="00314D22" w:rsidRDefault="00314D22" w:rsidP="005A7D3A">
      <w:r>
        <w:t>Resultados de cada um deles</w:t>
      </w:r>
      <w:r w:rsidR="00C461F6">
        <w:t xml:space="preserve"> em uma tabela?</w:t>
      </w:r>
    </w:p>
    <w:p w14:paraId="32196DF4" w14:textId="77777777" w:rsidR="001F0A4D" w:rsidRDefault="001F0A4D" w:rsidP="005A7D3A"/>
    <w:p w14:paraId="60FBFB14" w14:textId="2E8B77C7" w:rsidR="00915F66" w:rsidRPr="00915F66" w:rsidRDefault="00915F66" w:rsidP="005A7D3A">
      <w:pPr>
        <w:rPr>
          <w:i/>
          <w:iCs/>
          <w:u w:val="single"/>
        </w:rPr>
      </w:pPr>
    </w:p>
    <w:p w14:paraId="7065D77E" w14:textId="77777777" w:rsidR="00915F66" w:rsidRDefault="00915F66" w:rsidP="005A7D3A">
      <w:pPr>
        <w:rPr>
          <w:i/>
          <w:iCs/>
        </w:rPr>
      </w:pPr>
    </w:p>
    <w:p w14:paraId="3A9E0EF3" w14:textId="1DC26D6B" w:rsidR="00915F66" w:rsidRDefault="00915F66" w:rsidP="005A7D3A">
      <w:pPr>
        <w:rPr>
          <w:i/>
          <w:iCs/>
        </w:rPr>
      </w:pPr>
      <w:r w:rsidRPr="00915F66">
        <w:rPr>
          <w:i/>
          <w:iCs/>
        </w:rPr>
        <w:t xml:space="preserve">Curvas ROC e </w:t>
      </w:r>
      <w:proofErr w:type="spellStart"/>
      <w:r w:rsidRPr="00915F66">
        <w:rPr>
          <w:i/>
          <w:iCs/>
        </w:rPr>
        <w:t>Precision</w:t>
      </w:r>
      <w:proofErr w:type="spellEnd"/>
      <w:r w:rsidR="0071558B">
        <w:rPr>
          <w:i/>
          <w:iCs/>
        </w:rPr>
        <w:t>-</w:t>
      </w:r>
      <w:r w:rsidRPr="00915F66">
        <w:rPr>
          <w:i/>
          <w:iCs/>
        </w:rPr>
        <w:t>Recall para todo</w:t>
      </w:r>
      <w:r>
        <w:rPr>
          <w:i/>
          <w:iCs/>
        </w:rPr>
        <w:t xml:space="preserve">s de acordo com diferentes </w:t>
      </w:r>
      <w:proofErr w:type="spellStart"/>
      <w:r>
        <w:rPr>
          <w:i/>
          <w:iCs/>
        </w:rPr>
        <w:t>thresholds</w:t>
      </w:r>
      <w:proofErr w:type="spellEnd"/>
    </w:p>
    <w:p w14:paraId="5BA0FE38" w14:textId="377EDA05" w:rsidR="00915F66" w:rsidRDefault="00915F66" w:rsidP="005A7D3A"/>
    <w:p w14:paraId="258F962B" w14:textId="23F528B0" w:rsidR="0071558B" w:rsidRDefault="001D2333" w:rsidP="0042403B">
      <w:pPr>
        <w:jc w:val="center"/>
      </w:pPr>
      <w:r>
        <w:rPr>
          <w:noProof/>
        </w:rPr>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15DCBA45" w14:textId="1D7FC062" w:rsidR="00B005A5" w:rsidRDefault="00B005A5" w:rsidP="005A7D3A"/>
    <w:p w14:paraId="009E2358" w14:textId="5357BDB4" w:rsidR="0071558B" w:rsidRDefault="0071558B" w:rsidP="005A7D3A"/>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763A6D7F" w14:textId="12335948" w:rsidR="000D2976" w:rsidRDefault="00055FA0" w:rsidP="009407A2">
      <w:pPr>
        <w:pStyle w:val="Ttulo2"/>
        <w:spacing w:beforeLines="100" w:before="240" w:afterLines="100" w:after="240"/>
      </w:pPr>
      <w:r>
        <w:t xml:space="preserve">Avaliou-se qual o melhor </w:t>
      </w:r>
      <w:proofErr w:type="spellStart"/>
      <w:r>
        <w:t>Threshold</w:t>
      </w:r>
      <w:proofErr w:type="spellEnd"/>
      <w:r>
        <w:t xml:space="preserve"> na curva ROC, e o melhor foi para o </w:t>
      </w:r>
      <w:proofErr w:type="spellStart"/>
      <w:r>
        <w:t>XBoost</w:t>
      </w:r>
      <w:proofErr w:type="spellEnd"/>
      <w:r>
        <w:t xml:space="preserve"> </w:t>
      </w:r>
      <w:proofErr w:type="spellStart"/>
      <w:r>
        <w:t>Classifier</w:t>
      </w:r>
      <w:proofErr w:type="spellEnd"/>
      <w:r>
        <w:t xml:space="preserve">, o </w:t>
      </w:r>
      <w:proofErr w:type="spellStart"/>
      <w:r>
        <w:t>threshold</w:t>
      </w:r>
      <w:proofErr w:type="spellEnd"/>
      <w:r>
        <w:t xml:space="preserve"> de </w:t>
      </w:r>
    </w:p>
    <w:p w14:paraId="53AEF498" w14:textId="603F44AC" w:rsidR="004F59C2" w:rsidRPr="004F59C2" w:rsidRDefault="00BB4CCD" w:rsidP="009407A2">
      <w:pPr>
        <w:pStyle w:val="Ttulo2"/>
        <w:spacing w:beforeLines="100" w:before="240" w:afterLines="100" w:after="240"/>
      </w:pPr>
      <w:r w:rsidRPr="004F59C2">
        <w:t xml:space="preserve">4 </w:t>
      </w:r>
      <w:r w:rsidR="008F057F" w:rsidRPr="004F59C2">
        <w:t>C</w:t>
      </w:r>
      <w:r w:rsidR="009B3154" w:rsidRPr="004F59C2">
        <w:t xml:space="preserve">onclusões </w:t>
      </w:r>
    </w:p>
    <w:p w14:paraId="4DD70B91" w14:textId="77777777" w:rsidR="008F057F" w:rsidRPr="00644A34" w:rsidRDefault="008F057F" w:rsidP="00494F3A"/>
    <w:p w14:paraId="4DE38CC5" w14:textId="77777777" w:rsidR="00697D31" w:rsidRPr="004F59C2" w:rsidRDefault="009B3154" w:rsidP="00324DAB">
      <w:pPr>
        <w:pStyle w:val="Ttulo2"/>
      </w:pPr>
      <w:r w:rsidRPr="004F59C2">
        <w:t xml:space="preserve">5 Agradecimentos </w:t>
      </w:r>
    </w:p>
    <w:p w14:paraId="6A382852" w14:textId="64B8B2E5" w:rsidR="00146CB5" w:rsidRDefault="009B3154" w:rsidP="00324DAB">
      <w:pPr>
        <w:pStyle w:val="Ttulo2"/>
      </w:pPr>
      <w:r w:rsidRPr="004F59C2">
        <w:t xml:space="preserve">6 </w:t>
      </w:r>
      <w:r w:rsidR="00E46636" w:rsidRPr="004F59C2">
        <w:t>R</w:t>
      </w:r>
      <w:r w:rsidRPr="004F59C2">
        <w:t>eferências</w:t>
      </w:r>
      <w:r w:rsidR="00CA7B1F" w:rsidRPr="004F59C2">
        <w:t xml:space="preserve"> </w:t>
      </w:r>
    </w:p>
    <w:p w14:paraId="197FB18F" w14:textId="02981117" w:rsidR="00386774" w:rsidRPr="00644A34" w:rsidRDefault="00386774" w:rsidP="00494F3A">
      <w:pPr>
        <w:pStyle w:val="Ttulo1"/>
      </w:pPr>
      <w:r w:rsidRPr="00644A34">
        <w:t>ANEXOS (utilize caso necessário)</w:t>
      </w:r>
    </w:p>
    <w:p w14:paraId="52CB70F9" w14:textId="77777777" w:rsidR="00E27D08" w:rsidRPr="00644A34" w:rsidRDefault="00E27D08" w:rsidP="00E27D08">
      <w:r w:rsidRPr="00644A34">
        <w:t>APÊNDICES (utilize caso necessário)</w:t>
      </w:r>
    </w:p>
    <w:p w14:paraId="61B9D8DF" w14:textId="77777777" w:rsidR="00386774" w:rsidRPr="00644A34" w:rsidRDefault="00386774" w:rsidP="00494F3A"/>
    <w:p w14:paraId="1ECEC604" w14:textId="77777777" w:rsidR="00BD3CC1" w:rsidRPr="00644A34" w:rsidRDefault="00BD3CC1" w:rsidP="00494F3A">
      <w:pPr>
        <w:pStyle w:val="Ttulo1"/>
      </w:pPr>
      <w:r w:rsidRPr="00644A34">
        <w:t>ANEXO 1</w:t>
      </w:r>
      <w:r w:rsidR="006262E6" w:rsidRPr="00644A34">
        <w:t xml:space="preserve"> – Unidades </w:t>
      </w:r>
    </w:p>
    <w:p w14:paraId="6AAB9916" w14:textId="1ED45AB3" w:rsidR="006262E6" w:rsidRPr="00644A34" w:rsidRDefault="006262E6" w:rsidP="00494F3A">
      <w:pPr>
        <w:pStyle w:val="Ttulo1"/>
      </w:pPr>
      <w:r w:rsidRPr="00644A34">
        <w:t>Anexo 2 - Abreviaturas</w:t>
      </w:r>
    </w:p>
    <w:sectPr w:rsidR="006262E6" w:rsidRPr="00644A34" w:rsidSect="00914C61">
      <w:headerReference w:type="default" r:id="rId21"/>
      <w:footerReference w:type="default" r:id="rId22"/>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42A17" w14:textId="77777777" w:rsidR="00373023" w:rsidRPr="00F90387" w:rsidRDefault="00373023" w:rsidP="00494F3A">
      <w:pPr>
        <w:pStyle w:val="Rodap"/>
      </w:pPr>
    </w:p>
    <w:p w14:paraId="245F97DD" w14:textId="77777777" w:rsidR="00373023" w:rsidRDefault="00373023" w:rsidP="00494F3A"/>
  </w:endnote>
  <w:endnote w:type="continuationSeparator" w:id="0">
    <w:p w14:paraId="139F7808" w14:textId="77777777" w:rsidR="00373023" w:rsidRDefault="00373023" w:rsidP="00494F3A"/>
    <w:p w14:paraId="67CC7CBC" w14:textId="77777777" w:rsidR="00373023" w:rsidRDefault="00373023"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AdvOTa20b42a7">
    <w:altName w:val="Cambria"/>
    <w:panose1 w:val="00000000000000000000"/>
    <w:charset w:val="00"/>
    <w:family w:val="roman"/>
    <w:notTrueType/>
    <w:pitch w:val="default"/>
    <w:sig w:usb0="00000003" w:usb1="00000000" w:usb2="00000000" w:usb3="00000000" w:csb0="00000001" w:csb1="00000000"/>
  </w:font>
  <w:font w:name="AdvOTa20b42a7+fb">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4425E5" w:rsidRDefault="004425E5"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4425E5" w:rsidRDefault="004425E5" w:rsidP="00092389">
    <w:pPr>
      <w:pStyle w:val="Rodap"/>
    </w:pPr>
    <w:r>
      <w:t>Revisado em: 24/01/2019</w:t>
    </w:r>
  </w:p>
  <w:p w14:paraId="01D276DC" w14:textId="77777777" w:rsidR="004425E5" w:rsidRDefault="004425E5"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3D257" w14:textId="77777777" w:rsidR="00373023" w:rsidRDefault="00373023" w:rsidP="00494F3A">
      <w:r>
        <w:separator/>
      </w:r>
    </w:p>
    <w:p w14:paraId="5BB94C3D" w14:textId="77777777" w:rsidR="00373023" w:rsidRDefault="00373023" w:rsidP="00494F3A"/>
  </w:footnote>
  <w:footnote w:type="continuationSeparator" w:id="0">
    <w:p w14:paraId="3DE06672" w14:textId="77777777" w:rsidR="00373023" w:rsidRDefault="00373023" w:rsidP="00494F3A">
      <w:r>
        <w:continuationSeparator/>
      </w:r>
    </w:p>
    <w:p w14:paraId="64C6F229" w14:textId="77777777" w:rsidR="00373023" w:rsidRDefault="00373023"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4425E5" w:rsidRDefault="004425E5" w:rsidP="00494F3A">
    <w:pPr>
      <w:pStyle w:val="Cabealho"/>
    </w:pPr>
    <w:r>
      <w:t>Revista IPT: Tecnologia e Inovação</w:t>
    </w:r>
  </w:p>
  <w:p w14:paraId="181875D2" w14:textId="77777777" w:rsidR="004425E5" w:rsidRPr="002B76D0" w:rsidRDefault="004425E5"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numFmt w:val="lowerLette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61D"/>
    <w:rsid w:val="00005D4F"/>
    <w:rsid w:val="0000703A"/>
    <w:rsid w:val="00007423"/>
    <w:rsid w:val="000079B9"/>
    <w:rsid w:val="0001026F"/>
    <w:rsid w:val="00013A78"/>
    <w:rsid w:val="0001741E"/>
    <w:rsid w:val="0002074F"/>
    <w:rsid w:val="00021997"/>
    <w:rsid w:val="00025814"/>
    <w:rsid w:val="000315E9"/>
    <w:rsid w:val="0003238A"/>
    <w:rsid w:val="00032478"/>
    <w:rsid w:val="00033132"/>
    <w:rsid w:val="00033EE4"/>
    <w:rsid w:val="000348D0"/>
    <w:rsid w:val="00034B8D"/>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3177"/>
    <w:rsid w:val="00053F30"/>
    <w:rsid w:val="00055FA0"/>
    <w:rsid w:val="000610A3"/>
    <w:rsid w:val="000626B1"/>
    <w:rsid w:val="00063067"/>
    <w:rsid w:val="00063A27"/>
    <w:rsid w:val="0006497E"/>
    <w:rsid w:val="00064CDF"/>
    <w:rsid w:val="00064F27"/>
    <w:rsid w:val="0006678F"/>
    <w:rsid w:val="00070297"/>
    <w:rsid w:val="00073A7A"/>
    <w:rsid w:val="00075D0F"/>
    <w:rsid w:val="0007657B"/>
    <w:rsid w:val="000765F6"/>
    <w:rsid w:val="00077966"/>
    <w:rsid w:val="0008203D"/>
    <w:rsid w:val="00082776"/>
    <w:rsid w:val="00084DF8"/>
    <w:rsid w:val="00085C0D"/>
    <w:rsid w:val="0008768D"/>
    <w:rsid w:val="0009202B"/>
    <w:rsid w:val="00092389"/>
    <w:rsid w:val="00096900"/>
    <w:rsid w:val="000977B3"/>
    <w:rsid w:val="000A0122"/>
    <w:rsid w:val="000A45E9"/>
    <w:rsid w:val="000A672C"/>
    <w:rsid w:val="000A6CCA"/>
    <w:rsid w:val="000B121A"/>
    <w:rsid w:val="000B2E32"/>
    <w:rsid w:val="000B2F0A"/>
    <w:rsid w:val="000B34F4"/>
    <w:rsid w:val="000B3CDB"/>
    <w:rsid w:val="000B49C3"/>
    <w:rsid w:val="000B5026"/>
    <w:rsid w:val="000B575D"/>
    <w:rsid w:val="000B68E1"/>
    <w:rsid w:val="000B70AA"/>
    <w:rsid w:val="000B757C"/>
    <w:rsid w:val="000C23E4"/>
    <w:rsid w:val="000C4DA7"/>
    <w:rsid w:val="000C6091"/>
    <w:rsid w:val="000C7B0E"/>
    <w:rsid w:val="000D2976"/>
    <w:rsid w:val="000D4B02"/>
    <w:rsid w:val="000D66DF"/>
    <w:rsid w:val="000E2CC1"/>
    <w:rsid w:val="000E5EB2"/>
    <w:rsid w:val="000E6C5D"/>
    <w:rsid w:val="000F0C9A"/>
    <w:rsid w:val="000F3EB8"/>
    <w:rsid w:val="000F61D4"/>
    <w:rsid w:val="000F759E"/>
    <w:rsid w:val="001000FC"/>
    <w:rsid w:val="00102232"/>
    <w:rsid w:val="00106B59"/>
    <w:rsid w:val="00107CDB"/>
    <w:rsid w:val="00110A9D"/>
    <w:rsid w:val="001114AA"/>
    <w:rsid w:val="00112649"/>
    <w:rsid w:val="001143FB"/>
    <w:rsid w:val="00117112"/>
    <w:rsid w:val="001230B8"/>
    <w:rsid w:val="00123AE7"/>
    <w:rsid w:val="0012462F"/>
    <w:rsid w:val="00125B68"/>
    <w:rsid w:val="00126007"/>
    <w:rsid w:val="001302B6"/>
    <w:rsid w:val="001324BB"/>
    <w:rsid w:val="0013328F"/>
    <w:rsid w:val="001343DE"/>
    <w:rsid w:val="00134ADD"/>
    <w:rsid w:val="001418DE"/>
    <w:rsid w:val="00143BD4"/>
    <w:rsid w:val="00145ADB"/>
    <w:rsid w:val="00146267"/>
    <w:rsid w:val="00146825"/>
    <w:rsid w:val="00146CB5"/>
    <w:rsid w:val="00147283"/>
    <w:rsid w:val="00151C12"/>
    <w:rsid w:val="00152904"/>
    <w:rsid w:val="001533D8"/>
    <w:rsid w:val="00157E26"/>
    <w:rsid w:val="00160615"/>
    <w:rsid w:val="00160F4E"/>
    <w:rsid w:val="0016126D"/>
    <w:rsid w:val="001619C2"/>
    <w:rsid w:val="001633ED"/>
    <w:rsid w:val="0016349D"/>
    <w:rsid w:val="00163763"/>
    <w:rsid w:val="001663E5"/>
    <w:rsid w:val="001672FC"/>
    <w:rsid w:val="00167CA8"/>
    <w:rsid w:val="00170266"/>
    <w:rsid w:val="001717C8"/>
    <w:rsid w:val="001727CA"/>
    <w:rsid w:val="00172861"/>
    <w:rsid w:val="00173311"/>
    <w:rsid w:val="001734B6"/>
    <w:rsid w:val="00173D98"/>
    <w:rsid w:val="00180690"/>
    <w:rsid w:val="001820CE"/>
    <w:rsid w:val="00182144"/>
    <w:rsid w:val="0018220F"/>
    <w:rsid w:val="0018434C"/>
    <w:rsid w:val="00184767"/>
    <w:rsid w:val="00185A92"/>
    <w:rsid w:val="001861AB"/>
    <w:rsid w:val="0018624D"/>
    <w:rsid w:val="00190353"/>
    <w:rsid w:val="001925B7"/>
    <w:rsid w:val="00193B1C"/>
    <w:rsid w:val="00193F85"/>
    <w:rsid w:val="00197434"/>
    <w:rsid w:val="001A1816"/>
    <w:rsid w:val="001A2AF5"/>
    <w:rsid w:val="001A36DF"/>
    <w:rsid w:val="001A6400"/>
    <w:rsid w:val="001A6D4D"/>
    <w:rsid w:val="001B1786"/>
    <w:rsid w:val="001B1D6F"/>
    <w:rsid w:val="001B2BFC"/>
    <w:rsid w:val="001B5553"/>
    <w:rsid w:val="001B631C"/>
    <w:rsid w:val="001B6D01"/>
    <w:rsid w:val="001B7769"/>
    <w:rsid w:val="001C0339"/>
    <w:rsid w:val="001C0932"/>
    <w:rsid w:val="001C2250"/>
    <w:rsid w:val="001C45E7"/>
    <w:rsid w:val="001C5D57"/>
    <w:rsid w:val="001C73E3"/>
    <w:rsid w:val="001C746F"/>
    <w:rsid w:val="001C76EE"/>
    <w:rsid w:val="001C7945"/>
    <w:rsid w:val="001C7AFF"/>
    <w:rsid w:val="001D0850"/>
    <w:rsid w:val="001D12BB"/>
    <w:rsid w:val="001D1C15"/>
    <w:rsid w:val="001D2333"/>
    <w:rsid w:val="001D250E"/>
    <w:rsid w:val="001D285B"/>
    <w:rsid w:val="001D3EBD"/>
    <w:rsid w:val="001D42DA"/>
    <w:rsid w:val="001E03C2"/>
    <w:rsid w:val="001E0A97"/>
    <w:rsid w:val="001E0F76"/>
    <w:rsid w:val="001E3CDD"/>
    <w:rsid w:val="001E65CE"/>
    <w:rsid w:val="001E6906"/>
    <w:rsid w:val="001F0A4D"/>
    <w:rsid w:val="001F0BC3"/>
    <w:rsid w:val="001F1339"/>
    <w:rsid w:val="001F171E"/>
    <w:rsid w:val="001F1835"/>
    <w:rsid w:val="001F1AB7"/>
    <w:rsid w:val="001F1B17"/>
    <w:rsid w:val="001F328C"/>
    <w:rsid w:val="001F4341"/>
    <w:rsid w:val="001F675C"/>
    <w:rsid w:val="002006F5"/>
    <w:rsid w:val="002042CC"/>
    <w:rsid w:val="002054C4"/>
    <w:rsid w:val="002072DD"/>
    <w:rsid w:val="0021248E"/>
    <w:rsid w:val="002138CE"/>
    <w:rsid w:val="0022008F"/>
    <w:rsid w:val="00224F4E"/>
    <w:rsid w:val="002267C1"/>
    <w:rsid w:val="002306D1"/>
    <w:rsid w:val="00232056"/>
    <w:rsid w:val="002325A5"/>
    <w:rsid w:val="002349FD"/>
    <w:rsid w:val="00234FAB"/>
    <w:rsid w:val="002355CE"/>
    <w:rsid w:val="002366E1"/>
    <w:rsid w:val="00237D2F"/>
    <w:rsid w:val="002411B7"/>
    <w:rsid w:val="00241769"/>
    <w:rsid w:val="002436B6"/>
    <w:rsid w:val="00243CB6"/>
    <w:rsid w:val="0024484B"/>
    <w:rsid w:val="00250C77"/>
    <w:rsid w:val="00252958"/>
    <w:rsid w:val="002537F4"/>
    <w:rsid w:val="00257AB7"/>
    <w:rsid w:val="00263596"/>
    <w:rsid w:val="0026468F"/>
    <w:rsid w:val="0026786E"/>
    <w:rsid w:val="00270AC1"/>
    <w:rsid w:val="002713B1"/>
    <w:rsid w:val="00271AA4"/>
    <w:rsid w:val="00273B41"/>
    <w:rsid w:val="002741F5"/>
    <w:rsid w:val="00276A82"/>
    <w:rsid w:val="00284EB5"/>
    <w:rsid w:val="00287403"/>
    <w:rsid w:val="002902BE"/>
    <w:rsid w:val="002916E0"/>
    <w:rsid w:val="00291B33"/>
    <w:rsid w:val="00295224"/>
    <w:rsid w:val="00296DD5"/>
    <w:rsid w:val="00296F30"/>
    <w:rsid w:val="002A1179"/>
    <w:rsid w:val="002A204D"/>
    <w:rsid w:val="002A2229"/>
    <w:rsid w:val="002A3C2D"/>
    <w:rsid w:val="002A4394"/>
    <w:rsid w:val="002A6C6A"/>
    <w:rsid w:val="002A6FAB"/>
    <w:rsid w:val="002B641E"/>
    <w:rsid w:val="002B753C"/>
    <w:rsid w:val="002B7648"/>
    <w:rsid w:val="002B76D0"/>
    <w:rsid w:val="002B7707"/>
    <w:rsid w:val="002C16A0"/>
    <w:rsid w:val="002C1800"/>
    <w:rsid w:val="002C31F3"/>
    <w:rsid w:val="002C48AA"/>
    <w:rsid w:val="002C5948"/>
    <w:rsid w:val="002C6BB0"/>
    <w:rsid w:val="002D06DE"/>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CF5"/>
    <w:rsid w:val="002F5777"/>
    <w:rsid w:val="002F614A"/>
    <w:rsid w:val="002F68FB"/>
    <w:rsid w:val="00301634"/>
    <w:rsid w:val="0030171D"/>
    <w:rsid w:val="00302F3A"/>
    <w:rsid w:val="0030369F"/>
    <w:rsid w:val="00303DF4"/>
    <w:rsid w:val="00304752"/>
    <w:rsid w:val="00306529"/>
    <w:rsid w:val="00306B12"/>
    <w:rsid w:val="00307234"/>
    <w:rsid w:val="00307AAF"/>
    <w:rsid w:val="003110C9"/>
    <w:rsid w:val="00312215"/>
    <w:rsid w:val="003124B8"/>
    <w:rsid w:val="00314D22"/>
    <w:rsid w:val="00317045"/>
    <w:rsid w:val="00317FBF"/>
    <w:rsid w:val="00320E4B"/>
    <w:rsid w:val="00321FD6"/>
    <w:rsid w:val="00322081"/>
    <w:rsid w:val="0032238A"/>
    <w:rsid w:val="00324DAB"/>
    <w:rsid w:val="00324FD1"/>
    <w:rsid w:val="003269CB"/>
    <w:rsid w:val="00330920"/>
    <w:rsid w:val="00331AE2"/>
    <w:rsid w:val="00334433"/>
    <w:rsid w:val="00335E64"/>
    <w:rsid w:val="003368B4"/>
    <w:rsid w:val="00344897"/>
    <w:rsid w:val="00344B79"/>
    <w:rsid w:val="0034544D"/>
    <w:rsid w:val="003469DD"/>
    <w:rsid w:val="0035019B"/>
    <w:rsid w:val="00350921"/>
    <w:rsid w:val="00350BA8"/>
    <w:rsid w:val="00356B7B"/>
    <w:rsid w:val="00356D91"/>
    <w:rsid w:val="00360B28"/>
    <w:rsid w:val="003616FA"/>
    <w:rsid w:val="00362863"/>
    <w:rsid w:val="00362E5B"/>
    <w:rsid w:val="00363CCF"/>
    <w:rsid w:val="003641C2"/>
    <w:rsid w:val="003661CC"/>
    <w:rsid w:val="00366537"/>
    <w:rsid w:val="003675FF"/>
    <w:rsid w:val="00373023"/>
    <w:rsid w:val="003732A2"/>
    <w:rsid w:val="00373E68"/>
    <w:rsid w:val="003744C5"/>
    <w:rsid w:val="00381302"/>
    <w:rsid w:val="00386774"/>
    <w:rsid w:val="003870EB"/>
    <w:rsid w:val="003873F7"/>
    <w:rsid w:val="003876F6"/>
    <w:rsid w:val="00387A8E"/>
    <w:rsid w:val="00391E3D"/>
    <w:rsid w:val="00393EC4"/>
    <w:rsid w:val="00395383"/>
    <w:rsid w:val="0039655F"/>
    <w:rsid w:val="0039778E"/>
    <w:rsid w:val="003A0381"/>
    <w:rsid w:val="003A165C"/>
    <w:rsid w:val="003A27EA"/>
    <w:rsid w:val="003A433B"/>
    <w:rsid w:val="003A5084"/>
    <w:rsid w:val="003A6019"/>
    <w:rsid w:val="003A72B5"/>
    <w:rsid w:val="003B22E8"/>
    <w:rsid w:val="003B24BD"/>
    <w:rsid w:val="003B3DBF"/>
    <w:rsid w:val="003B4C8A"/>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F57"/>
    <w:rsid w:val="003F165C"/>
    <w:rsid w:val="003F19F7"/>
    <w:rsid w:val="003F28BE"/>
    <w:rsid w:val="003F3467"/>
    <w:rsid w:val="003F3A35"/>
    <w:rsid w:val="003F3C66"/>
    <w:rsid w:val="003F76DC"/>
    <w:rsid w:val="00400543"/>
    <w:rsid w:val="00400FA4"/>
    <w:rsid w:val="00402D96"/>
    <w:rsid w:val="004030DE"/>
    <w:rsid w:val="0040481D"/>
    <w:rsid w:val="00404A42"/>
    <w:rsid w:val="00406FC0"/>
    <w:rsid w:val="0041074E"/>
    <w:rsid w:val="00410D57"/>
    <w:rsid w:val="0041144B"/>
    <w:rsid w:val="00411A96"/>
    <w:rsid w:val="0041275F"/>
    <w:rsid w:val="00413A39"/>
    <w:rsid w:val="00416903"/>
    <w:rsid w:val="004169BA"/>
    <w:rsid w:val="004172B2"/>
    <w:rsid w:val="004209BB"/>
    <w:rsid w:val="00423B38"/>
    <w:rsid w:val="00423DDB"/>
    <w:rsid w:val="0042403B"/>
    <w:rsid w:val="00425BE4"/>
    <w:rsid w:val="0042673E"/>
    <w:rsid w:val="00426C66"/>
    <w:rsid w:val="00426CAC"/>
    <w:rsid w:val="00427956"/>
    <w:rsid w:val="00433271"/>
    <w:rsid w:val="00435D9D"/>
    <w:rsid w:val="00440E3D"/>
    <w:rsid w:val="004425E5"/>
    <w:rsid w:val="00443861"/>
    <w:rsid w:val="00447966"/>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4624"/>
    <w:rsid w:val="00484E64"/>
    <w:rsid w:val="00484FF2"/>
    <w:rsid w:val="004858C6"/>
    <w:rsid w:val="00485A5F"/>
    <w:rsid w:val="0048632D"/>
    <w:rsid w:val="00491018"/>
    <w:rsid w:val="004913BF"/>
    <w:rsid w:val="00491D32"/>
    <w:rsid w:val="00493444"/>
    <w:rsid w:val="00494F3A"/>
    <w:rsid w:val="00495576"/>
    <w:rsid w:val="00496F5F"/>
    <w:rsid w:val="004A41DA"/>
    <w:rsid w:val="004A5529"/>
    <w:rsid w:val="004A6162"/>
    <w:rsid w:val="004B198B"/>
    <w:rsid w:val="004B1C74"/>
    <w:rsid w:val="004B2777"/>
    <w:rsid w:val="004B6C67"/>
    <w:rsid w:val="004C0B2F"/>
    <w:rsid w:val="004C0DDB"/>
    <w:rsid w:val="004C3F90"/>
    <w:rsid w:val="004C447D"/>
    <w:rsid w:val="004C48D4"/>
    <w:rsid w:val="004C4BB6"/>
    <w:rsid w:val="004C4C78"/>
    <w:rsid w:val="004C4E93"/>
    <w:rsid w:val="004C6E7D"/>
    <w:rsid w:val="004D0C21"/>
    <w:rsid w:val="004D2B13"/>
    <w:rsid w:val="004D363B"/>
    <w:rsid w:val="004D3646"/>
    <w:rsid w:val="004D3D64"/>
    <w:rsid w:val="004D4668"/>
    <w:rsid w:val="004D67B9"/>
    <w:rsid w:val="004E07B5"/>
    <w:rsid w:val="004E5CD9"/>
    <w:rsid w:val="004E5D86"/>
    <w:rsid w:val="004F169B"/>
    <w:rsid w:val="004F4E7A"/>
    <w:rsid w:val="004F53F8"/>
    <w:rsid w:val="004F59C2"/>
    <w:rsid w:val="004F5C86"/>
    <w:rsid w:val="004F6330"/>
    <w:rsid w:val="004F6787"/>
    <w:rsid w:val="004F7EF7"/>
    <w:rsid w:val="00502204"/>
    <w:rsid w:val="0050290A"/>
    <w:rsid w:val="0050370B"/>
    <w:rsid w:val="0050405A"/>
    <w:rsid w:val="0050493C"/>
    <w:rsid w:val="005061FD"/>
    <w:rsid w:val="005069DD"/>
    <w:rsid w:val="005110DA"/>
    <w:rsid w:val="005127AB"/>
    <w:rsid w:val="005150D1"/>
    <w:rsid w:val="00515FB3"/>
    <w:rsid w:val="00515FE1"/>
    <w:rsid w:val="00516F6F"/>
    <w:rsid w:val="005230B0"/>
    <w:rsid w:val="00524391"/>
    <w:rsid w:val="0052534F"/>
    <w:rsid w:val="00526821"/>
    <w:rsid w:val="00526C1C"/>
    <w:rsid w:val="00527855"/>
    <w:rsid w:val="00532E2A"/>
    <w:rsid w:val="005354A2"/>
    <w:rsid w:val="0053554B"/>
    <w:rsid w:val="00535735"/>
    <w:rsid w:val="00536F38"/>
    <w:rsid w:val="0053754D"/>
    <w:rsid w:val="00540221"/>
    <w:rsid w:val="00542AAC"/>
    <w:rsid w:val="00542FE5"/>
    <w:rsid w:val="005431DF"/>
    <w:rsid w:val="005435BC"/>
    <w:rsid w:val="005456D5"/>
    <w:rsid w:val="005463CA"/>
    <w:rsid w:val="005504E7"/>
    <w:rsid w:val="005542CC"/>
    <w:rsid w:val="00554346"/>
    <w:rsid w:val="005543DC"/>
    <w:rsid w:val="005577A0"/>
    <w:rsid w:val="00560509"/>
    <w:rsid w:val="00561068"/>
    <w:rsid w:val="00561B3A"/>
    <w:rsid w:val="00562FA2"/>
    <w:rsid w:val="0056373C"/>
    <w:rsid w:val="005670B0"/>
    <w:rsid w:val="0057089D"/>
    <w:rsid w:val="005719BD"/>
    <w:rsid w:val="005773BC"/>
    <w:rsid w:val="00577682"/>
    <w:rsid w:val="005807BE"/>
    <w:rsid w:val="00581BC2"/>
    <w:rsid w:val="0058329C"/>
    <w:rsid w:val="005833D1"/>
    <w:rsid w:val="00590C74"/>
    <w:rsid w:val="0059192B"/>
    <w:rsid w:val="00593BCE"/>
    <w:rsid w:val="005A02F9"/>
    <w:rsid w:val="005A054E"/>
    <w:rsid w:val="005A7051"/>
    <w:rsid w:val="005A7D3A"/>
    <w:rsid w:val="005B20EB"/>
    <w:rsid w:val="005B3211"/>
    <w:rsid w:val="005B412A"/>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CE2"/>
    <w:rsid w:val="00601F96"/>
    <w:rsid w:val="0060213F"/>
    <w:rsid w:val="006025F3"/>
    <w:rsid w:val="0060314F"/>
    <w:rsid w:val="00603674"/>
    <w:rsid w:val="00605BF0"/>
    <w:rsid w:val="0060662B"/>
    <w:rsid w:val="006135D2"/>
    <w:rsid w:val="006227CF"/>
    <w:rsid w:val="00622BCF"/>
    <w:rsid w:val="006235EA"/>
    <w:rsid w:val="00624374"/>
    <w:rsid w:val="006253EC"/>
    <w:rsid w:val="00626212"/>
    <w:rsid w:val="006262E6"/>
    <w:rsid w:val="006265E0"/>
    <w:rsid w:val="00626EC7"/>
    <w:rsid w:val="006310C0"/>
    <w:rsid w:val="0063172A"/>
    <w:rsid w:val="006335AD"/>
    <w:rsid w:val="00635966"/>
    <w:rsid w:val="006406A0"/>
    <w:rsid w:val="006409A3"/>
    <w:rsid w:val="0064404F"/>
    <w:rsid w:val="00644834"/>
    <w:rsid w:val="00644A34"/>
    <w:rsid w:val="00644B32"/>
    <w:rsid w:val="0064543D"/>
    <w:rsid w:val="006458CF"/>
    <w:rsid w:val="00645B27"/>
    <w:rsid w:val="00646C95"/>
    <w:rsid w:val="0064729C"/>
    <w:rsid w:val="00650127"/>
    <w:rsid w:val="0065015A"/>
    <w:rsid w:val="0065183C"/>
    <w:rsid w:val="00652A5A"/>
    <w:rsid w:val="00654FC5"/>
    <w:rsid w:val="00656B54"/>
    <w:rsid w:val="00660350"/>
    <w:rsid w:val="00661E02"/>
    <w:rsid w:val="00662783"/>
    <w:rsid w:val="00667B66"/>
    <w:rsid w:val="00670632"/>
    <w:rsid w:val="00673826"/>
    <w:rsid w:val="00673EE3"/>
    <w:rsid w:val="00673FBF"/>
    <w:rsid w:val="00675027"/>
    <w:rsid w:val="006808FC"/>
    <w:rsid w:val="00681DC7"/>
    <w:rsid w:val="00682A7C"/>
    <w:rsid w:val="00682C01"/>
    <w:rsid w:val="0068457C"/>
    <w:rsid w:val="00685396"/>
    <w:rsid w:val="00686365"/>
    <w:rsid w:val="006863FA"/>
    <w:rsid w:val="006876A8"/>
    <w:rsid w:val="00687B0B"/>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431E"/>
    <w:rsid w:val="006B433D"/>
    <w:rsid w:val="006B5D36"/>
    <w:rsid w:val="006B6B85"/>
    <w:rsid w:val="006C2972"/>
    <w:rsid w:val="006C60C3"/>
    <w:rsid w:val="006C671F"/>
    <w:rsid w:val="006D0445"/>
    <w:rsid w:val="006D185A"/>
    <w:rsid w:val="006D1E5B"/>
    <w:rsid w:val="006D2507"/>
    <w:rsid w:val="006D4282"/>
    <w:rsid w:val="006D4B4D"/>
    <w:rsid w:val="006D6938"/>
    <w:rsid w:val="006D6F64"/>
    <w:rsid w:val="006D7119"/>
    <w:rsid w:val="006E065F"/>
    <w:rsid w:val="006E0722"/>
    <w:rsid w:val="006E11E2"/>
    <w:rsid w:val="006E4E7E"/>
    <w:rsid w:val="006E72AF"/>
    <w:rsid w:val="006E748E"/>
    <w:rsid w:val="006E7D74"/>
    <w:rsid w:val="006F096E"/>
    <w:rsid w:val="006F1770"/>
    <w:rsid w:val="006F17D3"/>
    <w:rsid w:val="006F25A2"/>
    <w:rsid w:val="006F3DE2"/>
    <w:rsid w:val="006F49FC"/>
    <w:rsid w:val="0070143B"/>
    <w:rsid w:val="007058E6"/>
    <w:rsid w:val="00706D71"/>
    <w:rsid w:val="00707D0B"/>
    <w:rsid w:val="007100A3"/>
    <w:rsid w:val="00711836"/>
    <w:rsid w:val="007121FB"/>
    <w:rsid w:val="00713CDE"/>
    <w:rsid w:val="007141AC"/>
    <w:rsid w:val="00714316"/>
    <w:rsid w:val="00714D82"/>
    <w:rsid w:val="00714E76"/>
    <w:rsid w:val="0071558B"/>
    <w:rsid w:val="0071619B"/>
    <w:rsid w:val="00717C8F"/>
    <w:rsid w:val="00720C38"/>
    <w:rsid w:val="0072173E"/>
    <w:rsid w:val="00721753"/>
    <w:rsid w:val="00722C90"/>
    <w:rsid w:val="00722FF7"/>
    <w:rsid w:val="0072331C"/>
    <w:rsid w:val="00723533"/>
    <w:rsid w:val="00724615"/>
    <w:rsid w:val="00725674"/>
    <w:rsid w:val="0072614C"/>
    <w:rsid w:val="0072617D"/>
    <w:rsid w:val="00726449"/>
    <w:rsid w:val="007274A4"/>
    <w:rsid w:val="007304FC"/>
    <w:rsid w:val="00734904"/>
    <w:rsid w:val="007353D3"/>
    <w:rsid w:val="00735DEC"/>
    <w:rsid w:val="00735FC7"/>
    <w:rsid w:val="00736C20"/>
    <w:rsid w:val="0073724F"/>
    <w:rsid w:val="007372DD"/>
    <w:rsid w:val="0074010A"/>
    <w:rsid w:val="00740303"/>
    <w:rsid w:val="00743259"/>
    <w:rsid w:val="00744238"/>
    <w:rsid w:val="00744376"/>
    <w:rsid w:val="0074522A"/>
    <w:rsid w:val="00747860"/>
    <w:rsid w:val="007478D3"/>
    <w:rsid w:val="0075027A"/>
    <w:rsid w:val="00751E18"/>
    <w:rsid w:val="00752B97"/>
    <w:rsid w:val="00753C35"/>
    <w:rsid w:val="00757A4A"/>
    <w:rsid w:val="0076119F"/>
    <w:rsid w:val="007614C9"/>
    <w:rsid w:val="007617C0"/>
    <w:rsid w:val="00762C63"/>
    <w:rsid w:val="00762D2F"/>
    <w:rsid w:val="00762DCC"/>
    <w:rsid w:val="00762E90"/>
    <w:rsid w:val="007639A4"/>
    <w:rsid w:val="007651A3"/>
    <w:rsid w:val="00765E8A"/>
    <w:rsid w:val="007708E7"/>
    <w:rsid w:val="007712E1"/>
    <w:rsid w:val="00772802"/>
    <w:rsid w:val="00772D21"/>
    <w:rsid w:val="00774237"/>
    <w:rsid w:val="00774BC1"/>
    <w:rsid w:val="00774E8E"/>
    <w:rsid w:val="00780226"/>
    <w:rsid w:val="00782128"/>
    <w:rsid w:val="0078220B"/>
    <w:rsid w:val="00783011"/>
    <w:rsid w:val="007836D6"/>
    <w:rsid w:val="007848C7"/>
    <w:rsid w:val="00785360"/>
    <w:rsid w:val="00786BD7"/>
    <w:rsid w:val="00786F1C"/>
    <w:rsid w:val="00787091"/>
    <w:rsid w:val="0078710C"/>
    <w:rsid w:val="00790996"/>
    <w:rsid w:val="007A1EAC"/>
    <w:rsid w:val="007A3261"/>
    <w:rsid w:val="007A573F"/>
    <w:rsid w:val="007A6740"/>
    <w:rsid w:val="007A73BB"/>
    <w:rsid w:val="007A7FEB"/>
    <w:rsid w:val="007B0725"/>
    <w:rsid w:val="007B2A86"/>
    <w:rsid w:val="007B2DE1"/>
    <w:rsid w:val="007B2E8C"/>
    <w:rsid w:val="007B5DC8"/>
    <w:rsid w:val="007B663B"/>
    <w:rsid w:val="007B6C8A"/>
    <w:rsid w:val="007C10E7"/>
    <w:rsid w:val="007C2E38"/>
    <w:rsid w:val="007C4FE6"/>
    <w:rsid w:val="007C5AD1"/>
    <w:rsid w:val="007C5E92"/>
    <w:rsid w:val="007C6400"/>
    <w:rsid w:val="007C6D63"/>
    <w:rsid w:val="007D0A50"/>
    <w:rsid w:val="007D2882"/>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7DB2"/>
    <w:rsid w:val="00810DEF"/>
    <w:rsid w:val="00812A82"/>
    <w:rsid w:val="00812DA8"/>
    <w:rsid w:val="00813962"/>
    <w:rsid w:val="00814244"/>
    <w:rsid w:val="00815AC0"/>
    <w:rsid w:val="00820726"/>
    <w:rsid w:val="00821307"/>
    <w:rsid w:val="008234F5"/>
    <w:rsid w:val="00826975"/>
    <w:rsid w:val="00831191"/>
    <w:rsid w:val="008354FC"/>
    <w:rsid w:val="008362D5"/>
    <w:rsid w:val="00836FE9"/>
    <w:rsid w:val="008403C5"/>
    <w:rsid w:val="0084178F"/>
    <w:rsid w:val="00841D80"/>
    <w:rsid w:val="00842B48"/>
    <w:rsid w:val="00847099"/>
    <w:rsid w:val="00847D4D"/>
    <w:rsid w:val="00852824"/>
    <w:rsid w:val="0085465F"/>
    <w:rsid w:val="00854FF9"/>
    <w:rsid w:val="008569F9"/>
    <w:rsid w:val="00856CC4"/>
    <w:rsid w:val="00857BA8"/>
    <w:rsid w:val="0086094A"/>
    <w:rsid w:val="00861256"/>
    <w:rsid w:val="008617E0"/>
    <w:rsid w:val="008641FC"/>
    <w:rsid w:val="0087166F"/>
    <w:rsid w:val="00874B20"/>
    <w:rsid w:val="00875093"/>
    <w:rsid w:val="008751D9"/>
    <w:rsid w:val="008755D5"/>
    <w:rsid w:val="00875A4C"/>
    <w:rsid w:val="00884250"/>
    <w:rsid w:val="00885BDC"/>
    <w:rsid w:val="00885CCB"/>
    <w:rsid w:val="0088633F"/>
    <w:rsid w:val="00887027"/>
    <w:rsid w:val="00892025"/>
    <w:rsid w:val="008925A6"/>
    <w:rsid w:val="008928BD"/>
    <w:rsid w:val="00892989"/>
    <w:rsid w:val="00893437"/>
    <w:rsid w:val="0089420F"/>
    <w:rsid w:val="00894D61"/>
    <w:rsid w:val="00895D6F"/>
    <w:rsid w:val="008A2D63"/>
    <w:rsid w:val="008A3EE3"/>
    <w:rsid w:val="008A45F7"/>
    <w:rsid w:val="008A5396"/>
    <w:rsid w:val="008A7250"/>
    <w:rsid w:val="008A7DC0"/>
    <w:rsid w:val="008B00DE"/>
    <w:rsid w:val="008B0D82"/>
    <w:rsid w:val="008B2E17"/>
    <w:rsid w:val="008B4AAE"/>
    <w:rsid w:val="008B5038"/>
    <w:rsid w:val="008B69F7"/>
    <w:rsid w:val="008B6D2B"/>
    <w:rsid w:val="008B758F"/>
    <w:rsid w:val="008B7730"/>
    <w:rsid w:val="008C05A6"/>
    <w:rsid w:val="008C1032"/>
    <w:rsid w:val="008C228D"/>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E1062"/>
    <w:rsid w:val="008E169F"/>
    <w:rsid w:val="008E16AA"/>
    <w:rsid w:val="008E1E09"/>
    <w:rsid w:val="008E2E0E"/>
    <w:rsid w:val="008E5B5B"/>
    <w:rsid w:val="008F057F"/>
    <w:rsid w:val="008F20FD"/>
    <w:rsid w:val="008F416E"/>
    <w:rsid w:val="008F7011"/>
    <w:rsid w:val="009021AB"/>
    <w:rsid w:val="00902F8D"/>
    <w:rsid w:val="00904109"/>
    <w:rsid w:val="00905E1F"/>
    <w:rsid w:val="00910B1C"/>
    <w:rsid w:val="00912372"/>
    <w:rsid w:val="00914891"/>
    <w:rsid w:val="00914C61"/>
    <w:rsid w:val="00915F66"/>
    <w:rsid w:val="00916585"/>
    <w:rsid w:val="00917301"/>
    <w:rsid w:val="009175DB"/>
    <w:rsid w:val="009178CC"/>
    <w:rsid w:val="00922B21"/>
    <w:rsid w:val="009244C6"/>
    <w:rsid w:val="00924F24"/>
    <w:rsid w:val="00925DF7"/>
    <w:rsid w:val="00930CF3"/>
    <w:rsid w:val="00932C90"/>
    <w:rsid w:val="009333D5"/>
    <w:rsid w:val="00934068"/>
    <w:rsid w:val="00937C38"/>
    <w:rsid w:val="00937FF2"/>
    <w:rsid w:val="009400EA"/>
    <w:rsid w:val="009407A2"/>
    <w:rsid w:val="009416AA"/>
    <w:rsid w:val="00941D1A"/>
    <w:rsid w:val="009504CD"/>
    <w:rsid w:val="00950DA8"/>
    <w:rsid w:val="009520E4"/>
    <w:rsid w:val="00952E9C"/>
    <w:rsid w:val="0095494B"/>
    <w:rsid w:val="0095687C"/>
    <w:rsid w:val="00956A89"/>
    <w:rsid w:val="0096387C"/>
    <w:rsid w:val="0096403E"/>
    <w:rsid w:val="009659F3"/>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D20A3"/>
    <w:rsid w:val="009D37CE"/>
    <w:rsid w:val="009D5DBD"/>
    <w:rsid w:val="009D60B8"/>
    <w:rsid w:val="009D6208"/>
    <w:rsid w:val="009D6777"/>
    <w:rsid w:val="009D6A7B"/>
    <w:rsid w:val="009D738C"/>
    <w:rsid w:val="009E3E1D"/>
    <w:rsid w:val="009E492C"/>
    <w:rsid w:val="009E6976"/>
    <w:rsid w:val="009F07CE"/>
    <w:rsid w:val="009F24F2"/>
    <w:rsid w:val="009F2811"/>
    <w:rsid w:val="00A00951"/>
    <w:rsid w:val="00A00E01"/>
    <w:rsid w:val="00A01B0E"/>
    <w:rsid w:val="00A04CAC"/>
    <w:rsid w:val="00A04DC5"/>
    <w:rsid w:val="00A05235"/>
    <w:rsid w:val="00A11B03"/>
    <w:rsid w:val="00A12BA3"/>
    <w:rsid w:val="00A1589F"/>
    <w:rsid w:val="00A15D06"/>
    <w:rsid w:val="00A20E2D"/>
    <w:rsid w:val="00A21937"/>
    <w:rsid w:val="00A22BE3"/>
    <w:rsid w:val="00A26F55"/>
    <w:rsid w:val="00A279DC"/>
    <w:rsid w:val="00A27E17"/>
    <w:rsid w:val="00A27FC7"/>
    <w:rsid w:val="00A31310"/>
    <w:rsid w:val="00A33E65"/>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73DB"/>
    <w:rsid w:val="00A57AE8"/>
    <w:rsid w:val="00A6085B"/>
    <w:rsid w:val="00A60C05"/>
    <w:rsid w:val="00A617A5"/>
    <w:rsid w:val="00A63A26"/>
    <w:rsid w:val="00A67CDF"/>
    <w:rsid w:val="00A67DDF"/>
    <w:rsid w:val="00A70024"/>
    <w:rsid w:val="00A72F63"/>
    <w:rsid w:val="00A75E61"/>
    <w:rsid w:val="00A76303"/>
    <w:rsid w:val="00A76CAE"/>
    <w:rsid w:val="00A77E6D"/>
    <w:rsid w:val="00A83BC6"/>
    <w:rsid w:val="00A850EC"/>
    <w:rsid w:val="00A866A6"/>
    <w:rsid w:val="00A879D7"/>
    <w:rsid w:val="00A909A6"/>
    <w:rsid w:val="00A918E4"/>
    <w:rsid w:val="00A91D10"/>
    <w:rsid w:val="00A9293E"/>
    <w:rsid w:val="00A942D2"/>
    <w:rsid w:val="00A97498"/>
    <w:rsid w:val="00A978E1"/>
    <w:rsid w:val="00A97C09"/>
    <w:rsid w:val="00AA19A2"/>
    <w:rsid w:val="00AA50A1"/>
    <w:rsid w:val="00AA7E20"/>
    <w:rsid w:val="00AB154A"/>
    <w:rsid w:val="00AB3339"/>
    <w:rsid w:val="00AB4862"/>
    <w:rsid w:val="00AB6ADE"/>
    <w:rsid w:val="00AB6E5F"/>
    <w:rsid w:val="00AC1112"/>
    <w:rsid w:val="00AC19E2"/>
    <w:rsid w:val="00AC3C6B"/>
    <w:rsid w:val="00AC489F"/>
    <w:rsid w:val="00AD22BD"/>
    <w:rsid w:val="00AD23AB"/>
    <w:rsid w:val="00AD377F"/>
    <w:rsid w:val="00AD4529"/>
    <w:rsid w:val="00AD5DCC"/>
    <w:rsid w:val="00AD68D3"/>
    <w:rsid w:val="00AD6D6D"/>
    <w:rsid w:val="00AD7A40"/>
    <w:rsid w:val="00AE04C2"/>
    <w:rsid w:val="00AE0656"/>
    <w:rsid w:val="00AE2FDD"/>
    <w:rsid w:val="00AE46EE"/>
    <w:rsid w:val="00AE4E2A"/>
    <w:rsid w:val="00AE5E4C"/>
    <w:rsid w:val="00AE6116"/>
    <w:rsid w:val="00AE7165"/>
    <w:rsid w:val="00AE72D3"/>
    <w:rsid w:val="00AE7F7C"/>
    <w:rsid w:val="00AF1374"/>
    <w:rsid w:val="00AF1ACF"/>
    <w:rsid w:val="00AF34A4"/>
    <w:rsid w:val="00AF7006"/>
    <w:rsid w:val="00B005A5"/>
    <w:rsid w:val="00B00B82"/>
    <w:rsid w:val="00B03B16"/>
    <w:rsid w:val="00B05C16"/>
    <w:rsid w:val="00B05F58"/>
    <w:rsid w:val="00B068A3"/>
    <w:rsid w:val="00B071E9"/>
    <w:rsid w:val="00B11AB2"/>
    <w:rsid w:val="00B12217"/>
    <w:rsid w:val="00B14709"/>
    <w:rsid w:val="00B14C2A"/>
    <w:rsid w:val="00B14EFF"/>
    <w:rsid w:val="00B17FC0"/>
    <w:rsid w:val="00B20492"/>
    <w:rsid w:val="00B2067B"/>
    <w:rsid w:val="00B22548"/>
    <w:rsid w:val="00B23BC1"/>
    <w:rsid w:val="00B260A1"/>
    <w:rsid w:val="00B30FC9"/>
    <w:rsid w:val="00B318E4"/>
    <w:rsid w:val="00B3388F"/>
    <w:rsid w:val="00B420B6"/>
    <w:rsid w:val="00B4279F"/>
    <w:rsid w:val="00B4621E"/>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5E7D"/>
    <w:rsid w:val="00B65F2A"/>
    <w:rsid w:val="00B66211"/>
    <w:rsid w:val="00B66223"/>
    <w:rsid w:val="00B66412"/>
    <w:rsid w:val="00B67662"/>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47F6"/>
    <w:rsid w:val="00BA6A29"/>
    <w:rsid w:val="00BA6B87"/>
    <w:rsid w:val="00BA6CF8"/>
    <w:rsid w:val="00BA6E15"/>
    <w:rsid w:val="00BB01F3"/>
    <w:rsid w:val="00BB4CCD"/>
    <w:rsid w:val="00BB6127"/>
    <w:rsid w:val="00BB6ED6"/>
    <w:rsid w:val="00BC294A"/>
    <w:rsid w:val="00BC413A"/>
    <w:rsid w:val="00BC559E"/>
    <w:rsid w:val="00BC5B37"/>
    <w:rsid w:val="00BC6E6F"/>
    <w:rsid w:val="00BC73D9"/>
    <w:rsid w:val="00BD05BB"/>
    <w:rsid w:val="00BD19FB"/>
    <w:rsid w:val="00BD1FE2"/>
    <w:rsid w:val="00BD2590"/>
    <w:rsid w:val="00BD3AA5"/>
    <w:rsid w:val="00BD3CC1"/>
    <w:rsid w:val="00BD5DE2"/>
    <w:rsid w:val="00BD6A48"/>
    <w:rsid w:val="00BD6DD4"/>
    <w:rsid w:val="00BE39A2"/>
    <w:rsid w:val="00BE6703"/>
    <w:rsid w:val="00BE74CC"/>
    <w:rsid w:val="00BE793C"/>
    <w:rsid w:val="00BF228E"/>
    <w:rsid w:val="00BF4235"/>
    <w:rsid w:val="00C004F5"/>
    <w:rsid w:val="00C00AB2"/>
    <w:rsid w:val="00C00C3A"/>
    <w:rsid w:val="00C00FCB"/>
    <w:rsid w:val="00C05B6F"/>
    <w:rsid w:val="00C07064"/>
    <w:rsid w:val="00C07C43"/>
    <w:rsid w:val="00C07D8E"/>
    <w:rsid w:val="00C10F70"/>
    <w:rsid w:val="00C1261E"/>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7837"/>
    <w:rsid w:val="00C53135"/>
    <w:rsid w:val="00C5381F"/>
    <w:rsid w:val="00C53D32"/>
    <w:rsid w:val="00C54FCB"/>
    <w:rsid w:val="00C5519C"/>
    <w:rsid w:val="00C62800"/>
    <w:rsid w:val="00C62AA3"/>
    <w:rsid w:val="00C649E0"/>
    <w:rsid w:val="00C64E98"/>
    <w:rsid w:val="00C661F6"/>
    <w:rsid w:val="00C66B41"/>
    <w:rsid w:val="00C67CE8"/>
    <w:rsid w:val="00C81D8A"/>
    <w:rsid w:val="00C831A1"/>
    <w:rsid w:val="00C86704"/>
    <w:rsid w:val="00C8769C"/>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4BFD"/>
    <w:rsid w:val="00CB59D0"/>
    <w:rsid w:val="00CB7A28"/>
    <w:rsid w:val="00CC0ECF"/>
    <w:rsid w:val="00CC1758"/>
    <w:rsid w:val="00CC285B"/>
    <w:rsid w:val="00CC33DF"/>
    <w:rsid w:val="00CC447D"/>
    <w:rsid w:val="00CC4F64"/>
    <w:rsid w:val="00CD06B0"/>
    <w:rsid w:val="00CD2347"/>
    <w:rsid w:val="00CD2A07"/>
    <w:rsid w:val="00CD31DC"/>
    <w:rsid w:val="00CD3FAF"/>
    <w:rsid w:val="00CD4BFF"/>
    <w:rsid w:val="00CE12BD"/>
    <w:rsid w:val="00CE1CA7"/>
    <w:rsid w:val="00CE2477"/>
    <w:rsid w:val="00CE28FA"/>
    <w:rsid w:val="00CE3231"/>
    <w:rsid w:val="00CF081D"/>
    <w:rsid w:val="00CF11B8"/>
    <w:rsid w:val="00CF57E5"/>
    <w:rsid w:val="00CF614A"/>
    <w:rsid w:val="00D00AFD"/>
    <w:rsid w:val="00D0132D"/>
    <w:rsid w:val="00D024E3"/>
    <w:rsid w:val="00D026A7"/>
    <w:rsid w:val="00D027AC"/>
    <w:rsid w:val="00D040AE"/>
    <w:rsid w:val="00D0613A"/>
    <w:rsid w:val="00D104CC"/>
    <w:rsid w:val="00D126F0"/>
    <w:rsid w:val="00D13218"/>
    <w:rsid w:val="00D14A04"/>
    <w:rsid w:val="00D172C6"/>
    <w:rsid w:val="00D17302"/>
    <w:rsid w:val="00D20B52"/>
    <w:rsid w:val="00D307EC"/>
    <w:rsid w:val="00D3222C"/>
    <w:rsid w:val="00D32F95"/>
    <w:rsid w:val="00D339AA"/>
    <w:rsid w:val="00D346D9"/>
    <w:rsid w:val="00D36CAE"/>
    <w:rsid w:val="00D36D52"/>
    <w:rsid w:val="00D37CDC"/>
    <w:rsid w:val="00D416D2"/>
    <w:rsid w:val="00D42692"/>
    <w:rsid w:val="00D42A2C"/>
    <w:rsid w:val="00D45279"/>
    <w:rsid w:val="00D453C2"/>
    <w:rsid w:val="00D45BFA"/>
    <w:rsid w:val="00D5026D"/>
    <w:rsid w:val="00D50F3F"/>
    <w:rsid w:val="00D547C1"/>
    <w:rsid w:val="00D57FF5"/>
    <w:rsid w:val="00D61022"/>
    <w:rsid w:val="00D610E4"/>
    <w:rsid w:val="00D6203C"/>
    <w:rsid w:val="00D62075"/>
    <w:rsid w:val="00D620A0"/>
    <w:rsid w:val="00D649F6"/>
    <w:rsid w:val="00D6533B"/>
    <w:rsid w:val="00D65B49"/>
    <w:rsid w:val="00D67B7B"/>
    <w:rsid w:val="00D72312"/>
    <w:rsid w:val="00D72FCB"/>
    <w:rsid w:val="00D73A51"/>
    <w:rsid w:val="00D73D14"/>
    <w:rsid w:val="00D75029"/>
    <w:rsid w:val="00D76912"/>
    <w:rsid w:val="00D773A7"/>
    <w:rsid w:val="00D80223"/>
    <w:rsid w:val="00D80B0B"/>
    <w:rsid w:val="00D81688"/>
    <w:rsid w:val="00D8179C"/>
    <w:rsid w:val="00D82585"/>
    <w:rsid w:val="00D855BF"/>
    <w:rsid w:val="00D85C44"/>
    <w:rsid w:val="00D9042C"/>
    <w:rsid w:val="00D93779"/>
    <w:rsid w:val="00D949F5"/>
    <w:rsid w:val="00DA0A00"/>
    <w:rsid w:val="00DA26B1"/>
    <w:rsid w:val="00DA2868"/>
    <w:rsid w:val="00DA501B"/>
    <w:rsid w:val="00DA51C7"/>
    <w:rsid w:val="00DA61A4"/>
    <w:rsid w:val="00DA695E"/>
    <w:rsid w:val="00DA6DD6"/>
    <w:rsid w:val="00DA7D24"/>
    <w:rsid w:val="00DB2235"/>
    <w:rsid w:val="00DB5073"/>
    <w:rsid w:val="00DB5464"/>
    <w:rsid w:val="00DB5690"/>
    <w:rsid w:val="00DB60B8"/>
    <w:rsid w:val="00DC1761"/>
    <w:rsid w:val="00DC2606"/>
    <w:rsid w:val="00DC4265"/>
    <w:rsid w:val="00DD03AD"/>
    <w:rsid w:val="00DD1C7E"/>
    <w:rsid w:val="00DD2054"/>
    <w:rsid w:val="00DD237C"/>
    <w:rsid w:val="00DD2940"/>
    <w:rsid w:val="00DD6C10"/>
    <w:rsid w:val="00DE1412"/>
    <w:rsid w:val="00DE4E47"/>
    <w:rsid w:val="00DE5802"/>
    <w:rsid w:val="00DE7325"/>
    <w:rsid w:val="00E0372B"/>
    <w:rsid w:val="00E03C2B"/>
    <w:rsid w:val="00E04AFF"/>
    <w:rsid w:val="00E05024"/>
    <w:rsid w:val="00E05B45"/>
    <w:rsid w:val="00E0606E"/>
    <w:rsid w:val="00E064A5"/>
    <w:rsid w:val="00E0792C"/>
    <w:rsid w:val="00E106DD"/>
    <w:rsid w:val="00E11192"/>
    <w:rsid w:val="00E13389"/>
    <w:rsid w:val="00E1364F"/>
    <w:rsid w:val="00E142BA"/>
    <w:rsid w:val="00E14916"/>
    <w:rsid w:val="00E15403"/>
    <w:rsid w:val="00E16212"/>
    <w:rsid w:val="00E16C14"/>
    <w:rsid w:val="00E16C59"/>
    <w:rsid w:val="00E16F6E"/>
    <w:rsid w:val="00E179F5"/>
    <w:rsid w:val="00E21879"/>
    <w:rsid w:val="00E27D08"/>
    <w:rsid w:val="00E31A04"/>
    <w:rsid w:val="00E31B60"/>
    <w:rsid w:val="00E322FB"/>
    <w:rsid w:val="00E3322F"/>
    <w:rsid w:val="00E33A23"/>
    <w:rsid w:val="00E36A56"/>
    <w:rsid w:val="00E37801"/>
    <w:rsid w:val="00E401EB"/>
    <w:rsid w:val="00E4322B"/>
    <w:rsid w:val="00E45906"/>
    <w:rsid w:val="00E46345"/>
    <w:rsid w:val="00E464B4"/>
    <w:rsid w:val="00E46636"/>
    <w:rsid w:val="00E47AC0"/>
    <w:rsid w:val="00E52722"/>
    <w:rsid w:val="00E52C05"/>
    <w:rsid w:val="00E55375"/>
    <w:rsid w:val="00E56C98"/>
    <w:rsid w:val="00E60319"/>
    <w:rsid w:val="00E61092"/>
    <w:rsid w:val="00E61B42"/>
    <w:rsid w:val="00E64095"/>
    <w:rsid w:val="00E64548"/>
    <w:rsid w:val="00E648C8"/>
    <w:rsid w:val="00E65CCE"/>
    <w:rsid w:val="00E6778B"/>
    <w:rsid w:val="00E7160C"/>
    <w:rsid w:val="00E7254B"/>
    <w:rsid w:val="00E72A9D"/>
    <w:rsid w:val="00E73B1C"/>
    <w:rsid w:val="00E75F9F"/>
    <w:rsid w:val="00E76B82"/>
    <w:rsid w:val="00E77EB7"/>
    <w:rsid w:val="00E84EA5"/>
    <w:rsid w:val="00E86DA2"/>
    <w:rsid w:val="00E929B4"/>
    <w:rsid w:val="00E92CF0"/>
    <w:rsid w:val="00E930E1"/>
    <w:rsid w:val="00E94151"/>
    <w:rsid w:val="00E95A4D"/>
    <w:rsid w:val="00EA015A"/>
    <w:rsid w:val="00EA23E8"/>
    <w:rsid w:val="00EA38A4"/>
    <w:rsid w:val="00EB14CF"/>
    <w:rsid w:val="00EB25E5"/>
    <w:rsid w:val="00EB4BFF"/>
    <w:rsid w:val="00EB5695"/>
    <w:rsid w:val="00EB6B91"/>
    <w:rsid w:val="00EC0CDD"/>
    <w:rsid w:val="00EC1BC6"/>
    <w:rsid w:val="00EC234E"/>
    <w:rsid w:val="00EC37C2"/>
    <w:rsid w:val="00EC3F84"/>
    <w:rsid w:val="00EC4161"/>
    <w:rsid w:val="00EC41C7"/>
    <w:rsid w:val="00ED09A3"/>
    <w:rsid w:val="00ED1B6F"/>
    <w:rsid w:val="00ED215B"/>
    <w:rsid w:val="00ED26D7"/>
    <w:rsid w:val="00ED3199"/>
    <w:rsid w:val="00ED352D"/>
    <w:rsid w:val="00ED38CF"/>
    <w:rsid w:val="00ED588D"/>
    <w:rsid w:val="00ED5F04"/>
    <w:rsid w:val="00ED79B6"/>
    <w:rsid w:val="00EE018A"/>
    <w:rsid w:val="00EE07F7"/>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E7A"/>
    <w:rsid w:val="00F077C2"/>
    <w:rsid w:val="00F10187"/>
    <w:rsid w:val="00F10244"/>
    <w:rsid w:val="00F12A00"/>
    <w:rsid w:val="00F16ED0"/>
    <w:rsid w:val="00F204BF"/>
    <w:rsid w:val="00F21AE8"/>
    <w:rsid w:val="00F22C71"/>
    <w:rsid w:val="00F235D2"/>
    <w:rsid w:val="00F263F7"/>
    <w:rsid w:val="00F26B4D"/>
    <w:rsid w:val="00F32327"/>
    <w:rsid w:val="00F324C0"/>
    <w:rsid w:val="00F358DF"/>
    <w:rsid w:val="00F36E83"/>
    <w:rsid w:val="00F37F86"/>
    <w:rsid w:val="00F401A3"/>
    <w:rsid w:val="00F41D3C"/>
    <w:rsid w:val="00F447DA"/>
    <w:rsid w:val="00F503FE"/>
    <w:rsid w:val="00F50C82"/>
    <w:rsid w:val="00F529CA"/>
    <w:rsid w:val="00F53F8D"/>
    <w:rsid w:val="00F551E2"/>
    <w:rsid w:val="00F56A88"/>
    <w:rsid w:val="00F56E7F"/>
    <w:rsid w:val="00F57417"/>
    <w:rsid w:val="00F64099"/>
    <w:rsid w:val="00F64931"/>
    <w:rsid w:val="00F65372"/>
    <w:rsid w:val="00F66D77"/>
    <w:rsid w:val="00F6753D"/>
    <w:rsid w:val="00F709D5"/>
    <w:rsid w:val="00F7288B"/>
    <w:rsid w:val="00F758E5"/>
    <w:rsid w:val="00F767B2"/>
    <w:rsid w:val="00F76A32"/>
    <w:rsid w:val="00F77539"/>
    <w:rsid w:val="00F81FAA"/>
    <w:rsid w:val="00F82688"/>
    <w:rsid w:val="00F84889"/>
    <w:rsid w:val="00F849EC"/>
    <w:rsid w:val="00F84FDC"/>
    <w:rsid w:val="00F85668"/>
    <w:rsid w:val="00F871EA"/>
    <w:rsid w:val="00F87A87"/>
    <w:rsid w:val="00F90387"/>
    <w:rsid w:val="00F90A83"/>
    <w:rsid w:val="00F90B5E"/>
    <w:rsid w:val="00F9473F"/>
    <w:rsid w:val="00F9536F"/>
    <w:rsid w:val="00F9584A"/>
    <w:rsid w:val="00F964DE"/>
    <w:rsid w:val="00F970B3"/>
    <w:rsid w:val="00F9740C"/>
    <w:rsid w:val="00F97E2A"/>
    <w:rsid w:val="00FA0A48"/>
    <w:rsid w:val="00FA0F58"/>
    <w:rsid w:val="00FA359C"/>
    <w:rsid w:val="00FA376B"/>
    <w:rsid w:val="00FA494A"/>
    <w:rsid w:val="00FA5C98"/>
    <w:rsid w:val="00FA5D54"/>
    <w:rsid w:val="00FA6008"/>
    <w:rsid w:val="00FA62AE"/>
    <w:rsid w:val="00FA6F0F"/>
    <w:rsid w:val="00FA74CB"/>
    <w:rsid w:val="00FB0052"/>
    <w:rsid w:val="00FB0226"/>
    <w:rsid w:val="00FB0B1A"/>
    <w:rsid w:val="00FB7767"/>
    <w:rsid w:val="00FB7802"/>
    <w:rsid w:val="00FC0863"/>
    <w:rsid w:val="00FC0B58"/>
    <w:rsid w:val="00FC44F3"/>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4.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18</Pages>
  <Words>4543</Words>
  <Characters>24538</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29023</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54</cp:revision>
  <cp:lastPrinted>2017-03-09T16:09:00Z</cp:lastPrinted>
  <dcterms:created xsi:type="dcterms:W3CDTF">2020-10-07T12:33:00Z</dcterms:created>
  <dcterms:modified xsi:type="dcterms:W3CDTF">2020-10-10T23:16:00Z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