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560" w:after="240"/>
        <w:jc w:val="center"/>
      </w:pPr>
      <w:r>
        <w:rPr>
          <w:rFonts w:ascii="Arial" w:hAnsi="Arial"/>
          <w:color w:val="000000"/>
        </w:rPr>
        <w:t>Referencia tecnica</w:t>
        <w:br/>
        <w:t>de alimentacao modular com VRLA AGM</w:t>
      </w:r>
    </w:p>
    <w:p>
      <w:pPr>
        <w:spacing w:after="480"/>
        <w:jc w:val="center"/>
      </w:pPr>
      <w:r>
        <w:rPr>
          <w:rFonts w:ascii="Arial" w:hAnsi="Arial"/>
          <w:color w:val="17365D"/>
          <w:sz w:val="26"/>
        </w:rPr>
        <w:t>Guia sequencial para esquematico, dimensionamento e implementacao no KiCad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40"/>
      </w:tblGrid>
      <w:tr>
        <w:tc>
          <w:tcPr>
            <w:tcW w:type="dxa" w:w="10340"/>
            <w:shd w:fill="EAF3F8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7365D"/>
                <w:sz w:val="18"/>
              </w:rPr>
              <w:t xml:space="preserve">Escopo. </w:t>
            </w:r>
            <w:r>
              <w:rPr>
                <w:rFonts w:ascii="Arial" w:hAnsi="Arial"/>
                <w:sz w:val="18"/>
              </w:rPr>
              <w:t>Estacao remota de baixo consumo, alimentada prioritariamente por painel solar e bateria VRLA de 12 V. A placa de alimentacao fica separada da PCB principal e entrega um barramento de bateria protegido. A rede eletrica entra somente por uma fonte DC externa, isolada e certificada, como contingencia.</w:t>
            </w:r>
          </w:p>
        </w:tc>
      </w:tr>
    </w:tbl>
    <w:p>
      <w:pPr>
        <w:spacing w:after="0"/>
      </w:pPr>
    </w:p>
    <w:p>
      <w:pPr>
        <w:spacing w:after="100" w:line="259" w:lineRule="auto"/>
        <w:jc w:val="center"/>
      </w:pPr>
      <w:r>
        <w:rPr>
          <w:rFonts w:ascii="Arial" w:hAnsi="Arial"/>
          <w:sz w:val="19"/>
        </w:rPr>
        <w:t>Versao 1.0 - 18 de setembro de 2026</w:t>
      </w:r>
    </w:p>
    <w:p>
      <w:pPr>
        <w:spacing w:after="100" w:line="259" w:lineRule="auto"/>
        <w:jc w:val="center"/>
      </w:pPr>
      <w:r>
        <w:rPr>
          <w:rFonts w:ascii="Arial" w:hAnsi="Arial"/>
          <w:sz w:val="19"/>
        </w:rPr>
        <w:t>Este documento e uma referencia de engenharia. Antes de fabricar, fechar painel, bateria, perfil de carga, corrente de pico, temperatura e footprints com os respectivos datasheets.</w:t>
      </w:r>
    </w:p>
    <w:p>
      <w:r>
        <w:br w:type="page"/>
      </w:r>
    </w:p>
    <w:p>
      <w:pPr>
        <w:pStyle w:val="Heading1"/>
        <w:spacing w:before="220" w:after="100"/>
        <w:keepNext/>
      </w:pPr>
      <w:r>
        <w:rPr>
          <w:rFonts w:ascii="Arial" w:hAnsi="Arial" w:eastAsia="Arial"/>
          <w:color w:val="000000"/>
        </w:rPr>
        <w:t>1. Decisao de arquitetura e limites do sistema</w:t>
      </w:r>
    </w:p>
    <w:p>
      <w:pPr>
        <w:spacing w:after="100" w:line="259" w:lineRule="auto"/>
      </w:pPr>
      <w:r>
        <w:rPr>
          <w:rFonts w:ascii="Arial" w:hAnsi="Arial"/>
          <w:sz w:val="19"/>
        </w:rPr>
        <w:t>A arquitetura recomendada e modular: a placa de alimentacao e instalada no quadro, perto da bateria, painel e conectores de maior corrente. A PCB principal abriga apenas a conversao local, MCU, sensores e comunicacao. Essa separacao reduz ruido de comutacao perto dos sensores, facilita manutencao e permite usar a mesma PCB principal tanto com a placa solar quanto com uma fonte DC 12 V externa.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126480" cy="32860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rquite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86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666666"/>
          <w:sz w:val="17"/>
        </w:rPr>
        <w:t>Figura 1 - Visao geral. Setas verdes representam caminho de energia; os limites das PCBs evitam que corrente de carga atravesse conectores pequenos.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5"/>
        <w:gridCol w:w="2585"/>
        <w:gridCol w:w="2585"/>
        <w:gridCol w:w="2585"/>
      </w:tblGrid>
      <w:tr>
        <w:trPr>
          <w:tblHeader w:val="true"/>
        </w:trPr>
        <w:tc>
          <w:tcPr>
            <w:tcW w:type="dxa" w:w="1656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Bloco</w:t>
            </w:r>
          </w:p>
        </w:tc>
        <w:tc>
          <w:tcPr>
            <w:tcW w:type="dxa" w:w="1944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Onde fica</w:t>
            </w:r>
          </w:p>
        </w:tc>
        <w:tc>
          <w:tcPr>
            <w:tcW w:type="dxa" w:w="3096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Funcao</w:t>
            </w:r>
          </w:p>
        </w:tc>
        <w:tc>
          <w:tcPr>
            <w:tcW w:type="dxa" w:w="2880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Observacao de projeto</w:t>
            </w:r>
          </w:p>
        </w:tc>
      </w:tr>
      <w:tr>
        <w:tc>
          <w:tcPr>
            <w:tcW w:type="dxa" w:w="1656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J1, J2, F1-F3, TVS, OR</w:t>
            </w:r>
          </w:p>
        </w:tc>
        <w:tc>
          <w:tcPr>
            <w:tcW w:type="dxa" w:w="1944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Placa de alimentacao</w:t>
            </w:r>
          </w:p>
        </w:tc>
        <w:tc>
          <w:tcPr>
            <w:tcW w:type="dxa" w:w="3096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Protegem fontes, isolam retornos e limitam falhas</w:t>
            </w:r>
          </w:p>
        </w:tc>
        <w:tc>
          <w:tcPr>
            <w:tcW w:type="dxa" w:w="288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Usar conectores e trilhas para corrente de carga.</w:t>
            </w:r>
          </w:p>
        </w:tc>
      </w:tr>
      <w:tr>
        <w:tc>
          <w:tcPr>
            <w:tcW w:type="dxa" w:w="1656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U1 BQ24650, MOSFETs e indutor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Placa de alimentacao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Carrega VRLA usando painel / fonte auxiliar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Nao e modulo pronto; e conversor buck controlado por CI.</w:t>
            </w:r>
          </w:p>
        </w:tc>
      </w:tr>
      <w:tr>
        <w:tc>
          <w:tcPr>
            <w:tcW w:type="dxa" w:w="1656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Bateria VRLA e fusivel F3</w:t>
            </w:r>
          </w:p>
        </w:tc>
        <w:tc>
          <w:tcPr>
            <w:tcW w:type="dxa" w:w="1944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Externo</w:t>
            </w:r>
          </w:p>
        </w:tc>
        <w:tc>
          <w:tcPr>
            <w:tcW w:type="dxa" w:w="3096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Reserva de energia noturna</w:t>
            </w:r>
          </w:p>
        </w:tc>
        <w:tc>
          <w:tcPr>
            <w:tcW w:type="dxa" w:w="288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F3 deve ficar fisicamente proximo ao polo positivo.</w:t>
            </w:r>
          </w:p>
        </w:tc>
      </w:tr>
      <w:tr>
        <w:tc>
          <w:tcPr>
            <w:tcW w:type="dxa" w:w="1656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U2 TPS3700 + PMOS</w:t>
            </w:r>
          </w:p>
        </w:tc>
        <w:tc>
          <w:tcPr>
            <w:tcW w:type="dxa" w:w="1944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Placa de alimentacao</w:t>
            </w:r>
          </w:p>
        </w:tc>
        <w:tc>
          <w:tcPr>
            <w:tcW w:type="dxa" w:w="3096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LVD: corta carga em subtensao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Opera mesmo que MCU e PCB principal estejam desligados.</w:t>
            </w:r>
          </w:p>
        </w:tc>
      </w:tr>
      <w:tr>
        <w:tc>
          <w:tcPr>
            <w:tcW w:type="dxa" w:w="1656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U3 e U4</w:t>
            </w:r>
          </w:p>
        </w:tc>
        <w:tc>
          <w:tcPr>
            <w:tcW w:type="dxa" w:w="1944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PCB principal</w:t>
            </w:r>
          </w:p>
        </w:tc>
        <w:tc>
          <w:tcPr>
            <w:tcW w:type="dxa" w:w="3096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Convertem PWR_BUS para 5 V e 3V3</w:t>
            </w:r>
          </w:p>
        </w:tc>
        <w:tc>
          <w:tcPr>
            <w:tcW w:type="dxa" w:w="288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Entrada tolera faixa da bateria, nao exige 12,0 V fixos.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40"/>
      </w:tblGrid>
      <w:tr>
        <w:tc>
          <w:tcPr>
            <w:tcW w:type="dxa" w:w="10340"/>
            <w:shd w:fill="FFF2CC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7F6000"/>
                <w:sz w:val="18"/>
              </w:rPr>
              <w:t xml:space="preserve">Decisao importante. </w:t>
            </w:r>
            <w:r>
              <w:rPr>
                <w:rFonts w:ascii="Arial" w:hAnsi="Arial"/>
                <w:sz w:val="18"/>
              </w:rPr>
              <w:t>PWR_BUS e um barramento nominal de 12 V, e nao uma saida regulada de 12,0 V. Na operacao normal ele acompanha aproximadamente 11,3 a 14,7 V, conforme o LVD, a carga, a fase de carga e a temperatura.</w:t>
            </w:r>
          </w:p>
        </w:tc>
      </w:tr>
    </w:tbl>
    <w:p>
      <w:pPr>
        <w:spacing w:after="0"/>
      </w:pPr>
    </w:p>
    <w:p>
      <w:pPr>
        <w:pStyle w:val="Heading1"/>
        <w:spacing w:before="220" w:after="100"/>
        <w:keepNext/>
      </w:pPr>
      <w:r>
        <w:rPr>
          <w:rFonts w:ascii="Arial" w:hAnsi="Arial" w:eastAsia="Arial"/>
          <w:color w:val="000000"/>
        </w:rPr>
        <w:t>2. Dados que precisam ser fechados antes dos valores finais</w:t>
      </w:r>
    </w:p>
    <w:p>
      <w:pPr>
        <w:spacing w:after="100" w:line="259" w:lineRule="auto"/>
      </w:pPr>
      <w:r>
        <w:rPr>
          <w:rFonts w:ascii="Arial" w:hAnsi="Arial"/>
          <w:sz w:val="19"/>
        </w:rPr>
        <w:t>O esquema pode ser organizado agora, mas os valores de fusivel, shunt, indutor, bateria e painel nao devem ser escolhidos por intuicao. Preencha a tabela apos medir a primeira PCB, inclusive os picos do radio e do cartao SD.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5"/>
        <w:gridCol w:w="2585"/>
        <w:gridCol w:w="2585"/>
        <w:gridCol w:w="2585"/>
      </w:tblGrid>
      <w:tr>
        <w:trPr>
          <w:tblHeader w:val="true"/>
        </w:trPr>
        <w:tc>
          <w:tcPr>
            <w:tcW w:type="dxa" w:w="1944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Parametro</w:t>
            </w:r>
          </w:p>
        </w:tc>
        <w:tc>
          <w:tcPr>
            <w:tcW w:type="dxa" w:w="2880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Como obter</w:t>
            </w:r>
          </w:p>
        </w:tc>
        <w:tc>
          <w:tcPr>
            <w:tcW w:type="dxa" w:w="3024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Uso direto no projeto</w:t>
            </w:r>
          </w:p>
        </w:tc>
        <w:tc>
          <w:tcPr>
            <w:tcW w:type="dxa" w:w="1728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Valor inicial</w:t>
            </w:r>
          </w:p>
        </w:tc>
      </w:tr>
      <w:tr>
        <w:tc>
          <w:tcPr>
            <w:tcW w:type="dxa" w:w="1944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P_media da estacao</w:t>
            </w:r>
          </w:p>
        </w:tc>
        <w:tc>
          <w:tcPr>
            <w:tcW w:type="dxa" w:w="288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Medir V e I em ciclo completo (sleep, leitura, TX)</w:t>
            </w:r>
          </w:p>
        </w:tc>
        <w:tc>
          <w:tcPr>
            <w:tcW w:type="dxa" w:w="3024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Capacidade da bateria e painel</w:t>
            </w:r>
          </w:p>
        </w:tc>
        <w:tc>
          <w:tcPr>
            <w:tcW w:type="dxa" w:w="1728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A medir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I_pico 5 V e 3V3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Osciloscopio/medidor durante TX e escrita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U3/U4, capacitores, conectores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A medir</w:t>
            </w:r>
          </w:p>
        </w:tc>
      </w:tr>
      <w:tr>
        <w:tc>
          <w:tcPr>
            <w:tcW w:type="dxa" w:w="1944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Horas sem sol (H_noite)</w:t>
            </w:r>
          </w:p>
        </w:tc>
        <w:tc>
          <w:tcPr>
            <w:tcW w:type="dxa" w:w="288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Pior noite local + margem</w:t>
            </w:r>
          </w:p>
        </w:tc>
        <w:tc>
          <w:tcPr>
            <w:tcW w:type="dxa" w:w="3024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Energia noturna</w:t>
            </w:r>
          </w:p>
        </w:tc>
        <w:tc>
          <w:tcPr>
            <w:tcW w:type="dxa" w:w="1728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12 a 14 h para exemplo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HSP local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Base solar da cidade / pior mes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Potencia do painel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A levantar</w:t>
            </w:r>
          </w:p>
        </w:tc>
      </w:tr>
      <w:tr>
        <w:tc>
          <w:tcPr>
            <w:tcW w:type="dxa" w:w="1944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Perfil VRLA</w:t>
            </w:r>
          </w:p>
        </w:tc>
        <w:tc>
          <w:tcPr>
            <w:tcW w:type="dxa" w:w="288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Datasheet exato da bateria e temperatura</w:t>
            </w:r>
          </w:p>
        </w:tc>
        <w:tc>
          <w:tcPr>
            <w:tcW w:type="dxa" w:w="3024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Vbulk, Vfloat/Vrecharge, Icharge</w:t>
            </w:r>
          </w:p>
        </w:tc>
        <w:tc>
          <w:tcPr>
            <w:tcW w:type="dxa" w:w="1728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Obrigatorio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Voc do painel frio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Datasheet do painel + menor temperatura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Limite 28 V do BQ24650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Obrigatorio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40"/>
      </w:tblGrid>
      <w:tr>
        <w:tc>
          <w:tcPr>
            <w:tcW w:type="dxa" w:w="10340"/>
            <w:shd w:fill="FCE4D6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Seguranca. </w:t>
            </w:r>
            <w:r>
              <w:rPr>
                <w:rFonts w:ascii="Arial" w:hAnsi="Arial"/>
                <w:sz w:val="18"/>
              </w:rPr>
              <w:t>Painel e bateria devem ficar fora do sol direto e de fontes de calor. A fonte auxiliar deve ser uma fonte AC/DC comercial certificada: nenhuma tensao de rede entra nesta PCB. VRLA e selada, mas pode aquecer e liberar gases em condicoes de falha/sobrecarga; usar caixa ventilada, fusivel e perfil de carga correto.</w:t>
            </w:r>
          </w:p>
        </w:tc>
      </w:tr>
    </w:tbl>
    <w:p>
      <w:pPr>
        <w:spacing w:after="0"/>
      </w:pPr>
    </w:p>
    <w:p>
      <w:pPr>
        <w:pStyle w:val="Heading1"/>
        <w:spacing w:before="220" w:after="100"/>
        <w:keepNext/>
      </w:pPr>
      <w:r>
        <w:rPr>
          <w:rFonts w:ascii="Arial" w:hAnsi="Arial" w:eastAsia="Arial"/>
          <w:color w:val="000000"/>
        </w:rPr>
        <w:t>3. Dimensionamento de energia: bateria e painel</w:t>
      </w:r>
    </w:p>
    <w:p>
      <w:pPr>
        <w:pStyle w:val="Heading2"/>
        <w:spacing w:before="140" w:after="100"/>
        <w:keepNext/>
      </w:pPr>
      <w:r>
        <w:rPr>
          <w:rFonts w:ascii="Arial" w:hAnsi="Arial" w:eastAsia="Arial"/>
          <w:color w:val="000000"/>
        </w:rPr>
        <w:t>3.1 Procedimento de medicao de consumo</w:t>
      </w:r>
    </w:p>
    <w:p>
      <w:pPr>
        <w:pStyle w:val="ListBullet"/>
        <w:spacing w:after="0"/>
        <w:ind w:left="259"/>
      </w:pPr>
      <w:r>
        <w:rPr>
          <w:rFonts w:ascii="Arial" w:hAnsi="Arial"/>
          <w:sz w:val="18"/>
        </w:rPr>
        <w:t>Meça corrente em cada estado: Stop/Standby do STM32, sensores ligados, conversao, radio transmitindo, radio recebendo, SD gravando e LEDs.</w:t>
      </w:r>
    </w:p>
    <w:p>
      <w:pPr>
        <w:pStyle w:val="ListBullet"/>
        <w:spacing w:after="0"/>
        <w:ind w:left="259"/>
      </w:pPr>
      <w:r>
        <w:rPr>
          <w:rFonts w:ascii="Arial" w:hAnsi="Arial"/>
          <w:sz w:val="18"/>
        </w:rPr>
        <w:t>Para um ciclo de duracao T, calcule P_media = soma(V x I_i x t_i) / T. Use a tensao real de cada rail e considere eficiencia do buck.</w:t>
      </w:r>
    </w:p>
    <w:p>
      <w:pPr>
        <w:pStyle w:val="ListBullet"/>
        <w:spacing w:after="0"/>
        <w:ind w:left="259"/>
      </w:pPr>
      <w:r>
        <w:rPr>
          <w:rFonts w:ascii="Arial" w:hAnsi="Arial"/>
          <w:sz w:val="18"/>
        </w:rPr>
        <w:t>Repita a medida na tensao de bateria baixa e com a temperatura esperada. O pico determina margens de corrente; a media determina autonomia.</w:t>
      </w:r>
    </w:p>
    <w:p>
      <w:pPr>
        <w:pStyle w:val="Heading2"/>
        <w:spacing w:before="140" w:after="100"/>
        <w:keepNext/>
      </w:pPr>
      <w:r>
        <w:rPr>
          <w:rFonts w:ascii="Arial" w:hAnsi="Arial" w:eastAsia="Arial"/>
          <w:color w:val="000000"/>
        </w:rPr>
        <w:t>3.2 Capacidade da bateria</w:t>
      </w:r>
    </w:p>
    <w:p>
      <w:pPr>
        <w:spacing w:after="100" w:line="259" w:lineRule="auto"/>
      </w:pPr>
      <w:r>
        <w:rPr>
          <w:rFonts w:ascii="Arial" w:hAnsi="Arial"/>
          <w:sz w:val="19"/>
        </w:rPr>
        <w:t>Energia noturna: E_noite [Wh] = P_media [W] x H_noite [h]. Capacidade nominal minima: C_Ah &gt;= E_noite / (V_nom x DoD_uso x eta_caminho). Para preservar VRLA, use DoD_uso inicial de 0,50 e eficiencia de caminho de 0,85. Multiplique por margem de envelhecimento, temperatura e dias nublados de 1,25 a 1,50.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rPr>
          <w:tblHeader w:val="true"/>
        </w:trPr>
        <w:tc>
          <w:tcPr>
            <w:tcW w:type="dxa" w:w="2880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Exemplo didatico</w:t>
            </w:r>
          </w:p>
        </w:tc>
        <w:tc>
          <w:tcPr>
            <w:tcW w:type="dxa" w:w="4320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Calculo</w:t>
            </w:r>
          </w:p>
        </w:tc>
        <w:tc>
          <w:tcPr>
            <w:tcW w:type="dxa" w:w="2376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288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P_media = 0,50 W; H_noite = 14 h</w:t>
            </w:r>
          </w:p>
        </w:tc>
        <w:tc>
          <w:tcPr>
            <w:tcW w:type="dxa" w:w="432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E_noite = 0,50 x 14</w:t>
            </w:r>
          </w:p>
        </w:tc>
        <w:tc>
          <w:tcPr>
            <w:tcW w:type="dxa" w:w="2376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7 Wh</w:t>
            </w:r>
          </w:p>
        </w:tc>
      </w:tr>
      <w:tr>
        <w:tc>
          <w:tcPr>
            <w:tcW w:type="dxa" w:w="288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V_nom = 12 V; DoD = 0,50; eta = 0,85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C_min = 7 / (12 x 0,50 x 0,85)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1,37 Ah</w:t>
            </w:r>
          </w:p>
        </w:tc>
      </w:tr>
      <w:tr>
        <w:tc>
          <w:tcPr>
            <w:tcW w:type="dxa" w:w="288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Margem 1,5</w:t>
            </w:r>
          </w:p>
        </w:tc>
        <w:tc>
          <w:tcPr>
            <w:tcW w:type="dxa" w:w="432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1,37 x 1,5</w:t>
            </w:r>
          </w:p>
        </w:tc>
        <w:tc>
          <w:tcPr>
            <w:tcW w:type="dxa" w:w="2376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2,1 Ah; selecionar acima e validar descarga</w:t>
            </w:r>
          </w:p>
        </w:tc>
      </w:tr>
      <w:tr>
        <w:tc>
          <w:tcPr>
            <w:tcW w:type="dxa" w:w="288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P_media = 2,0 W; H_noite = 14 h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28 / (12 x 0,50 x 0,85)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5,49 Ah; tipicamente 9-12 Ah apos margem</w:t>
            </w:r>
          </w:p>
        </w:tc>
      </w:tr>
    </w:tbl>
    <w:p>
      <w:pPr>
        <w:spacing w:after="20"/>
      </w:pPr>
    </w:p>
    <w:p>
      <w:pPr>
        <w:pStyle w:val="Heading2"/>
        <w:spacing w:before="140" w:after="100"/>
        <w:keepNext/>
      </w:pPr>
      <w:r>
        <w:rPr>
          <w:rFonts w:ascii="Arial" w:hAnsi="Arial" w:eastAsia="Arial"/>
          <w:color w:val="000000"/>
        </w:rPr>
        <w:t>3.3 Potencia do painel</w:t>
      </w:r>
    </w:p>
    <w:p>
      <w:pPr>
        <w:spacing w:after="100" w:line="259" w:lineRule="auto"/>
      </w:pPr>
      <w:r>
        <w:rPr>
          <w:rFonts w:ascii="Arial" w:hAnsi="Arial"/>
          <w:sz w:val="19"/>
        </w:rPr>
        <w:t>Com E_dia como energia que deve ser reposta por dia, estime P_painel &gt;= E_dia / (HSP x eta_solar). Comece com eta_solar = 0,65 para perdas de temperatura, poeira, cabo, conversao e carga. A corrente disponivel do painel tambem precisa respeitar a corrente programada do carregador.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40"/>
      </w:tblGrid>
      <w:tr>
        <w:tc>
          <w:tcPr>
            <w:tcW w:type="dxa" w:w="10340"/>
            <w:shd w:fill="EAF3F8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7365D"/>
                <w:sz w:val="18"/>
              </w:rPr>
              <w:t xml:space="preserve">Exemplo. </w:t>
            </w:r>
            <w:r>
              <w:rPr>
                <w:rFonts w:ascii="Arial" w:hAnsi="Arial"/>
                <w:sz w:val="18"/>
              </w:rPr>
              <w:t>Se a estacao consome 7 Wh na noite e 7 Wh no dia, E_dia e pelo menos 14 Wh. Com HSP = 3,5 h e eta_solar = 0,65, P_painel &gt;= 6,2 W. Escolha um painel maior apos considerar dias nublados e a recarga da bateria.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220" w:after="100"/>
        <w:keepNext/>
      </w:pPr>
      <w:r>
        <w:rPr>
          <w:rFonts w:ascii="Arial" w:hAnsi="Arial" w:eastAsia="Arial"/>
          <w:color w:val="000000"/>
        </w:rPr>
        <w:t>4. Etapa 1 - Entradas protegidas e OR de fontes</w:t>
      </w:r>
    </w:p>
    <w:p>
      <w:pPr>
        <w:spacing w:after="100" w:line="259" w:lineRule="auto"/>
      </w:pPr>
      <w:r>
        <w:rPr>
          <w:rFonts w:ascii="Arial" w:hAnsi="Arial"/>
          <w:sz w:val="19"/>
        </w:rPr>
        <w:t>A placa de alimentacao possui duas entradas de energia de carga: J1 para painel solar e J2 para uma fonte DC auxiliar, usada apenas quando a energia solar nao basta. Cada caminho e protegido independentemente antes de se encontrar em VIN_CHG. O objetivo do OR e impedir que uma fonte alimente a outra, por exemplo, que a bateria descarregue para o painel escuro por meio do carregador.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126480" cy="32860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ntradas_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86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666666"/>
          <w:sz w:val="17"/>
        </w:rPr>
        <w:t>Figura 2 - Blocos de entrada. O caminho fisico de cada fonte e: conector -&gt; fusivel -&gt; protecao de polaridade -&gt; TVS -&gt; bloqueio de retorno -&gt; VIN_CHG.</w:t>
      </w:r>
    </w:p>
    <w:p>
      <w:pPr>
        <w:pStyle w:val="Heading2"/>
        <w:spacing w:before="140" w:after="100"/>
        <w:keepNext/>
      </w:pPr>
      <w:r>
        <w:rPr>
          <w:rFonts w:ascii="Arial" w:hAnsi="Arial" w:eastAsia="Arial"/>
          <w:color w:val="000000"/>
        </w:rPr>
        <w:t>4.1 Circuito de cada entrada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5"/>
        <w:gridCol w:w="2585"/>
        <w:gridCol w:w="2585"/>
        <w:gridCol w:w="2585"/>
      </w:tblGrid>
      <w:tr>
        <w:trPr>
          <w:tblHeader w:val="true"/>
        </w:trPr>
        <w:tc>
          <w:tcPr>
            <w:tcW w:type="dxa" w:w="792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Ref.</w:t>
            </w:r>
          </w:p>
        </w:tc>
        <w:tc>
          <w:tcPr>
            <w:tcW w:type="dxa" w:w="3240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Ligacao no KiCad</w:t>
            </w:r>
          </w:p>
        </w:tc>
        <w:tc>
          <w:tcPr>
            <w:tcW w:type="dxa" w:w="2304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Funcao</w:t>
            </w:r>
          </w:p>
        </w:tc>
        <w:tc>
          <w:tcPr>
            <w:tcW w:type="dxa" w:w="3240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Dimensionamento / observacao</w:t>
            </w:r>
          </w:p>
        </w:tc>
      </w:tr>
      <w:tr>
        <w:tc>
          <w:tcPr>
            <w:tcW w:type="dxa" w:w="792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J1 / J2</w:t>
            </w:r>
          </w:p>
        </w:tc>
        <w:tc>
          <w:tcPr>
            <w:tcW w:type="dxa" w:w="324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Conector de 2 vias: + e GND</w:t>
            </w:r>
          </w:p>
        </w:tc>
        <w:tc>
          <w:tcPr>
            <w:tcW w:type="dxa" w:w="2304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Entrada de painel / fonte auxiliar</w:t>
            </w:r>
          </w:p>
        </w:tc>
        <w:tc>
          <w:tcPr>
            <w:tcW w:type="dxa" w:w="324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Corrente nominal do conector &gt;= 2 x corrente maxima prevista.</w:t>
            </w:r>
          </w:p>
        </w:tc>
      </w:tr>
      <w:tr>
        <w:tc>
          <w:tcPr>
            <w:tcW w:type="dxa" w:w="792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F1 / F2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Em serie no positivo, logo apos conector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Limita energia em curto do cabo/placa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I_fusivel &gt;= 1,25 x I_continua e abaixo da capacidade do cabo/conector. Avaliar inrush.</w:t>
            </w:r>
          </w:p>
        </w:tc>
      </w:tr>
      <w:tr>
        <w:tc>
          <w:tcPr>
            <w:tcW w:type="dxa" w:w="792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Q1 / Q2</w:t>
            </w:r>
          </w:p>
        </w:tc>
        <w:tc>
          <w:tcPr>
            <w:tcW w:type="dxa" w:w="324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PMOS de polaridade reversa, gate-source com resistores</w:t>
            </w:r>
          </w:p>
        </w:tc>
        <w:tc>
          <w:tcPr>
            <w:tcW w:type="dxa" w:w="2304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Evita dano se + e - forem invertidos</w:t>
            </w:r>
          </w:p>
        </w:tc>
        <w:tc>
          <w:tcPr>
            <w:tcW w:type="dxa" w:w="324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VDS &gt;= margem sobre Voc/aux; VGS protegido se necessario; RDS(on) avaliado em VGS real.</w:t>
            </w:r>
          </w:p>
        </w:tc>
      </w:tr>
      <w:tr>
        <w:tc>
          <w:tcPr>
            <w:tcW w:type="dxa" w:w="792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TVS1 / TVS2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Do positivo protegido para GND, apos fusivel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Prende surtos de cabo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VRWM acima da tensao normal maxima; Vclamp abaixo do limite dos CIs. Ver curva de pulso.</w:t>
            </w:r>
          </w:p>
        </w:tc>
      </w:tr>
      <w:tr>
        <w:tc>
          <w:tcPr>
            <w:tcW w:type="dxa" w:w="792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D1 / D2</w:t>
            </w:r>
          </w:p>
        </w:tc>
        <w:tc>
          <w:tcPr>
            <w:tcW w:type="dxa" w:w="324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Em serie apos cada caminho, anodo na fonte e catodo em VIN_CHG</w:t>
            </w:r>
          </w:p>
        </w:tc>
        <w:tc>
          <w:tcPr>
            <w:tcW w:type="dxa" w:w="2304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OR e anti-retorno</w:t>
            </w:r>
          </w:p>
        </w:tc>
        <w:tc>
          <w:tcPr>
            <w:tcW w:type="dxa" w:w="324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Schottky e simples; ideal-diode reduz queda e calor.</w:t>
            </w:r>
          </w:p>
        </w:tc>
      </w:tr>
      <w:tr>
        <w:tc>
          <w:tcPr>
            <w:tcW w:type="dxa" w:w="792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CIN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VIN_CHG para GND, muito perto de QH/QL do carregador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Fecha loop pulsante do buck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Usar ceramicos X7R; seguir valores/ESR do datasheet [R1].</w:t>
            </w:r>
          </w:p>
        </w:tc>
      </w:tr>
    </w:tbl>
    <w:p>
      <w:pPr>
        <w:spacing w:after="20"/>
      </w:pPr>
    </w:p>
    <w:p>
      <w:pPr>
        <w:pStyle w:val="Heading2"/>
        <w:spacing w:before="140" w:after="100"/>
        <w:keepNext/>
      </w:pPr>
      <w:r>
        <w:rPr>
          <w:rFonts w:ascii="Arial" w:hAnsi="Arial" w:eastAsia="Arial"/>
          <w:color w:val="000000"/>
        </w:rPr>
        <w:t>4.2 Tres alternativas para o 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5"/>
        <w:gridCol w:w="2585"/>
        <w:gridCol w:w="2585"/>
        <w:gridCol w:w="2585"/>
      </w:tblGrid>
      <w:tr>
        <w:trPr>
          <w:tblHeader w:val="true"/>
        </w:trPr>
        <w:tc>
          <w:tcPr>
            <w:tcW w:type="dxa" w:w="1728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Alternativa</w:t>
            </w:r>
          </w:p>
        </w:tc>
        <w:tc>
          <w:tcPr>
            <w:tcW w:type="dxa" w:w="3168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Como implementar</w:t>
            </w:r>
          </w:p>
        </w:tc>
        <w:tc>
          <w:tcPr>
            <w:tcW w:type="dxa" w:w="2160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Vantagem</w:t>
            </w:r>
          </w:p>
        </w:tc>
        <w:tc>
          <w:tcPr>
            <w:tcW w:type="dxa" w:w="2520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Desvantagem</w:t>
            </w:r>
          </w:p>
        </w:tc>
      </w:tr>
      <w:tr>
        <w:tc>
          <w:tcPr>
            <w:tcW w:type="dxa" w:w="1728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A. Schottky</w:t>
            </w:r>
          </w:p>
        </w:tc>
        <w:tc>
          <w:tcPr>
            <w:tcW w:type="dxa" w:w="3168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D1 e D2 Schottky em serie para VIN_CHG</w:t>
            </w:r>
          </w:p>
        </w:tc>
        <w:tc>
          <w:tcPr>
            <w:tcW w:type="dxa" w:w="216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Menor custo e facil de depurar</w:t>
            </w:r>
          </w:p>
        </w:tc>
        <w:tc>
          <w:tcPr>
            <w:tcW w:type="dxa" w:w="252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Queda V_F e perda P = I x V_F; pode aquecer.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B. PMOS ideal diode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PMOS orientado para bloquear retorno, circuito de gate adequado ou controlador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Queda aproximada I x RDS(on), mais eficiente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Mais detalhes de gate, validacao de transitorios.</w:t>
            </w:r>
          </w:p>
        </w:tc>
      </w:tr>
      <w:tr>
        <w:tc>
          <w:tcPr>
            <w:tcW w:type="dxa" w:w="1728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C. Controlador ideal-diode</w:t>
            </w:r>
          </w:p>
        </w:tc>
        <w:tc>
          <w:tcPr>
            <w:tcW w:type="dxa" w:w="3168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CI controlador + MOSFET por entrada</w:t>
            </w:r>
          </w:p>
        </w:tc>
        <w:tc>
          <w:tcPr>
            <w:tcW w:type="dxa" w:w="216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Melhor para corrente maior e hot-swap</w:t>
            </w:r>
          </w:p>
        </w:tc>
        <w:tc>
          <w:tcPr>
            <w:tcW w:type="dxa" w:w="252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Maior custo e area; seguir referencia do fabricante [R6].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40"/>
      </w:tblGrid>
      <w:tr>
        <w:tc>
          <w:tcPr>
            <w:tcW w:type="dxa" w:w="10340"/>
            <w:shd w:fill="FFF2CC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7F6000"/>
                <w:sz w:val="18"/>
              </w:rPr>
              <w:t xml:space="preserve">O que OR nao faz. </w:t>
            </w:r>
            <w:r>
              <w:rPr>
                <w:rFonts w:ascii="Arial" w:hAnsi="Arial"/>
                <w:sz w:val="18"/>
              </w:rPr>
              <w:t>OR permite que a fonte com maior tensao efetiva contribua primeiro e bloqueia retorno. Ele nao garante “prioridade solar”. Para uma prioridade formal seria necessario controle adicional. Para o TCC, deixar a fonte auxiliar desconectada no uso normal e o caminho mais simples e verificavel.</w:t>
            </w:r>
          </w:p>
        </w:tc>
      </w:tr>
    </w:tbl>
    <w:p>
      <w:pPr>
        <w:spacing w:after="0"/>
      </w:pPr>
    </w:p>
    <w:p>
      <w:pPr>
        <w:pStyle w:val="Heading2"/>
        <w:spacing w:before="140" w:after="100"/>
        <w:keepNext/>
      </w:pPr>
      <w:r>
        <w:rPr>
          <w:rFonts w:ascii="Arial" w:hAnsi="Arial" w:eastAsia="Arial"/>
          <w:color w:val="000000"/>
        </w:rPr>
        <w:t>4.3 Exemplo de perdas e escolha inicial</w:t>
      </w:r>
    </w:p>
    <w:p>
      <w:pPr>
        <w:spacing w:after="100" w:line="259" w:lineRule="auto"/>
      </w:pPr>
      <w:r>
        <w:rPr>
          <w:rFonts w:ascii="Arial" w:hAnsi="Arial"/>
          <w:sz w:val="19"/>
        </w:rPr>
        <w:t>Se I_charge = 0,8 A e D1 for uma Schottky de 0,45 V no ponto de operacao, P_D = 0,8 x 0,45 = 0,36 W. Isso ja exige avaliar encapsulamento e temperatura. Com PMOS de 50 mOhm, P_Q = I^2 x R = 0,8^2 x 0,05 = 0,032 W, mas o circuito fica mais sensivel a layout e tensao gate-source.</w:t>
      </w:r>
    </w:p>
    <w:p>
      <w:pPr>
        <w:pStyle w:val="Heading1"/>
        <w:spacing w:before="220" w:after="100"/>
        <w:keepNext/>
      </w:pPr>
      <w:r>
        <w:rPr>
          <w:rFonts w:ascii="Arial" w:hAnsi="Arial" w:eastAsia="Arial"/>
          <w:color w:val="000000"/>
        </w:rPr>
        <w:t>5. Etapa 2 - Carregador solar BQ24650 e perfil VRLA</w:t>
      </w:r>
    </w:p>
    <w:p>
      <w:pPr>
        <w:spacing w:after="100" w:line="259" w:lineRule="auto"/>
      </w:pPr>
      <w:r>
        <w:rPr>
          <w:rFonts w:ascii="Arial" w:hAnsi="Arial"/>
          <w:sz w:val="19"/>
        </w:rPr>
        <w:t>O BQ24650RVAR e um controlador buck sincrono de carga, nao um modulo fechado. Ele comanda dois NMOS externos, indutor, resistor shunt e rede de realimentacao. A entrada opera de 5 V a 28 V e o CI implementa limitacao por tensao de entrada para operar painel solar proximo ao ponto programado. O CI suporta quimica chumbo-acida, mas a rede de VFB e STAT2 deve seguir a aplicacao SLA oficial, nao o circuito Li-ion generico.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126480" cy="32860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q2465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86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666666"/>
          <w:sz w:val="17"/>
        </w:rPr>
        <w:t>Figura 3 - Blocos do carregador. Reproduzir a topologia, o desacoplamento e o layout do “Typical Application” [R1] e a Figura 2 da nota de aplicacao SLA [R2].</w:t>
      </w:r>
    </w:p>
    <w:p>
      <w:pPr>
        <w:pStyle w:val="Heading2"/>
        <w:spacing w:before="140" w:after="100"/>
        <w:keepNext/>
      </w:pPr>
      <w:r>
        <w:rPr>
          <w:rFonts w:ascii="Arial" w:hAnsi="Arial" w:eastAsia="Arial"/>
          <w:color w:val="000000"/>
        </w:rPr>
        <w:t>5.1 O que cada grupo de pinos exige no esquema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rPr>
          <w:tblHeader w:val="true"/>
        </w:trPr>
        <w:tc>
          <w:tcPr>
            <w:tcW w:type="dxa" w:w="1800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Grupo</w:t>
            </w:r>
          </w:p>
        </w:tc>
        <w:tc>
          <w:tcPr>
            <w:tcW w:type="dxa" w:w="4392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Conexao / circuito externo</w:t>
            </w:r>
          </w:p>
        </w:tc>
        <w:tc>
          <w:tcPr>
            <w:tcW w:type="dxa" w:w="3240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Papel na operacao</w:t>
            </w:r>
          </w:p>
        </w:tc>
      </w:tr>
      <w:tr>
        <w:tc>
          <w:tcPr>
            <w:tcW w:type="dxa" w:w="180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VCC, REGN, GND</w:t>
            </w:r>
          </w:p>
        </w:tc>
        <w:tc>
          <w:tcPr>
            <w:tcW w:type="dxa" w:w="4392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VIN_CHG, capacitores locais de REGN/VCC conforme [R1], plano GND</w:t>
            </w:r>
          </w:p>
        </w:tc>
        <w:tc>
          <w:tcPr>
            <w:tcW w:type="dxa" w:w="324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Alimentacao e driver interno. Desacoplamento deve ficar no proprio CI.</w:t>
            </w:r>
          </w:p>
        </w:tc>
      </w:tr>
      <w:tr>
        <w:tc>
          <w:tcPr>
            <w:tcW w:type="dxa" w:w="180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HIDRV, LODRV, PH, BTST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Dois NMOS externos, bootstrap e loop de comutacao curto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Formam o buck sincrono que regula a corrente de carga.</w:t>
            </w:r>
          </w:p>
        </w:tc>
      </w:tr>
      <w:tr>
        <w:tc>
          <w:tcPr>
            <w:tcW w:type="dxa" w:w="180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SRP, SRN</w:t>
            </w:r>
          </w:p>
        </w:tc>
        <w:tc>
          <w:tcPr>
            <w:tcW w:type="dxa" w:w="4392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Nas extremidades Kelvin de RSR</w:t>
            </w:r>
          </w:p>
        </w:tc>
        <w:tc>
          <w:tcPr>
            <w:tcW w:type="dxa" w:w="324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Mede queda no shunt e regula I_charge. Nao compartilhar essa medicao com caminho de potencia.</w:t>
            </w:r>
          </w:p>
        </w:tc>
      </w:tr>
      <w:tr>
        <w:tc>
          <w:tcPr>
            <w:tcW w:type="dxa" w:w="180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VFB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Rede de resistores, NTC e chave STAT2/Q3 da referencia SLA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Define Vbulk e Vrecharge / flutuacao conforme perfil VRLA.</w:t>
            </w:r>
          </w:p>
        </w:tc>
      </w:tr>
      <w:tr>
        <w:tc>
          <w:tcPr>
            <w:tcW w:type="dxa" w:w="180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MPPSET</w:t>
            </w:r>
          </w:p>
        </w:tc>
        <w:tc>
          <w:tcPr>
            <w:tcW w:type="dxa" w:w="4392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Divisor resistivo de VIN_CHG e, opcionalmente, transistor de disable</w:t>
            </w:r>
          </w:p>
        </w:tc>
        <w:tc>
          <w:tcPr>
            <w:tcW w:type="dxa" w:w="324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Programa a tensao de regulacao da entrada, o MPPT por tensao.</w:t>
            </w:r>
          </w:p>
        </w:tc>
      </w:tr>
      <w:tr>
        <w:tc>
          <w:tcPr>
            <w:tcW w:type="dxa" w:w="180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TS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NTC na bateria ou rede fixa somente se o perfil permitir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Qualificacao termica. Em ambiente externo, preferir NTC fisicamente perto da VRLA.</w:t>
            </w:r>
          </w:p>
        </w:tc>
      </w:tr>
      <w:tr>
        <w:tc>
          <w:tcPr>
            <w:tcW w:type="dxa" w:w="180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STAT1, STAT2</w:t>
            </w:r>
          </w:p>
        </w:tc>
        <w:tc>
          <w:tcPr>
            <w:tcW w:type="dxa" w:w="4392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Saidas open-drain com pull-up adequado; LEDs e/ou sinais de status</w:t>
            </w:r>
          </w:p>
        </w:tc>
        <w:tc>
          <w:tcPr>
            <w:tcW w:type="dxa" w:w="324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Indicam estado. STAT2 tambem participa da rede SLA de VFB.</w:t>
            </w:r>
          </w:p>
        </w:tc>
      </w:tr>
      <w:tr>
        <w:tc>
          <w:tcPr>
            <w:tcW w:type="dxa" w:w="180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TERM_EN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Nivel conforme datasheet e algoritmo SLA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Habilita terminacao conforme a estrategia adotada.</w:t>
            </w:r>
          </w:p>
        </w:tc>
      </w:tr>
    </w:tbl>
    <w:p>
      <w:pPr>
        <w:spacing w:after="20"/>
      </w:pPr>
    </w:p>
    <w:p>
      <w:pPr>
        <w:pStyle w:val="Heading2"/>
        <w:spacing w:before="140" w:after="100"/>
        <w:keepNext/>
      </w:pPr>
      <w:r>
        <w:rPr>
          <w:rFonts w:ascii="Arial" w:hAnsi="Arial" w:eastAsia="Arial"/>
          <w:color w:val="000000"/>
        </w:rPr>
        <w:t>5.2 Corrente de carga, shunt e indutor</w:t>
      </w:r>
    </w:p>
    <w:p>
      <w:pPr>
        <w:spacing w:after="100" w:line="259" w:lineRule="auto"/>
      </w:pPr>
      <w:r>
        <w:rPr>
          <w:rFonts w:ascii="Arial" w:hAnsi="Arial"/>
          <w:sz w:val="19"/>
        </w:rPr>
        <w:t>No BQ24650, a referencia de corrente e aproximadamente 40 mV no shunt. Portanto RSR = 0,040 / I_charge. A corrente continua deve respeitar o fabricante da VRLA; a nota [R2] cita como orientacao 0,1 C a 0,3 C no estagio de corrente constante, mas o datasheet da bateria escolhida prevalece.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rPr>
          <w:tblHeader w:val="true"/>
        </w:trPr>
        <w:tc>
          <w:tcPr>
            <w:tcW w:type="dxa" w:w="2304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Exemplo</w:t>
            </w:r>
          </w:p>
        </w:tc>
        <w:tc>
          <w:tcPr>
            <w:tcW w:type="dxa" w:w="3168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Calculo</w:t>
            </w:r>
          </w:p>
        </w:tc>
        <w:tc>
          <w:tcPr>
            <w:tcW w:type="dxa" w:w="3960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Resultado / observacao</w:t>
            </w:r>
          </w:p>
        </w:tc>
      </w:tr>
      <w:tr>
        <w:tc>
          <w:tcPr>
            <w:tcW w:type="dxa" w:w="2304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VRLA 7 Ah, I_charge = 0,2 C</w:t>
            </w:r>
          </w:p>
        </w:tc>
        <w:tc>
          <w:tcPr>
            <w:tcW w:type="dxa" w:w="3168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I_charge = 7 x 0,2</w:t>
            </w:r>
          </w:p>
        </w:tc>
        <w:tc>
          <w:tcPr>
            <w:tcW w:type="dxa" w:w="396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1,4 A</w:t>
            </w:r>
          </w:p>
        </w:tc>
      </w:tr>
      <w:tr>
        <w:tc>
          <w:tcPr>
            <w:tcW w:type="dxa" w:w="2304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RSR para 1,4 A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0,040 / 1,4</w:t>
            </w:r>
          </w:p>
        </w:tc>
        <w:tc>
          <w:tcPr>
            <w:tcW w:type="dxa" w:w="396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28,6 mOhm; usar valor padrao e recalcular</w:t>
            </w:r>
          </w:p>
        </w:tc>
      </w:tr>
      <w:tr>
        <w:tc>
          <w:tcPr>
            <w:tcW w:type="dxa" w:w="2304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Perda no shunt</w:t>
            </w:r>
          </w:p>
        </w:tc>
        <w:tc>
          <w:tcPr>
            <w:tcW w:type="dxa" w:w="3168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P = I^2 x R</w:t>
            </w:r>
          </w:p>
        </w:tc>
        <w:tc>
          <w:tcPr>
            <w:tcW w:type="dxa" w:w="396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~0,056 W nominal; especificar margem e Kelvin</w:t>
            </w:r>
          </w:p>
        </w:tc>
      </w:tr>
      <w:tr>
        <w:tc>
          <w:tcPr>
            <w:tcW w:type="dxa" w:w="2304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Indutor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Usar procedimento da secao de selecao de L em [R1]</w:t>
            </w:r>
          </w:p>
        </w:tc>
        <w:tc>
          <w:tcPr>
            <w:tcW w:type="dxa" w:w="396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Isat acima do pico; DCR baixo; nucleo nao saturar.</w:t>
            </w:r>
          </w:p>
        </w:tc>
      </w:tr>
      <w:tr>
        <w:tc>
          <w:tcPr>
            <w:tcW w:type="dxa" w:w="2304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MOSFETs QH/QL</w:t>
            </w:r>
          </w:p>
        </w:tc>
        <w:tc>
          <w:tcPr>
            <w:tcW w:type="dxa" w:w="3168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VDS e corrente com margem, RDS(on), Qg e termica</w:t>
            </w:r>
          </w:p>
        </w:tc>
        <w:tc>
          <w:tcPr>
            <w:tcW w:type="dxa" w:w="396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Nao escolher apenas por corrente de catalogo.</w:t>
            </w:r>
          </w:p>
        </w:tc>
      </w:tr>
    </w:tbl>
    <w:p>
      <w:pPr>
        <w:spacing w:after="20"/>
      </w:pPr>
    </w:p>
    <w:p>
      <w:pPr>
        <w:pStyle w:val="Heading2"/>
        <w:spacing w:before="140" w:after="100"/>
        <w:keepNext/>
      </w:pPr>
      <w:r>
        <w:rPr>
          <w:rFonts w:ascii="Arial" w:hAnsi="Arial" w:eastAsia="Arial"/>
          <w:color w:val="000000"/>
        </w:rPr>
        <w:t>5.3 Tensao de entrada / MPPT</w:t>
      </w:r>
    </w:p>
    <w:p>
      <w:pPr>
        <w:spacing w:after="100" w:line="259" w:lineRule="auto"/>
      </w:pPr>
      <w:r>
        <w:rPr>
          <w:rFonts w:ascii="Arial" w:hAnsi="Arial"/>
          <w:sz w:val="19"/>
        </w:rPr>
        <w:t>O BQ24650 regula a entrada por tensao, nao faz MPPT digital completo. Para um painel de 12 V nominal com Vmp tipico perto de 18 V, comece com MPPSET perto da Vmp do painel, mas feche pelo datasheet e por ensaio em irradiancia/temperatura. A formula do divisor vem do datasheet [R1], que usa referencia interna de 1,2 V: V_MPP ~= 1,2 x (1 + Rtop/Rbot). A tensao de circuito aberto do painel no frio precisa permanecer dentro do limite de entrada do CI, inclusive transitorios.</w:t>
      </w:r>
    </w:p>
    <w:p>
      <w:pPr>
        <w:pStyle w:val="Heading2"/>
        <w:spacing w:before="140" w:after="100"/>
        <w:keepNext/>
      </w:pPr>
      <w:r>
        <w:rPr>
          <w:rFonts w:ascii="Arial" w:hAnsi="Arial" w:eastAsia="Arial"/>
          <w:color w:val="000000"/>
        </w:rPr>
        <w:t>5.4 Perfil de carga VRLA - ponto critico</w:t>
      </w:r>
    </w:p>
    <w:p>
      <w:pPr>
        <w:spacing w:after="100" w:line="259" w:lineRule="auto"/>
      </w:pPr>
      <w:r>
        <w:rPr>
          <w:rFonts w:ascii="Arial" w:hAnsi="Arial"/>
          <w:sz w:val="19"/>
        </w:rPr>
        <w:t>A nota TI SLVA437A [R2] adapta o BQ24650 para SLA selada: corrente constante ate Vbulk e depois tensao constante. A logica baseada em STAT2 e Q3 muda a rede de realimentacao entre Vbulk e Vrecharge. No exemplo da TI para bateria de 2,4 Ah, Vbulk = 14,85 V e Vrecharge = 14,1 V a 25 C; estes numeros sao apenas exemplo, nao valores universais para a sua bateria.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40"/>
      </w:tblGrid>
      <w:tr>
        <w:tc>
          <w:tcPr>
            <w:tcW w:type="dxa" w:w="10340"/>
            <w:shd w:fill="FCE4D6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Obrigatorio antes da fabricacao. </w:t>
            </w:r>
            <w:r>
              <w:rPr>
                <w:rFonts w:ascii="Arial" w:hAnsi="Arial"/>
                <w:sz w:val="18"/>
              </w:rPr>
              <w:t>Escolher o modelo exato de VRLA e copiar do seu datasheet: tensao de uso ciclico/absorpcao, tensao de flutuacao, coeficiente com temperatura, corrente maxima de carga e faixa de temperatura. Usar valores errados encurta a vida e pode provocar aquecimento.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220" w:after="100"/>
        <w:keepNext/>
      </w:pPr>
      <w:r>
        <w:rPr>
          <w:rFonts w:ascii="Arial" w:hAnsi="Arial" w:eastAsia="Arial"/>
          <w:color w:val="000000"/>
        </w:rPr>
        <w:t>6. Etapa 3 - Bateria, fusivel e LVD autonomo</w:t>
      </w:r>
    </w:p>
    <w:p>
      <w:pPr>
        <w:spacing w:after="100" w:line="259" w:lineRule="auto"/>
      </w:pPr>
      <w:r>
        <w:rPr>
          <w:rFonts w:ascii="Arial" w:hAnsi="Arial"/>
          <w:sz w:val="19"/>
        </w:rPr>
        <w:t>O LVD (Low Voltage Disconnect) desliga a carga da estacao quando a bateria cai abaixo de um limiar seguro. Ele nao regula tensao e nao substitui um carregador: seu papel e preservar a VRLA contra descarga profunda. O TPS3700 fica alimentado antes do PMOS de corte, portanto pode monitorar e religar o sistema mesmo com a PCB principal desligada.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126480" cy="32860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v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86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666666"/>
          <w:sz w:val="17"/>
        </w:rPr>
        <w:t>Figura 4 - LVD conceitual. OUTA e open-drain; a polaridade do driver deve garantir PMOS desligado se U2 perder alimentacao ou o cabo da PCB principal estiver ausente.</w:t>
      </w:r>
    </w:p>
    <w:p>
      <w:pPr>
        <w:pStyle w:val="Heading2"/>
        <w:spacing w:before="140" w:after="100"/>
        <w:keepNext/>
      </w:pPr>
      <w:r>
        <w:rPr>
          <w:rFonts w:ascii="Arial" w:hAnsi="Arial" w:eastAsia="Arial"/>
          <w:color w:val="000000"/>
        </w:rPr>
        <w:t>6.1 Caminho e componentes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5"/>
        <w:gridCol w:w="2585"/>
        <w:gridCol w:w="2585"/>
        <w:gridCol w:w="2585"/>
      </w:tblGrid>
      <w:tr>
        <w:trPr>
          <w:tblHeader w:val="true"/>
        </w:trPr>
        <w:tc>
          <w:tcPr>
            <w:tcW w:type="dxa" w:w="1152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Ref.</w:t>
            </w:r>
          </w:p>
        </w:tc>
        <w:tc>
          <w:tcPr>
            <w:tcW w:type="dxa" w:w="3024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Conexao</w:t>
            </w:r>
          </w:p>
        </w:tc>
        <w:tc>
          <w:tcPr>
            <w:tcW w:type="dxa" w:w="2736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Por que existe</w:t>
            </w:r>
          </w:p>
        </w:tc>
        <w:tc>
          <w:tcPr>
            <w:tcW w:type="dxa" w:w="2880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Criterio de escolha</w:t>
            </w:r>
          </w:p>
        </w:tc>
      </w:tr>
      <w:tr>
        <w:tc>
          <w:tcPr>
            <w:tcW w:type="dxa" w:w="1152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F3</w:t>
            </w:r>
          </w:p>
        </w:tc>
        <w:tc>
          <w:tcPr>
            <w:tcW w:type="dxa" w:w="3024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Polo + da bateria, fisicamente perto do terminal</w:t>
            </w:r>
          </w:p>
        </w:tc>
        <w:tc>
          <w:tcPr>
            <w:tcW w:type="dxa" w:w="2736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Protege cabo e placa contra curto de alta energia</w:t>
            </w:r>
          </w:p>
        </w:tc>
        <w:tc>
          <w:tcPr>
            <w:tcW w:type="dxa" w:w="288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Fusivel de carro/inline ou porta-fusivel adequado; corrente e cabo dimensionados juntos.</w:t>
            </w:r>
          </w:p>
        </w:tc>
      </w:tr>
      <w:tr>
        <w:tc>
          <w:tcPr>
            <w:tcW w:type="dxa" w:w="1152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U2 TPS3700DDCT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VDD em BAT_FUSED; GND comum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Supervisor de janela, 1,8-18 V, Iq tip. 5,5 uA [R3]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SOT-23-6 mais soldavel que WSON.</w:t>
            </w:r>
          </w:p>
        </w:tc>
      </w:tr>
      <w:tr>
        <w:tc>
          <w:tcPr>
            <w:tcW w:type="dxa" w:w="1152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R_U / R_D</w:t>
            </w:r>
          </w:p>
        </w:tc>
        <w:tc>
          <w:tcPr>
            <w:tcW w:type="dxa" w:w="3024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BAT_FUSED -&gt; INA+ -&gt; GND</w:t>
            </w:r>
          </w:p>
        </w:tc>
        <w:tc>
          <w:tcPr>
            <w:tcW w:type="dxa" w:w="2736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Escala tensao da bateria para referencia de 0,4 V</w:t>
            </w:r>
          </w:p>
        </w:tc>
        <w:tc>
          <w:tcPr>
            <w:tcW w:type="dxa" w:w="288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1% e valores que limitam corrente de divisor; verificar tolerancia.</w:t>
            </w:r>
          </w:p>
        </w:tc>
      </w:tr>
      <w:tr>
        <w:tc>
          <w:tcPr>
            <w:tcW w:type="dxa" w:w="1152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QDRV + R_B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OUTA controla driver do gate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Converte open-drain em comando robusto de PMOS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Escolher polaridade fail-safe: sem drive, Q_LVD OFF.</w:t>
            </w:r>
          </w:p>
        </w:tc>
      </w:tr>
      <w:tr>
        <w:tc>
          <w:tcPr>
            <w:tcW w:type="dxa" w:w="1152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Q_LVD</w:t>
            </w:r>
          </w:p>
        </w:tc>
        <w:tc>
          <w:tcPr>
            <w:tcW w:type="dxa" w:w="3024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Source em BAT_FUSED; drain em PWR_BUS</w:t>
            </w:r>
          </w:p>
        </w:tc>
        <w:tc>
          <w:tcPr>
            <w:tcW w:type="dxa" w:w="2736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Chave high-side de corte da carga</w:t>
            </w:r>
          </w:p>
        </w:tc>
        <w:tc>
          <w:tcPr>
            <w:tcW w:type="dxa" w:w="288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VDS &gt;= margem da bateria/transitorios; RDS(on) por perda I^2R.</w:t>
            </w:r>
          </w:p>
        </w:tc>
      </w:tr>
      <w:tr>
        <w:tc>
          <w:tcPr>
            <w:tcW w:type="dxa" w:w="1152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RGS / ZDGS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Gate-source de Q_LVD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RGS desliga por padrao; zener limita |VGS|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ZDGS abaixo do max. |VGS| do PMOS e acima do drive necessario.</w:t>
            </w:r>
          </w:p>
        </w:tc>
      </w:tr>
      <w:tr>
        <w:tc>
          <w:tcPr>
            <w:tcW w:type="dxa" w:w="1152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F4 / PTC opcional</w:t>
            </w:r>
          </w:p>
        </w:tc>
        <w:tc>
          <w:tcPr>
            <w:tcW w:type="dxa" w:w="3024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Depois de Q_LVD, antes de J4</w:t>
            </w:r>
          </w:p>
        </w:tc>
        <w:tc>
          <w:tcPr>
            <w:tcW w:type="dxa" w:w="2736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Protege cabo interplacas</w:t>
            </w:r>
          </w:p>
        </w:tc>
        <w:tc>
          <w:tcPr>
            <w:tcW w:type="dxa" w:w="288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Selecionar contra falha do cabo, sem disparar nos picos normais.</w:t>
            </w:r>
          </w:p>
        </w:tc>
      </w:tr>
    </w:tbl>
    <w:p>
      <w:pPr>
        <w:spacing w:after="20"/>
      </w:pPr>
    </w:p>
    <w:p>
      <w:pPr>
        <w:pStyle w:val="Heading2"/>
        <w:spacing w:before="140" w:after="100"/>
        <w:keepNext/>
      </w:pPr>
      <w:r>
        <w:rPr>
          <w:rFonts w:ascii="Arial" w:hAnsi="Arial" w:eastAsia="Arial"/>
          <w:color w:val="000000"/>
        </w:rPr>
        <w:t>6.2 Calculo do limiar e histerese</w:t>
      </w:r>
    </w:p>
    <w:p>
      <w:pPr>
        <w:spacing w:after="100" w:line="259" w:lineRule="auto"/>
      </w:pPr>
      <w:r>
        <w:rPr>
          <w:rFonts w:ascii="Arial" w:hAnsi="Arial"/>
          <w:sz w:val="19"/>
        </w:rPr>
        <w:t>Sem rede externa de histerese, o limiar de subida aproximado e V_trip = 0,400 x (1 + R_U/R_D). Para um limiar nominal de 11,5 V, a razao R_U/R_D e 11,5/0,4 - 1 = 27,75. Exemplo inicial: R_D = 10 kOhm e R_U = 280 kOhm produzem aproximadamente 11,6 V. O TPS3700 possui histerese interna tipica de 5,5 mV na entrada, que vira apenas cerca de 0,16 V no barramento para essa razao; isso pode ser insuficiente contra bounce de carga.</w:t>
      </w:r>
    </w:p>
    <w:p>
      <w:pPr>
        <w:spacing w:after="100" w:line="259" w:lineRule="auto"/>
      </w:pPr>
      <w:r>
        <w:rPr>
          <w:rFonts w:ascii="Arial" w:hAnsi="Arial"/>
          <w:sz w:val="19"/>
        </w:rPr>
        <w:t>Por isso, preveja footprint para R_HYS entre a saida/driver e o no do divisor, seguindo a topologia de supervisor do datasheet [R3], ou use uma rede dedicada de realimentacao. Feche R_HYS por simulacao e ensaio. Como ponto de partida de requisitos, defina V_cut = 11,3 a 11,5 V e V_reconnect = 12,0 a 12,4 V, mas aprove somente depois de descarregar a bateria real sob a corrente da estacao.</w:t>
      </w:r>
    </w:p>
    <w:p>
      <w:pPr>
        <w:pStyle w:val="Heading2"/>
        <w:spacing w:before="140" w:after="100"/>
        <w:keepNext/>
      </w:pPr>
      <w:r>
        <w:rPr>
          <w:rFonts w:ascii="Arial" w:hAnsi="Arial" w:eastAsia="Arial"/>
          <w:color w:val="000000"/>
        </w:rPr>
        <w:t>6.3 OUTA e OUTB</w:t>
      </w:r>
    </w:p>
    <w:p>
      <w:pPr>
        <w:spacing w:after="100" w:line="259" w:lineRule="auto"/>
      </w:pPr>
      <w:r>
        <w:rPr>
          <w:rFonts w:ascii="Arial" w:hAnsi="Arial"/>
          <w:sz w:val="19"/>
        </w:rPr>
        <w:t>Use OUTA para o limite inferior: ele vai a nivel baixo quando INA+ cai abaixo do limiar. OUTB pode ficar como diagnostico de sobretensao usando INB- e outro divisor, ou nao ser usado nesta versao. Nao dependa do STM32 para a decisao de corte; o MCU apenas pode receber um sinal BAT_LOW antes do LVD por um divisor/ADC separado.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40"/>
      </w:tblGrid>
      <w:tr>
        <w:tc>
          <w:tcPr>
            <w:tcW w:type="dxa" w:w="10340"/>
            <w:shd w:fill="FCE4D6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Limite de seguranca. </w:t>
            </w:r>
            <w:r>
              <w:rPr>
                <w:rFonts w:ascii="Arial" w:hAnsi="Arial"/>
                <w:sz w:val="18"/>
              </w:rPr>
              <w:t>Nao conectar uma bateria VRLA sem F3 nem permitir que toda a corrente de falha atravesse JST-SH. A bateria pode fornecer corrente alta mesmo “pequena”.</w:t>
            </w:r>
          </w:p>
        </w:tc>
      </w:tr>
    </w:tbl>
    <w:p>
      <w:pPr>
        <w:spacing w:after="0"/>
      </w:pPr>
    </w:p>
    <w:p>
      <w:pPr>
        <w:pStyle w:val="Heading1"/>
        <w:spacing w:before="220" w:after="100"/>
        <w:keepNext/>
      </w:pPr>
      <w:r>
        <w:rPr>
          <w:rFonts w:ascii="Arial" w:hAnsi="Arial" w:eastAsia="Arial"/>
          <w:color w:val="000000"/>
        </w:rPr>
        <w:t>7. Etapa 4 - Saida da placa de alimentacao e conector interplacas</w:t>
      </w:r>
    </w:p>
    <w:p>
      <w:pPr>
        <w:spacing w:after="100" w:line="259" w:lineRule="auto"/>
      </w:pPr>
      <w:r>
        <w:rPr>
          <w:rFonts w:ascii="Arial" w:hAnsi="Arial"/>
          <w:sz w:val="19"/>
        </w:rPr>
        <w:t>J4 entrega PWR_BUS e GND para a PCB principal. Para manter a modularidade, a placa de alimentacao precisa funcionar por conta propria: BQ24650, TPS3700 e o LVD nao exigem conexao com MCU. Um chicote de sinais e opcional e deve ficar separado do caminho de potencia.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5"/>
        <w:gridCol w:w="2585"/>
        <w:gridCol w:w="2585"/>
        <w:gridCol w:w="2585"/>
      </w:tblGrid>
      <w:tr>
        <w:trPr>
          <w:tblHeader w:val="true"/>
        </w:trPr>
        <w:tc>
          <w:tcPr>
            <w:tcW w:type="dxa" w:w="2160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Pino J4 sugerido</w:t>
            </w:r>
          </w:p>
        </w:tc>
        <w:tc>
          <w:tcPr>
            <w:tcW w:type="dxa" w:w="1440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Direcao</w:t>
            </w:r>
          </w:p>
        </w:tc>
        <w:tc>
          <w:tcPr>
            <w:tcW w:type="dxa" w:w="2880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Nivel / funcao</w:t>
            </w:r>
          </w:p>
        </w:tc>
        <w:tc>
          <w:tcPr>
            <w:tcW w:type="dxa" w:w="3312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Observacao</w:t>
            </w:r>
          </w:p>
        </w:tc>
      </w:tr>
      <w:tr>
        <w:tc>
          <w:tcPr>
            <w:tcW w:type="dxa" w:w="216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 PWR_BUS</w:t>
            </w:r>
          </w:p>
        </w:tc>
        <w:tc>
          <w:tcPr>
            <w:tcW w:type="dxa" w:w="144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Saida</w:t>
            </w:r>
          </w:p>
        </w:tc>
        <w:tc>
          <w:tcPr>
            <w:tcW w:type="dxa" w:w="288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11,3-14,7 V nominal</w:t>
            </w:r>
          </w:p>
        </w:tc>
        <w:tc>
          <w:tcPr>
            <w:tcW w:type="dxa" w:w="3312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Pino/cabo para corrente continua e pico com margem.</w:t>
            </w:r>
          </w:p>
        </w:tc>
      </w:tr>
      <w:tr>
        <w:tc>
          <w:tcPr>
            <w:tcW w:type="dxa" w:w="216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 GND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Retorno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0 V comum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Mesmo calibre do positivo.</w:t>
            </w:r>
          </w:p>
        </w:tc>
      </w:tr>
      <w:tr>
        <w:tc>
          <w:tcPr>
            <w:tcW w:type="dxa" w:w="216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3 CHG_STAT (opcional)</w:t>
            </w:r>
          </w:p>
        </w:tc>
        <w:tc>
          <w:tcPr>
            <w:tcW w:type="dxa" w:w="144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Saida open-drain</w:t>
            </w:r>
          </w:p>
        </w:tc>
        <w:tc>
          <w:tcPr>
            <w:tcW w:type="dxa" w:w="288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Estado do carregador</w:t>
            </w:r>
          </w:p>
        </w:tc>
        <w:tc>
          <w:tcPr>
            <w:tcW w:type="dxa" w:w="3312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Pull-up em 3V3 na PCB principal ou na power board, nunca exceder rating.</w:t>
            </w:r>
          </w:p>
        </w:tc>
      </w:tr>
      <w:tr>
        <w:tc>
          <w:tcPr>
            <w:tcW w:type="dxa" w:w="216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 BAT_LOW_PRE (opcional)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Saida digital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Aviso antes do LVD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Permite MCU salvar dados antes de corte.</w:t>
            </w:r>
          </w:p>
        </w:tc>
      </w:tr>
      <w:tr>
        <w:tc>
          <w:tcPr>
            <w:tcW w:type="dxa" w:w="216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5-6 reserva</w:t>
            </w:r>
          </w:p>
        </w:tc>
        <w:tc>
          <w:tcPr>
            <w:tcW w:type="dxa" w:w="144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-</w:t>
            </w:r>
          </w:p>
        </w:tc>
        <w:tc>
          <w:tcPr>
            <w:tcW w:type="dxa" w:w="288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NTC/telemetria futura</w:t>
            </w:r>
          </w:p>
        </w:tc>
        <w:tc>
          <w:tcPr>
            <w:tcW w:type="dxa" w:w="3312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Nao obrigatorios na primeira versao.</w:t>
            </w:r>
          </w:p>
        </w:tc>
      </w:tr>
    </w:tbl>
    <w:p>
      <w:pPr>
        <w:spacing w:after="20"/>
      </w:pPr>
    </w:p>
    <w:p>
      <w:pPr>
        <w:spacing w:after="100" w:line="259" w:lineRule="auto"/>
      </w:pPr>
      <w:r>
        <w:rPr>
          <w:rFonts w:ascii="Arial" w:hAnsi="Arial"/>
          <w:sz w:val="19"/>
        </w:rPr>
        <w:t>Para PWR_BUS e GND, usar conector travado com especificacao de corrente apropriada (por exemplo familias JST-VH, Molex Micro-Fit ou borne de parafuso, conforme corrente). JST-SH e JST-GH sao adequados para sinais de baixa corrente; nao para alimentar a estacao se a corrente prevista exceder o rating do conector.</w:t>
      </w:r>
    </w:p>
    <w:p>
      <w:pPr>
        <w:pStyle w:val="Heading2"/>
        <w:spacing w:before="140" w:after="100"/>
        <w:keepNext/>
      </w:pPr>
      <w:r>
        <w:rPr>
          <w:rFonts w:ascii="Arial" w:hAnsi="Arial" w:eastAsia="Arial"/>
          <w:color w:val="000000"/>
        </w:rPr>
        <w:t>7.1 Queda no cabo</w:t>
      </w:r>
    </w:p>
    <w:p>
      <w:pPr>
        <w:spacing w:after="100" w:line="259" w:lineRule="auto"/>
      </w:pPr>
      <w:r>
        <w:rPr>
          <w:rFonts w:ascii="Arial" w:hAnsi="Arial"/>
          <w:sz w:val="19"/>
        </w:rPr>
        <w:t>Calcule V_drop = 2 x L_cabo x R_metro x I. O fator 2 contempla ida e retorno. Exemplo: 1,0 m de cabo 0,35 mm2, aproximadamente 0,05 Ohm/m por condutor, e 0,8 A resulta em 2 x 1 x 0,05 x 0,8 = 0,08 V. Avalie tambem a dissipacao do cabo P = I^2 x R_total.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40"/>
      </w:tblGrid>
      <w:tr>
        <w:tc>
          <w:tcPr>
            <w:tcW w:type="dxa" w:w="10340"/>
            <w:shd w:fill="EAF3F8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7365D"/>
                <w:sz w:val="18"/>
              </w:rPr>
              <w:t xml:space="preserve">Terra e ruido. </w:t>
            </w:r>
            <w:r>
              <w:rPr>
                <w:rFonts w:ascii="Arial" w:hAnsi="Arial"/>
                <w:sz w:val="18"/>
              </w:rPr>
              <w:t>Use GND comum entre placas pelo par de potencia. Na PCB principal, separe fisicamente o loop de entrada/buck dos sinais analogicos; nao use fio fino de sinal como retorno de potencia.</w:t>
            </w:r>
          </w:p>
        </w:tc>
      </w:tr>
    </w:tbl>
    <w:p>
      <w:pPr>
        <w:spacing w:after="0"/>
      </w:pPr>
    </w:p>
    <w:p>
      <w:pPr>
        <w:pStyle w:val="Heading1"/>
        <w:spacing w:before="220" w:after="100"/>
        <w:keepNext/>
      </w:pPr>
      <w:r>
        <w:rPr>
          <w:rFonts w:ascii="Arial" w:hAnsi="Arial" w:eastAsia="Arial"/>
          <w:color w:val="000000"/>
        </w:rPr>
        <w:t>8. Etapa 5 - PCB principal: selecao de entrada e conversao para 5 V</w:t>
      </w:r>
    </w:p>
    <w:p>
      <w:pPr>
        <w:spacing w:after="100" w:line="259" w:lineRule="auto"/>
      </w:pPr>
      <w:r>
        <w:rPr>
          <w:rFonts w:ascii="Arial" w:hAnsi="Arial"/>
          <w:sz w:val="19"/>
        </w:rPr>
        <w:t>A PCB principal deve aceitar tanto J_PWR (placa de alimentacao) quanto uma fonte DC 12 V via P4 para instalacoes simples. Essas duas entradas nunca devem ser unidas diretamente sem uma politica de selecao: uma fonte pode tentar alimentar a outra. O barramento da bateria ja varia; o conversor de 5 V foi escolhido para suportar a faixa esperada.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126480" cy="32860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cb_princip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86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666666"/>
          <w:sz w:val="17"/>
        </w:rPr>
        <w:t>Figura 5 - PCB principal. As alternativas de selecao P4/J_PWR sao exclusivas no custo minimo ou OR se coexistencia simultanea for realmente necessaria.</w:t>
      </w:r>
    </w:p>
    <w:p>
      <w:pPr>
        <w:pStyle w:val="Heading2"/>
        <w:spacing w:before="140" w:after="100"/>
        <w:keepNext/>
      </w:pPr>
      <w:r>
        <w:rPr>
          <w:rFonts w:ascii="Arial" w:hAnsi="Arial" w:eastAsia="Arial"/>
          <w:color w:val="000000"/>
        </w:rPr>
        <w:t>8.1 Tres formas de conectar P4 e J_PWR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5"/>
        <w:gridCol w:w="2585"/>
        <w:gridCol w:w="2585"/>
        <w:gridCol w:w="2585"/>
      </w:tblGrid>
      <w:tr>
        <w:trPr>
          <w:tblHeader w:val="true"/>
        </w:trPr>
        <w:tc>
          <w:tcPr>
            <w:tcW w:type="dxa" w:w="1944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Forma</w:t>
            </w:r>
          </w:p>
        </w:tc>
        <w:tc>
          <w:tcPr>
            <w:tcW w:type="dxa" w:w="3168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Implementacao</w:t>
            </w:r>
          </w:p>
        </w:tc>
        <w:tc>
          <w:tcPr>
            <w:tcW w:type="dxa" w:w="2232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Quando usar</w:t>
            </w:r>
          </w:p>
        </w:tc>
        <w:tc>
          <w:tcPr>
            <w:tcW w:type="dxa" w:w="2592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Vantagem / desvantagem</w:t>
            </w:r>
          </w:p>
        </w:tc>
      </w:tr>
      <w:tr>
        <w:tc>
          <w:tcPr>
            <w:tcW w:type="dxa" w:w="1944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A. Jumper 0R ou solder bridge</w:t>
            </w:r>
          </w:p>
        </w:tc>
        <w:tc>
          <w:tcPr>
            <w:tcW w:type="dxa" w:w="3168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JP1 seleciona somente J_PWR ou somente P4 antes de VIN_MAIN</w:t>
            </w:r>
          </w:p>
        </w:tc>
        <w:tc>
          <w:tcPr>
            <w:tcW w:type="dxa" w:w="2232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TCC inicial; uma fonte por vez</w:t>
            </w:r>
          </w:p>
        </w:tc>
        <w:tc>
          <w:tcPr>
            <w:tcW w:type="dxa" w:w="2592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Mais barato e claro. Exige configurar antes de energizar.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B. OR de entradas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Diodos Schottky ou ideal diode entre P4/J_PWR e VIN_MAIN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Hot-swap ou fontes simultaneas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Automatico, mas aumenta custo/perda e exige testes.</w:t>
            </w:r>
          </w:p>
        </w:tc>
      </w:tr>
      <w:tr>
        <w:tc>
          <w:tcPr>
            <w:tcW w:type="dxa" w:w="1944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C. Variantes de montagem</w:t>
            </w:r>
          </w:p>
        </w:tc>
        <w:tc>
          <w:tcPr>
            <w:tcW w:type="dxa" w:w="3168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DNP em P4 ou J_PWR, conforme produto</w:t>
            </w:r>
          </w:p>
        </w:tc>
        <w:tc>
          <w:tcPr>
            <w:tcW w:type="dxa" w:w="2232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Produtos separados</w:t>
            </w:r>
          </w:p>
        </w:tc>
        <w:tc>
          <w:tcPr>
            <w:tcW w:type="dxa" w:w="2592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Minima complexidade e zero ambiguidade; nao e hot-swap.</w:t>
            </w:r>
          </w:p>
        </w:tc>
      </w:tr>
    </w:tbl>
    <w:p>
      <w:pPr>
        <w:spacing w:after="20"/>
      </w:pPr>
    </w:p>
    <w:p>
      <w:pPr>
        <w:pStyle w:val="Heading2"/>
        <w:spacing w:before="140" w:after="100"/>
        <w:keepNext/>
      </w:pPr>
      <w:r>
        <w:rPr>
          <w:rFonts w:ascii="Arial" w:hAnsi="Arial" w:eastAsia="Arial"/>
          <w:color w:val="000000"/>
        </w:rPr>
        <w:t>8.2 Protecao local da entrada</w:t>
      </w:r>
    </w:p>
    <w:p>
      <w:pPr>
        <w:spacing w:after="100" w:line="259" w:lineRule="auto"/>
      </w:pPr>
      <w:r>
        <w:rPr>
          <w:rFonts w:ascii="Arial" w:hAnsi="Arial"/>
          <w:sz w:val="19"/>
        </w:rPr>
        <w:t>Mesmo recebendo a alimentacao protegida, inclua F5 ou PTC de baixa corrente, TVS adequado ao barramento, capacitor bulk e ceramico em VIN_MAIN. A protecao local protege o cabo, o conector e o loop de entrada do buck. Ela nao substitui F3 perto da bateria.</w:t>
      </w:r>
    </w:p>
    <w:p>
      <w:pPr>
        <w:pStyle w:val="Heading2"/>
        <w:spacing w:before="140" w:after="100"/>
        <w:keepNext/>
      </w:pPr>
      <w:r>
        <w:rPr>
          <w:rFonts w:ascii="Arial" w:hAnsi="Arial" w:eastAsia="Arial"/>
          <w:color w:val="000000"/>
        </w:rPr>
        <w:t>8.3 U3 TPS62163DSGR - 5 V / 1 A</w:t>
      </w:r>
    </w:p>
    <w:p>
      <w:pPr>
        <w:spacing w:after="100" w:line="259" w:lineRule="auto"/>
      </w:pPr>
      <w:r>
        <w:rPr>
          <w:rFonts w:ascii="Arial" w:hAnsi="Arial"/>
          <w:sz w:val="19"/>
        </w:rPr>
        <w:t>TPS62163DSGR e a versao fixa de 5 V, 1 A, em WSON 2 x 2 mm. Opera com VIN recomendado de 3 a 17 V, possui modo de baixo consumo e Iq tipico de 17 uA [R4], portanto aceita a faixa da VRLA. No esquema, colocar CIN entre VIN e GND, indutor entre SW e VOUT, COUT de VOUT a GND, EN definido (pull-up/pull-down conforme desejado), PG com pull-up na rail adequada e VOS ligado a VOUT. Para a versao fixa, FB vai a GND conforme datasheet.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rPr>
          <w:tblHeader w:val="true"/>
        </w:trPr>
        <w:tc>
          <w:tcPr>
            <w:tcW w:type="dxa" w:w="1944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Elemento de U3</w:t>
            </w:r>
          </w:p>
        </w:tc>
        <w:tc>
          <w:tcPr>
            <w:tcW w:type="dxa" w:w="3528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Como dimensionar</w:t>
            </w:r>
          </w:p>
        </w:tc>
        <w:tc>
          <w:tcPr>
            <w:tcW w:type="dxa" w:w="4464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Nota de implementacao</w:t>
            </w:r>
          </w:p>
        </w:tc>
      </w:tr>
      <w:tr>
        <w:tc>
          <w:tcPr>
            <w:tcW w:type="dxa" w:w="1944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Corrente</w:t>
            </w:r>
          </w:p>
        </w:tc>
        <w:tc>
          <w:tcPr>
            <w:tcW w:type="dxa" w:w="3528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I_5V_cont e I_5V_pico medidos; manter margem abaixo de 1 A</w:t>
            </w:r>
          </w:p>
        </w:tc>
        <w:tc>
          <w:tcPr>
            <w:tcW w:type="dxa" w:w="4464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Se radio/atuador exceder ou tiver grande pico, trocar por buck de maior corrente.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Indutor L3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Valor e Isat conforme tabela do datasheet [R4]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Isat maior que limite/pico; DCR afeta eficiencia.</w:t>
            </w:r>
          </w:p>
        </w:tc>
      </w:tr>
      <w:tr>
        <w:tc>
          <w:tcPr>
            <w:tcW w:type="dxa" w:w="1944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CIN/COUT</w:t>
            </w:r>
          </w:p>
        </w:tc>
        <w:tc>
          <w:tcPr>
            <w:tcW w:type="dxa" w:w="3528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Valores X7R e tensao conforme [R4]</w:t>
            </w:r>
          </w:p>
        </w:tc>
        <w:tc>
          <w:tcPr>
            <w:tcW w:type="dxa" w:w="4464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Considerar derating de capacitancia DC; manter proximos aos pinos.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Termica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P_loss aproximada e thetaJA do layout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WSON exige pad exposto e vias termicas como recomendado.</w:t>
            </w:r>
          </w:p>
        </w:tc>
      </w:tr>
      <w:tr>
        <w:tc>
          <w:tcPr>
            <w:tcW w:type="dxa" w:w="1944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Package</w:t>
            </w:r>
          </w:p>
        </w:tc>
        <w:tc>
          <w:tcPr>
            <w:tcW w:type="dxa" w:w="3528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TPS62163DSGR</w:t>
            </w:r>
          </w:p>
        </w:tc>
        <w:tc>
          <w:tcPr>
            <w:tcW w:type="dxa" w:w="4464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Nao confundir com “DGKR”: DSGR e WSON fixo 5 V; TPS62160DGKR e versao ajustavel VSSOP.</w:t>
            </w:r>
          </w:p>
        </w:tc>
      </w:tr>
    </w:tbl>
    <w:p>
      <w:pPr>
        <w:spacing w:after="20"/>
      </w:pPr>
    </w:p>
    <w:p>
      <w:pPr>
        <w:pStyle w:val="Heading1"/>
        <w:spacing w:before="220" w:after="100"/>
        <w:keepNext/>
      </w:pPr>
      <w:r>
        <w:rPr>
          <w:rFonts w:ascii="Arial" w:hAnsi="Arial" w:eastAsia="Arial"/>
          <w:color w:val="000000"/>
        </w:rPr>
        <w:t>9. Etapa 6 - Rail de 3V3 e distribuicao de carga</w:t>
      </w:r>
    </w:p>
    <w:p>
      <w:pPr>
        <w:spacing w:after="100" w:line="259" w:lineRule="auto"/>
      </w:pPr>
      <w:r>
        <w:rPr>
          <w:rFonts w:ascii="Arial" w:hAnsi="Arial"/>
          <w:sz w:val="19"/>
        </w:rPr>
        <w:t>A partir do 5 V, gerar 3V3 para STM32 e sensores. Um LDO de baixo Iq reduz custo e ruido quando a corrente 3V3 e pequena; um segundo buck reduz perda quando a corrente ou a diferenca termica e maior. O regulador nao deve ser escolhido somente pelo “maximo de corrente” de catalogo: medir o pior pico do radio e validar a temperatura.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5"/>
        <w:gridCol w:w="2585"/>
        <w:gridCol w:w="2585"/>
        <w:gridCol w:w="2585"/>
      </w:tblGrid>
      <w:tr>
        <w:trPr>
          <w:tblHeader w:val="true"/>
        </w:trPr>
        <w:tc>
          <w:tcPr>
            <w:tcW w:type="dxa" w:w="2016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Opcao</w:t>
            </w:r>
          </w:p>
        </w:tc>
        <w:tc>
          <w:tcPr>
            <w:tcW w:type="dxa" w:w="2880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Circuito</w:t>
            </w:r>
          </w:p>
        </w:tc>
        <w:tc>
          <w:tcPr>
            <w:tcW w:type="dxa" w:w="2880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Quando faz sentido</w:t>
            </w:r>
          </w:p>
        </w:tc>
        <w:tc>
          <w:tcPr>
            <w:tcW w:type="dxa" w:w="2160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Calculo principal</w:t>
            </w:r>
          </w:p>
        </w:tc>
      </w:tr>
      <w:tr>
        <w:tc>
          <w:tcPr>
            <w:tcW w:type="dxa" w:w="2016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MCP1700-3302</w:t>
            </w:r>
          </w:p>
        </w:tc>
        <w:tc>
          <w:tcPr>
            <w:tcW w:type="dxa" w:w="288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5V -&gt; CIN -&gt; LDO -&gt; COUT -&gt; 3V3</w:t>
            </w:r>
          </w:p>
        </w:tc>
        <w:tc>
          <w:tcPr>
            <w:tcW w:type="dxa" w:w="288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MCU/sensores com I3V3 baixo, por exemplo &lt;100 mA medio</w:t>
            </w:r>
          </w:p>
        </w:tc>
        <w:tc>
          <w:tcPr>
            <w:tcW w:type="dxa" w:w="216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P_LDO = (5 - 3,3) x I3V3. A 100 mA: 0,17 W.</w:t>
            </w:r>
          </w:p>
        </w:tc>
      </w:tr>
      <w:tr>
        <w:tc>
          <w:tcPr>
            <w:tcW w:type="dxa" w:w="2016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Buck 3V3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5V -&gt; buck sincrono -&gt; L/C -&gt; 3V3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Radio, SD ou pico 3V3 relevante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Perda menor; custo, layout e ripple maiores.</w:t>
            </w:r>
          </w:p>
        </w:tc>
      </w:tr>
      <w:tr>
        <w:tc>
          <w:tcPr>
            <w:tcW w:type="dxa" w:w="2016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Rail com load switch</w:t>
            </w:r>
          </w:p>
        </w:tc>
        <w:tc>
          <w:tcPr>
            <w:tcW w:type="dxa" w:w="288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3V3 -&gt; chave -&gt; sensor/radio</w:t>
            </w:r>
          </w:p>
        </w:tc>
        <w:tc>
          <w:tcPr>
            <w:tcW w:type="dxa" w:w="288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Cargas que podem dormir de verdade</w:t>
            </w:r>
          </w:p>
        </w:tc>
        <w:tc>
          <w:tcPr>
            <w:tcW w:type="dxa" w:w="216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I_sleep reduzido e controle pelo MCU.</w:t>
            </w:r>
          </w:p>
        </w:tc>
      </w:tr>
    </w:tbl>
    <w:p>
      <w:pPr>
        <w:spacing w:after="20"/>
      </w:pPr>
    </w:p>
    <w:p>
      <w:pPr>
        <w:spacing w:after="100" w:line="259" w:lineRule="auto"/>
      </w:pPr>
      <w:r>
        <w:rPr>
          <w:rFonts w:ascii="Arial" w:hAnsi="Arial"/>
          <w:sz w:val="19"/>
        </w:rPr>
        <w:t>No MCP1700, seguir os capacitores e requisitos de estabilidade do datasheet [R5]. O calculo termico de primeira ordem e DeltaT ~= P_LDO x thetaJA, mas a validacao deve ser feita na PCB real. Separar capacitor local de cada IC, radio e sensor, e prever bulk proximo a cargas pulsantes.</w:t>
      </w:r>
    </w:p>
    <w:p>
      <w:pPr>
        <w:pStyle w:val="Heading1"/>
        <w:spacing w:before="220" w:after="100"/>
        <w:keepNext/>
      </w:pPr>
      <w:r>
        <w:rPr>
          <w:rFonts w:ascii="Arial" w:hAnsi="Arial" w:eastAsia="Arial"/>
          <w:color w:val="000000"/>
        </w:rPr>
        <w:t>9.1 Interface com STM32: o que precisa e o que nao precisa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rPr>
          <w:tblHeader w:val="true"/>
        </w:trPr>
        <w:tc>
          <w:tcPr>
            <w:tcW w:type="dxa" w:w="2088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CI / bloco</w:t>
            </w:r>
          </w:p>
        </w:tc>
        <w:tc>
          <w:tcPr>
            <w:tcW w:type="dxa" w:w="2232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Precisa de MCU?</w:t>
            </w:r>
          </w:p>
        </w:tc>
        <w:tc>
          <w:tcPr>
            <w:tcW w:type="dxa" w:w="5616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Ligacoes opcionais e recomendadas</w:t>
            </w:r>
          </w:p>
        </w:tc>
      </w:tr>
      <w:tr>
        <w:tc>
          <w:tcPr>
            <w:tcW w:type="dxa" w:w="2088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BQ24650</w:t>
            </w:r>
          </w:p>
        </w:tc>
        <w:tc>
          <w:tcPr>
            <w:tcW w:type="dxa" w:w="2232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Nao. Opera autonomamente.</w:t>
            </w:r>
          </w:p>
        </w:tc>
        <w:tc>
          <w:tcPr>
            <w:tcW w:type="dxa" w:w="5616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STAT1/STAT2 para diagnostico; MPPSET pode ser reduzido por transistor para disable planejado. Nao aplicar tensao de MCU fora do rating.</w:t>
            </w:r>
          </w:p>
        </w:tc>
      </w:tr>
      <w:tr>
        <w:tc>
          <w:tcPr>
            <w:tcW w:type="dxa" w:w="2088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TPS3700 / LVD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Nao. Deve proteger mesmo sem firmware.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BAT_LOW_PRE para ADC/interrupt e permitir salvar dados antes do corte.</w:t>
            </w:r>
          </w:p>
        </w:tc>
      </w:tr>
      <w:tr>
        <w:tc>
          <w:tcPr>
            <w:tcW w:type="dxa" w:w="2088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TPS62163</w:t>
            </w:r>
          </w:p>
        </w:tc>
        <w:tc>
          <w:tcPr>
            <w:tcW w:type="dxa" w:w="2232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Nao para regular 5 V.</w:t>
            </w:r>
          </w:p>
        </w:tc>
        <w:tc>
          <w:tcPr>
            <w:tcW w:type="dxa" w:w="5616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EN para desligar rail em modo economia; PG para diagnostico/boot sequenciado.</w:t>
            </w:r>
          </w:p>
        </w:tc>
      </w:tr>
      <w:tr>
        <w:tc>
          <w:tcPr>
            <w:tcW w:type="dxa" w:w="2088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U4 3V3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Nao se sempre ligada.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EN de buck/load switch para sensores com duty cycle.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40"/>
      </w:tblGrid>
      <w:tr>
        <w:tc>
          <w:tcPr>
            <w:tcW w:type="dxa" w:w="10340"/>
            <w:shd w:fill="FFF2CC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7F6000"/>
                <w:sz w:val="18"/>
              </w:rPr>
              <w:t xml:space="preserve">Nivel logico. </w:t>
            </w:r>
            <w:r>
              <w:rPr>
                <w:rFonts w:ascii="Arial" w:hAnsi="Arial"/>
                <w:sz w:val="18"/>
              </w:rPr>
              <w:t>STAT e PG sao tipicamente saidas open-drain. O pull-up pode ficar em 3V3 na PCB principal, desde que o fio de sinal e o CI suportem o arranjo. Para sinais que atravessam placas, adicionar resistor serie (por exemplo 100 Ohm como footprint) e GND de referencia.</w:t>
            </w:r>
          </w:p>
        </w:tc>
      </w:tr>
    </w:tbl>
    <w:p>
      <w:pPr>
        <w:spacing w:after="0"/>
      </w:pPr>
    </w:p>
    <w:p>
      <w:pPr>
        <w:pStyle w:val="Heading1"/>
        <w:spacing w:before="220" w:after="100"/>
        <w:keepNext/>
      </w:pPr>
      <w:r>
        <w:rPr>
          <w:rFonts w:ascii="Arial" w:hAnsi="Arial" w:eastAsia="Arial"/>
          <w:color w:val="000000"/>
        </w:rPr>
        <w:t>10. Modos de funcionamento do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5"/>
        <w:gridCol w:w="2585"/>
        <w:gridCol w:w="2585"/>
        <w:gridCol w:w="2585"/>
      </w:tblGrid>
      <w:tr>
        <w:trPr>
          <w:tblHeader w:val="true"/>
        </w:trPr>
        <w:tc>
          <w:tcPr>
            <w:tcW w:type="dxa" w:w="1872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2880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Fluxo de energia</w:t>
            </w:r>
          </w:p>
        </w:tc>
        <w:tc>
          <w:tcPr>
            <w:tcW w:type="dxa" w:w="2880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Acao dos blocos</w:t>
            </w:r>
          </w:p>
        </w:tc>
        <w:tc>
          <w:tcPr>
            <w:tcW w:type="dxa" w:w="2304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Comportamento esperado</w:t>
            </w:r>
          </w:p>
        </w:tc>
      </w:tr>
      <w:tr>
        <w:tc>
          <w:tcPr>
            <w:tcW w:type="dxa" w:w="1872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Dia, painel suficiente</w:t>
            </w:r>
          </w:p>
        </w:tc>
        <w:tc>
          <w:tcPr>
            <w:tcW w:type="dxa" w:w="288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Painel -&gt; BQ -&gt; bateria; bateria/PWR_BUS -&gt; PCB</w:t>
            </w:r>
          </w:p>
        </w:tc>
        <w:tc>
          <w:tcPr>
            <w:tcW w:type="dxa" w:w="288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BQ regula entrada e carga; LVD permanece fechado</w:t>
            </w:r>
          </w:p>
        </w:tc>
        <w:tc>
          <w:tcPr>
            <w:tcW w:type="dxa" w:w="2304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Estacao opera e bateria recarrega.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Dia, painel fraco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Painel limitado; bateria complementa barramento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BQ reduz corrente pela regulacao de entrada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Sem puxar painel abaixo do MPPSET programado.</w:t>
            </w:r>
          </w:p>
        </w:tc>
      </w:tr>
      <w:tr>
        <w:tc>
          <w:tcPr>
            <w:tcW w:type="dxa" w:w="1872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Noite</w:t>
            </w:r>
          </w:p>
        </w:tc>
        <w:tc>
          <w:tcPr>
            <w:tcW w:type="dxa" w:w="288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VRLA -&gt; F3 -&gt; LVD -&gt; PCB</w:t>
            </w:r>
          </w:p>
        </w:tc>
        <w:tc>
          <w:tcPr>
            <w:tcW w:type="dxa" w:w="288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BQ dorme/nao carrega; U3/U4 alimentam cargas</w:t>
            </w:r>
          </w:p>
        </w:tc>
        <w:tc>
          <w:tcPr>
            <w:tcW w:type="dxa" w:w="2304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Autonomia dada pelo dimensionamento.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Bateria baixa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VRLA atinge V_cut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TPS3700 desliga PMOS LVD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PCB perde alimentacao; preserva bateria.</w:t>
            </w:r>
          </w:p>
        </w:tc>
      </w:tr>
      <w:tr>
        <w:tc>
          <w:tcPr>
            <w:tcW w:type="dxa" w:w="1872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Sol retorna / recarga</w:t>
            </w:r>
          </w:p>
        </w:tc>
        <w:tc>
          <w:tcPr>
            <w:tcW w:type="dxa" w:w="288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BQ carrega VRLA acima V_reconnect</w:t>
            </w:r>
          </w:p>
        </w:tc>
        <w:tc>
          <w:tcPr>
            <w:tcW w:type="dxa" w:w="288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TPS3700 religa PMOS apos histerese</w:t>
            </w:r>
          </w:p>
        </w:tc>
        <w:tc>
          <w:tcPr>
            <w:tcW w:type="dxa" w:w="2304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Evita ciclo rapido liga/desliga.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Emergencia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Fonte AUX -&gt; OR -&gt; BQ -&gt; VRLA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AUX fornece energia de carga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Nao ligar fonte DC 12 V comum esperando carga completa da VRLA.</w:t>
            </w:r>
          </w:p>
        </w:tc>
      </w:tr>
    </w:tbl>
    <w:p>
      <w:pPr>
        <w:spacing w:after="20"/>
      </w:pPr>
    </w:p>
    <w:p>
      <w:pPr>
        <w:spacing w:after="100" w:line="259" w:lineRule="auto"/>
      </w:pPr>
      <w:r>
        <w:rPr>
          <w:rFonts w:ascii="Arial" w:hAnsi="Arial"/>
          <w:sz w:val="19"/>
        </w:rPr>
        <w:t>A fonte auxiliar deve ser escolhida para a tensao de entrada e corrente de carga do BQ24650. Uma fonte 12 V comum pode alimentar a PCB principal pela entrada P4 na versao simples, mas normalmente nao fornece a margem de tensao necessaria para carregar uma VRLA de 12 V ate o perfil correto.</w:t>
      </w:r>
    </w:p>
    <w:p>
      <w:pPr>
        <w:pStyle w:val="Heading1"/>
        <w:spacing w:before="220" w:after="100"/>
        <w:keepNext/>
      </w:pPr>
      <w:r>
        <w:rPr>
          <w:rFonts w:ascii="Arial" w:hAnsi="Arial" w:eastAsia="Arial"/>
          <w:color w:val="000000"/>
        </w:rPr>
        <w:t>11. Organizando o projeto no KiCad</w:t>
      </w:r>
    </w:p>
    <w:p>
      <w:pPr>
        <w:pStyle w:val="Heading2"/>
        <w:spacing w:before="140" w:after="100"/>
        <w:keepNext/>
      </w:pPr>
      <w:r>
        <w:rPr>
          <w:rFonts w:ascii="Arial" w:hAnsi="Arial" w:eastAsia="Arial"/>
          <w:color w:val="000000"/>
        </w:rPr>
        <w:t>11.1 Hierarquia recomendada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rPr>
          <w:tblHeader w:val="true"/>
        </w:trPr>
        <w:tc>
          <w:tcPr>
            <w:tcW w:type="dxa" w:w="2160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Folha</w:t>
            </w:r>
          </w:p>
        </w:tc>
        <w:tc>
          <w:tcPr>
            <w:tcW w:type="dxa" w:w="4680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Conteudo</w:t>
            </w:r>
          </w:p>
        </w:tc>
        <w:tc>
          <w:tcPr>
            <w:tcW w:type="dxa" w:w="2952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Labels de rede principais</w:t>
            </w:r>
          </w:p>
        </w:tc>
      </w:tr>
      <w:tr>
        <w:tc>
          <w:tcPr>
            <w:tcW w:type="dxa" w:w="216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PWR_01_Input_OR</w:t>
            </w:r>
          </w:p>
        </w:tc>
        <w:tc>
          <w:tcPr>
            <w:tcW w:type="dxa" w:w="468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J1/J2, F1/F2, Q1/Q2, TVS, D1/D2</w:t>
            </w:r>
          </w:p>
        </w:tc>
        <w:tc>
          <w:tcPr>
            <w:tcW w:type="dxa" w:w="2952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PV_RAW, AUX_RAW, VIN_CHG, GND</w:t>
            </w:r>
          </w:p>
        </w:tc>
      </w:tr>
      <w:tr>
        <w:tc>
          <w:tcPr>
            <w:tcW w:type="dxa" w:w="216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PWR_02_BQ24650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U1, QH/QL, L1, RSR, VFB, MPPSET, TS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VIN_CHG, BAT_FUSED, PH, STAT1, STAT2</w:t>
            </w:r>
          </w:p>
        </w:tc>
      </w:tr>
      <w:tr>
        <w:tc>
          <w:tcPr>
            <w:tcW w:type="dxa" w:w="216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PWR_03_Battery_LVD</w:t>
            </w:r>
          </w:p>
        </w:tc>
        <w:tc>
          <w:tcPr>
            <w:tcW w:type="dxa" w:w="468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J3 bateria, F3, U2, QDRV, Q_LVD, J4</w:t>
            </w:r>
          </w:p>
        </w:tc>
        <w:tc>
          <w:tcPr>
            <w:tcW w:type="dxa" w:w="2952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BAT_FUSED, PWR_BUS, BAT_LOW_PRE, GND</w:t>
            </w:r>
          </w:p>
        </w:tc>
      </w:tr>
      <w:tr>
        <w:tc>
          <w:tcPr>
            <w:tcW w:type="dxa" w:w="216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MAIN_01_Input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J_PWR, J_DC/P4, JP1/OR, F5, TVS, VIN_MAIN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PWR_BUS, VIN_MAIN, GND</w:t>
            </w:r>
          </w:p>
        </w:tc>
      </w:tr>
      <w:tr>
        <w:tc>
          <w:tcPr>
            <w:tcW w:type="dxa" w:w="216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MAIN_02_5V</w:t>
            </w:r>
          </w:p>
        </w:tc>
        <w:tc>
          <w:tcPr>
            <w:tcW w:type="dxa" w:w="468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U3, L3, CIN, COUT, EN, PG</w:t>
            </w:r>
          </w:p>
        </w:tc>
        <w:tc>
          <w:tcPr>
            <w:tcW w:type="dxa" w:w="2952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VIN_MAIN, 5V, PWR_GOOD_5V, GND</w:t>
            </w:r>
          </w:p>
        </w:tc>
      </w:tr>
      <w:tr>
        <w:tc>
          <w:tcPr>
            <w:tcW w:type="dxa" w:w="216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MAIN_03_3V3_Loads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U4/buck, sensores, load switches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5V, 3V3, SENSOR_EN, GND</w:t>
            </w:r>
          </w:p>
        </w:tc>
      </w:tr>
    </w:tbl>
    <w:p>
      <w:pPr>
        <w:spacing w:after="20"/>
      </w:pPr>
    </w:p>
    <w:p>
      <w:pPr>
        <w:pStyle w:val="Heading2"/>
        <w:spacing w:before="140" w:after="100"/>
        <w:keepNext/>
      </w:pPr>
      <w:r>
        <w:rPr>
          <w:rFonts w:ascii="Arial" w:hAnsi="Arial" w:eastAsia="Arial"/>
          <w:color w:val="000000"/>
        </w:rPr>
        <w:t>11.2 Regras de esquema</w:t>
      </w:r>
    </w:p>
    <w:p>
      <w:pPr>
        <w:pStyle w:val="ListBullet"/>
        <w:spacing w:after="0"/>
        <w:ind w:left="259"/>
      </w:pPr>
      <w:r>
        <w:rPr>
          <w:rFonts w:ascii="Arial" w:hAnsi="Arial"/>
          <w:sz w:val="18"/>
        </w:rPr>
        <w:t>Use labels globais somente para rails realmente comuns. PH/SW, SRP/SRN e VFB devem ficar locais e claros.</w:t>
      </w:r>
    </w:p>
    <w:p>
      <w:pPr>
        <w:pStyle w:val="ListBullet"/>
        <w:spacing w:after="0"/>
        <w:ind w:left="259"/>
      </w:pPr>
      <w:r>
        <w:rPr>
          <w:rFonts w:ascii="Arial" w:hAnsi="Arial"/>
          <w:sz w:val="18"/>
        </w:rPr>
        <w:t>Marque DNP (Do Not Populate) para alternativas: D1/D2 Schottky versus ideal diode, R_HYS, P4/J_PWR em variantes e pull-ups de sinais.</w:t>
      </w:r>
    </w:p>
    <w:p>
      <w:pPr>
        <w:pStyle w:val="ListBullet"/>
        <w:spacing w:after="0"/>
        <w:ind w:left="259"/>
      </w:pPr>
      <w:r>
        <w:rPr>
          <w:rFonts w:ascii="Arial" w:hAnsi="Arial"/>
          <w:sz w:val="18"/>
        </w:rPr>
        <w:t>Coloque test points em VIN_CHG, BAT_FUSED, PWR_BUS, VIN_MAIN, 5V, 3V3, GND, VFB, MPPSET, SRP e SRN. Para PH/SW, usar ponto de teste com cuidado e somente para osciloscopio.</w:t>
      </w:r>
    </w:p>
    <w:p>
      <w:pPr>
        <w:pStyle w:val="ListBullet"/>
        <w:spacing w:after="0"/>
        <w:ind w:left="259"/>
      </w:pPr>
      <w:r>
        <w:rPr>
          <w:rFonts w:ascii="Arial" w:hAnsi="Arial"/>
          <w:sz w:val="18"/>
        </w:rPr>
        <w:t>Inclua no esquema o sentido da corrente, pino 1 dos conectores, tensao nominal dos capacitores e rating de fusivel/TVS. Isso evita ambiguidade na montagem.</w:t>
      </w:r>
    </w:p>
    <w:p>
      <w:pPr>
        <w:pStyle w:val="Heading2"/>
        <w:spacing w:before="140" w:after="100"/>
        <w:keepNext/>
      </w:pPr>
      <w:r>
        <w:rPr>
          <w:rFonts w:ascii="Arial" w:hAnsi="Arial" w:eastAsia="Arial"/>
          <w:color w:val="000000"/>
        </w:rPr>
        <w:t>11.3 Layout e EMC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rPr>
          <w:tblHeader w:val="true"/>
        </w:trPr>
        <w:tc>
          <w:tcPr>
            <w:tcW w:type="dxa" w:w="2160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Zona</w:t>
            </w:r>
          </w:p>
        </w:tc>
        <w:tc>
          <w:tcPr>
            <w:tcW w:type="dxa" w:w="4464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Regra pratica</w:t>
            </w:r>
          </w:p>
        </w:tc>
        <w:tc>
          <w:tcPr>
            <w:tcW w:type="dxa" w:w="3168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Motivo</w:t>
            </w:r>
          </w:p>
        </w:tc>
      </w:tr>
      <w:tr>
        <w:tc>
          <w:tcPr>
            <w:tcW w:type="dxa" w:w="216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BQ24650 - loop quente</w:t>
            </w:r>
          </w:p>
        </w:tc>
        <w:tc>
          <w:tcPr>
            <w:tcW w:type="dxa" w:w="4464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CIN, QH, QL e GND muito proximos; area PH pequena</w:t>
            </w:r>
          </w:p>
        </w:tc>
        <w:tc>
          <w:tcPr>
            <w:tcW w:type="dxa" w:w="3168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Reduz EMI e ringing.</w:t>
            </w:r>
          </w:p>
        </w:tc>
      </w:tr>
      <w:tr>
        <w:tc>
          <w:tcPr>
            <w:tcW w:type="dxa" w:w="216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Shunt RSR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Trilhas Kelvin separadas de SRP/SRN ao CI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Evita erro de corrente por queda na trilha.</w:t>
            </w:r>
          </w:p>
        </w:tc>
      </w:tr>
      <w:tr>
        <w:tc>
          <w:tcPr>
            <w:tcW w:type="dxa" w:w="216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VFB/MPPSET/TS</w:t>
            </w:r>
          </w:p>
        </w:tc>
        <w:tc>
          <w:tcPr>
            <w:tcW w:type="dxa" w:w="4464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Longe de PH e indutor; retorno limpo</w:t>
            </w:r>
          </w:p>
        </w:tc>
        <w:tc>
          <w:tcPr>
            <w:tcW w:type="dxa" w:w="3168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Evita ruido alterar tensao/carga.</w:t>
            </w:r>
          </w:p>
        </w:tc>
      </w:tr>
      <w:tr>
        <w:tc>
          <w:tcPr>
            <w:tcW w:type="dxa" w:w="216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U3 TPS62163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CIN, L3 e COUT no layout recomendado [R4]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Estabilidade e eficiencia.</w:t>
            </w:r>
          </w:p>
        </w:tc>
      </w:tr>
      <w:tr>
        <w:tc>
          <w:tcPr>
            <w:tcW w:type="dxa" w:w="216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Bateria/corrente</w:t>
            </w:r>
          </w:p>
        </w:tc>
        <w:tc>
          <w:tcPr>
            <w:tcW w:type="dxa" w:w="4464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Trilhas largas, cobre e conectores conforme corrente/temperatura</w:t>
            </w:r>
          </w:p>
        </w:tc>
        <w:tc>
          <w:tcPr>
            <w:tcW w:type="dxa" w:w="3168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Limita queda e aquecimento.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40"/>
      </w:tblGrid>
      <w:tr>
        <w:tc>
          <w:tcPr>
            <w:tcW w:type="dxa" w:w="10340"/>
            <w:shd w:fill="FFF2CC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7F6000"/>
                <w:sz w:val="18"/>
              </w:rPr>
              <w:t xml:space="preserve">Revisao de layout. </w:t>
            </w:r>
            <w:r>
              <w:rPr>
                <w:rFonts w:ascii="Arial" w:hAnsi="Arial"/>
                <w:sz w:val="18"/>
              </w:rPr>
              <w:t>Antes de enviar Gerbers, compare visualmente as duas regioes de buck com os exemplos de layout dos datasheets [R1] e [R4]. Em conversores chaveados, layout e parte do circuito.</w:t>
            </w:r>
          </w:p>
        </w:tc>
      </w:tr>
    </w:tbl>
    <w:p>
      <w:pPr>
        <w:spacing w:after="0"/>
      </w:pPr>
    </w:p>
    <w:p>
      <w:pPr>
        <w:pStyle w:val="Heading1"/>
        <w:spacing w:before="220" w:after="100"/>
        <w:keepNext/>
      </w:pPr>
      <w:r>
        <w:rPr>
          <w:rFonts w:ascii="Arial" w:hAnsi="Arial" w:eastAsia="Arial"/>
          <w:color w:val="000000"/>
        </w:rPr>
        <w:t>12. Sequencia de montagem, bring-up e validacao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rPr>
          <w:tblHeader w:val="true"/>
        </w:trPr>
        <w:tc>
          <w:tcPr>
            <w:tcW w:type="dxa" w:w="864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Ordem</w:t>
            </w:r>
          </w:p>
        </w:tc>
        <w:tc>
          <w:tcPr>
            <w:tcW w:type="dxa" w:w="4536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Teste</w:t>
            </w:r>
          </w:p>
        </w:tc>
        <w:tc>
          <w:tcPr>
            <w:tcW w:type="dxa" w:w="4392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Criterio de aprovacao</w:t>
            </w:r>
          </w:p>
        </w:tc>
      </w:tr>
      <w:tr>
        <w:tc>
          <w:tcPr>
            <w:tcW w:type="dxa" w:w="864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4536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Inspecao sem bateria/painel</w:t>
            </w:r>
          </w:p>
        </w:tc>
        <w:tc>
          <w:tcPr>
            <w:tcW w:type="dxa" w:w="4392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Polaridade, curto VIN-GND, valores e footprints conferidos.</w:t>
            </w:r>
          </w:p>
        </w:tc>
      </w:tr>
      <w:tr>
        <w:tc>
          <w:tcPr>
            <w:tcW w:type="dxa" w:w="864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4536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Alimentar PCB principal por fonte limitada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5 V e 3V3 corretos, consumo sem carga esperado, sem aquecimento.</w:t>
            </w:r>
          </w:p>
        </w:tc>
      </w:tr>
      <w:tr>
        <w:tc>
          <w:tcPr>
            <w:tcW w:type="dxa" w:w="864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4536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Testar LVD com fonte de bancada simulando bateria</w:t>
            </w:r>
          </w:p>
        </w:tc>
        <w:tc>
          <w:tcPr>
            <w:tcW w:type="dxa" w:w="4392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Desliga em V_cut e religa em V_reconnect sem oscilacao.</w:t>
            </w:r>
          </w:p>
        </w:tc>
      </w:tr>
      <w:tr>
        <w:tc>
          <w:tcPr>
            <w:tcW w:type="dxa" w:w="864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4536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Testar BQ com fonte limitada, sem bateria real inicialmente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VIN_CHG, gates e corrente conforme [R1]; nenhuma sobretensao.</w:t>
            </w:r>
          </w:p>
        </w:tc>
      </w:tr>
      <w:tr>
        <w:tc>
          <w:tcPr>
            <w:tcW w:type="dxa" w:w="864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4536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Conectar VRLA com F3 e corrente limitada</w:t>
            </w:r>
          </w:p>
        </w:tc>
        <w:tc>
          <w:tcPr>
            <w:tcW w:type="dxa" w:w="4392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Vbulk/Vrecharge e corrente dentro do perfil do fabricante.</w:t>
            </w:r>
          </w:p>
        </w:tc>
      </w:tr>
      <w:tr>
        <w:tc>
          <w:tcPr>
            <w:tcW w:type="dxa" w:w="864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4536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Testar painel em condicoes reais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VIN proximo a MPPSET; nao excede 28 V mesmo no frio.</w:t>
            </w:r>
          </w:p>
        </w:tc>
      </w:tr>
      <w:tr>
        <w:tc>
          <w:tcPr>
            <w:tcW w:type="dxa" w:w="864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4536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Teste de noite / carga real</w:t>
            </w:r>
          </w:p>
        </w:tc>
        <w:tc>
          <w:tcPr>
            <w:tcW w:type="dxa" w:w="4392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Autonomia medida &gt;= requisito com margem.</w:t>
            </w:r>
          </w:p>
        </w:tc>
      </w:tr>
      <w:tr>
        <w:tc>
          <w:tcPr>
            <w:tcW w:type="dxa" w:w="864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4536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Falhas controladas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Desconectar painel, AUX, bateria e cabo; verificar estado seguro.</w:t>
            </w:r>
          </w:p>
        </w:tc>
      </w:tr>
    </w:tbl>
    <w:p>
      <w:pPr>
        <w:spacing w:after="20"/>
      </w:pPr>
    </w:p>
    <w:p>
      <w:pPr>
        <w:spacing w:after="100" w:line="259" w:lineRule="auto"/>
      </w:pPr>
      <w:r>
        <w:rPr>
          <w:rFonts w:ascii="Arial" w:hAnsi="Arial"/>
          <w:sz w:val="19"/>
        </w:rPr>
        <w:t>Nao comece o primeiro teste com painel e bateria ligados ao mesmo tempo. Uma fonte de bancada com limitacao de corrente e o primeiro instrumento de seguranca. Registre tensoes, temperaturas e correntes em uma planilha de validacao.</w:t>
      </w:r>
    </w:p>
    <w:p>
      <w:r>
        <w:br w:type="page"/>
      </w:r>
    </w:p>
    <w:p>
      <w:pPr>
        <w:pStyle w:val="Heading1"/>
        <w:spacing w:before="220" w:after="100"/>
        <w:keepNext/>
      </w:pPr>
      <w:r>
        <w:rPr>
          <w:rFonts w:ascii="Arial" w:hAnsi="Arial" w:eastAsia="Arial"/>
          <w:color w:val="000000"/>
        </w:rPr>
        <w:t>13. Lista de componentes - ponto de partida, nao BOM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5"/>
        <w:gridCol w:w="2585"/>
        <w:gridCol w:w="2585"/>
        <w:gridCol w:w="2585"/>
      </w:tblGrid>
      <w:tr>
        <w:trPr>
          <w:tblHeader w:val="true"/>
        </w:trPr>
        <w:tc>
          <w:tcPr>
            <w:tcW w:type="dxa" w:w="1728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Bloco</w:t>
            </w:r>
          </w:p>
        </w:tc>
        <w:tc>
          <w:tcPr>
            <w:tcW w:type="dxa" w:w="3240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Componente / referencia</w:t>
            </w:r>
          </w:p>
        </w:tc>
        <w:tc>
          <w:tcPr>
            <w:tcW w:type="dxa" w:w="3600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Criterios para comprar</w:t>
            </w:r>
          </w:p>
        </w:tc>
        <w:tc>
          <w:tcPr>
            <w:tcW w:type="dxa" w:w="1584"/>
            <w:vAlign w:val="center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728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Carregador</w:t>
            </w:r>
          </w:p>
        </w:tc>
        <w:tc>
          <w:tcPr>
            <w:tcW w:type="dxa" w:w="324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U1: BQ24650RVAR (TI)</w:t>
            </w:r>
          </w:p>
        </w:tc>
        <w:tc>
          <w:tcPr>
            <w:tcW w:type="dxa" w:w="360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16-QFN 3,5 x 3,5 mm; confirmar capacidade de montagem</w:t>
            </w:r>
          </w:p>
        </w:tc>
        <w:tc>
          <w:tcPr>
            <w:tcW w:type="dxa" w:w="1584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Definido como arquitetura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LVD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U2: TPS3700DDCT (TI)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SOT-23-6, 1,8-18 V, open-drain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Definido como arquitetura</w:t>
            </w:r>
          </w:p>
        </w:tc>
      </w:tr>
      <w:tr>
        <w:tc>
          <w:tcPr>
            <w:tcW w:type="dxa" w:w="1728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Buck 5 V</w:t>
            </w:r>
          </w:p>
        </w:tc>
        <w:tc>
          <w:tcPr>
            <w:tcW w:type="dxa" w:w="324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U3: TPS62163DSGR (TI)</w:t>
            </w:r>
          </w:p>
        </w:tc>
        <w:tc>
          <w:tcPr>
            <w:tcW w:type="dxa" w:w="360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5 V fixo, 1 A, WSON; montagem reflow</w:t>
            </w:r>
          </w:p>
        </w:tc>
        <w:tc>
          <w:tcPr>
            <w:tcW w:type="dxa" w:w="1584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Definido; avaliar hand-solder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Buck 5 V alternativa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TPS62160DGKR (TI)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VSSOP ajustavel, mais acessivel para solda; divisor para 5 V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Alternativa se encapsulamento pesar</w:t>
            </w:r>
          </w:p>
        </w:tc>
      </w:tr>
      <w:tr>
        <w:tc>
          <w:tcPr>
            <w:tcW w:type="dxa" w:w="1728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3V3 LDO</w:t>
            </w:r>
          </w:p>
        </w:tc>
        <w:tc>
          <w:tcPr>
            <w:tcW w:type="dxa" w:w="324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MCP1700-3302 (Microchip)</w:t>
            </w:r>
          </w:p>
        </w:tc>
        <w:tc>
          <w:tcPr>
            <w:tcW w:type="dxa" w:w="360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Baixo Iq; verificar corrente/potencia/condensadores</w:t>
            </w:r>
          </w:p>
        </w:tc>
        <w:tc>
          <w:tcPr>
            <w:tcW w:type="dxa" w:w="1584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Condicional a I3V3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OR entrada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Schottky ou PMOS ideal diode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Avaliar P = I x VF ou I2R e temperatura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Escolher apos Icharge</w:t>
            </w:r>
          </w:p>
        </w:tc>
      </w:tr>
      <w:tr>
        <w:tc>
          <w:tcPr>
            <w:tcW w:type="dxa" w:w="1728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Bateria</w:t>
            </w:r>
          </w:p>
        </w:tc>
        <w:tc>
          <w:tcPr>
            <w:tcW w:type="dxa" w:w="324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VRLA AGM 12 V, capacidade calculada</w:t>
            </w:r>
          </w:p>
        </w:tc>
        <w:tc>
          <w:tcPr>
            <w:tcW w:type="dxa" w:w="3600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Perfil de carga e dimensoes validados</w:t>
            </w:r>
          </w:p>
        </w:tc>
        <w:tc>
          <w:tcPr>
            <w:tcW w:type="dxa" w:w="1584"/>
            <w:vAlign w:val="center"/>
            <w:shd w:fill="F3F8F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A selecionar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Painel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12 V nominal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Vmp para MPPSET; Voc frio &lt; limite do BQ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A selecionar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40"/>
      </w:tblGrid>
      <w:tr>
        <w:tc>
          <w:tcPr>
            <w:tcW w:type="dxa" w:w="10340"/>
            <w:shd w:fill="FCE4D6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Custo x confiabilidade. </w:t>
            </w:r>
            <w:r>
              <w:rPr>
                <w:rFonts w:ascii="Arial" w:hAnsi="Arial"/>
                <w:sz w:val="18"/>
              </w:rPr>
              <w:t>Para primeira placa, economizar em circuitos de baixa tensao e encapsulamentos pode ser razoavel; nao economize em fusivel da bateria, conector/cabo de potencia, distancias de isolamento, TVS e validação do perfil VRLA. Esses itens evitam as falhas mais energeticas.</w:t>
            </w:r>
          </w:p>
        </w:tc>
      </w:tr>
    </w:tbl>
    <w:p>
      <w:pPr>
        <w:spacing w:after="0"/>
      </w:pPr>
    </w:p>
    <w:p>
      <w:pPr>
        <w:pStyle w:val="Heading1"/>
        <w:spacing w:before="220" w:after="100"/>
        <w:keepNext/>
      </w:pPr>
      <w:r>
        <w:rPr>
          <w:rFonts w:ascii="Arial" w:hAnsi="Arial" w:eastAsia="Arial"/>
          <w:color w:val="000000"/>
        </w:rPr>
        <w:t>14. Referencias tecnicas oficiais</w:t>
      </w:r>
    </w:p>
    <w:p>
      <w:pPr>
        <w:spacing w:after="0"/>
      </w:pPr>
      <w:r>
        <w:rPr>
          <w:rFonts w:ascii="Arial" w:hAnsi="Arial"/>
          <w:color w:val="17365D"/>
          <w:sz w:val="18"/>
        </w:rPr>
        <w:t>[R1] TI - BQ24650 datasheet e Typical Application</w:t>
        <w:br/>
        <w:t>https://www.ti.com/document-viewer/BQ24650/datasheet</w:t>
      </w:r>
    </w:p>
    <w:p>
      <w:pPr>
        <w:spacing w:after="0"/>
      </w:pPr>
      <w:r>
        <w:rPr>
          <w:rFonts w:ascii="Arial" w:hAnsi="Arial"/>
          <w:color w:val="17365D"/>
          <w:sz w:val="18"/>
        </w:rPr>
        <w:t>[R2] TI SLVA437A - Using the bq24650 to Charge a Sealed, Lead-Acid Battery</w:t>
        <w:br/>
        <w:t>https://www.ti.com/lit/an/slva437a/slva437a.pdf</w:t>
      </w:r>
    </w:p>
    <w:p>
      <w:pPr>
        <w:spacing w:after="0"/>
      </w:pPr>
      <w:r>
        <w:rPr>
          <w:rFonts w:ascii="Arial" w:hAnsi="Arial"/>
          <w:color w:val="17365D"/>
          <w:sz w:val="18"/>
        </w:rPr>
        <w:t>[R3] TI - TPS3700 datasheet, divisor, histerese e layout</w:t>
        <w:br/>
        <w:t>https://www.ti.com/document-viewer/TPS3700/datasheet</w:t>
      </w:r>
    </w:p>
    <w:p>
      <w:pPr>
        <w:spacing w:after="0"/>
      </w:pPr>
      <w:r>
        <w:rPr>
          <w:rFonts w:ascii="Arial" w:hAnsi="Arial"/>
          <w:color w:val="17365D"/>
          <w:sz w:val="18"/>
        </w:rPr>
        <w:t>[R4] TI - TPS6216x datasheet, TPS62163 5 V, componentes e layout</w:t>
        <w:br/>
        <w:t>https://www.ti.com/document-viewer/TPS62163/datasheet</w:t>
      </w:r>
    </w:p>
    <w:p>
      <w:pPr>
        <w:spacing w:after="0"/>
      </w:pPr>
      <w:r>
        <w:rPr>
          <w:rFonts w:ascii="Arial" w:hAnsi="Arial"/>
          <w:color w:val="17365D"/>
          <w:sz w:val="18"/>
        </w:rPr>
        <w:t>[R5] Microchip - MCP1700 datasheet</w:t>
        <w:br/>
        <w:t>https://ww1.microchip.com/downloads/aemDocuments/documents/APID/ProductDocuments/DataSheets/MCP1700-Data-Sheet-20001826F.pdf</w:t>
      </w:r>
    </w:p>
    <w:p>
      <w:pPr>
        <w:spacing w:after="0"/>
      </w:pPr>
      <w:r>
        <w:rPr>
          <w:rFonts w:ascii="Arial" w:hAnsi="Arial"/>
          <w:color w:val="17365D"/>
          <w:sz w:val="18"/>
        </w:rPr>
        <w:t>[R6] TI - Ideal diode / ORing controllers overview</w:t>
        <w:br/>
        <w:t>https://www.ti.com/product-category/power-management/power-protection-switches-controllers/ideal-diode-oring-controllers/overview.html</w:t>
      </w:r>
    </w:p>
    <w:p>
      <w:pPr>
        <w:spacing w:after="0"/>
      </w:pPr>
      <w:r>
        <w:rPr>
          <w:rFonts w:ascii="Arial" w:hAnsi="Arial"/>
          <w:color w:val="17365D"/>
          <w:sz w:val="18"/>
        </w:rPr>
        <w:t>[R7] TI - TPS3700EVM-114, referencia de avaliacao em SOT-23</w:t>
        <w:br/>
        <w:t>https://www.ti.com/tool/TPS3700EVM-114</w:t>
      </w:r>
    </w:p>
    <w:p>
      <w:pPr>
        <w:spacing w:after="0"/>
      </w:pPr>
      <w:r>
        <w:rPr>
          <w:rFonts w:ascii="Arial" w:hAnsi="Arial"/>
          <w:color w:val="17365D"/>
          <w:sz w:val="18"/>
        </w:rPr>
        <w:t>[R8] TI - produto TPS62163 e codigo TPS62163DSGR</w:t>
        <w:br/>
        <w:t>https://www.ti.com/product/TPS62163/part-details/TPS62163DSGR</w:t>
      </w:r>
    </w:p>
    <w:p>
      <w:pPr>
        <w:spacing w:after="100" w:line="259" w:lineRule="auto"/>
      </w:pPr>
      <w:r>
        <w:rPr>
          <w:rFonts w:ascii="Arial" w:hAnsi="Arial"/>
          <w:sz w:val="19"/>
        </w:rPr>
        <w:t>As referencias [R1]-[R4] sao a fonte de verdade para pinagem, valores iniciais, limites absolutos, rede de compensacao e layout. Esta referencia organiza a arquitetura do TCC, mas nao substitui a revisao desses documentos na versao vigente antes da compra/fabricacao.</w:t>
      </w:r>
    </w:p>
    <w:p>
      <w:pPr>
        <w:pStyle w:val="Heading1"/>
        <w:spacing w:before="220" w:after="100"/>
        <w:keepNext/>
      </w:pPr>
      <w:r>
        <w:rPr>
          <w:rFonts w:ascii="Arial" w:hAnsi="Arial" w:eastAsia="Arial"/>
          <w:color w:val="000000"/>
        </w:rPr>
        <w:t>15. Checklist antes de liberar a PCB</w:t>
      </w:r>
    </w:p>
    <w:p>
      <w:pPr>
        <w:pStyle w:val="ListBullet"/>
        <w:spacing w:after="0"/>
        <w:ind w:left="259"/>
      </w:pPr>
      <w:r>
        <w:rPr>
          <w:rFonts w:ascii="Arial" w:hAnsi="Arial"/>
          <w:sz w:val="18"/>
        </w:rPr>
        <w:t>[ ] Modelo de VRLA escolhido e perfil Vbulk/Vrecharge/corrente/temperatura copiado do fabricante.</w:t>
      </w:r>
    </w:p>
    <w:p>
      <w:pPr>
        <w:pStyle w:val="ListBullet"/>
        <w:spacing w:after="0"/>
        <w:ind w:left="259"/>
      </w:pPr>
      <w:r>
        <w:rPr>
          <w:rFonts w:ascii="Arial" w:hAnsi="Arial"/>
          <w:sz w:val="18"/>
        </w:rPr>
        <w:t>[ ] Painel escolhido: Vmp programado em MPPSET; Voc no frio e transitorios dentro do BQ24650.</w:t>
      </w:r>
    </w:p>
    <w:p>
      <w:pPr>
        <w:pStyle w:val="ListBullet"/>
        <w:spacing w:after="0"/>
        <w:ind w:left="259"/>
      </w:pPr>
      <w:r>
        <w:rPr>
          <w:rFonts w:ascii="Arial" w:hAnsi="Arial"/>
          <w:sz w:val="18"/>
        </w:rPr>
        <w:t>[ ] Consumo medio e picos medidos em prototipo; bateria e painel recalculados com margem.</w:t>
      </w:r>
    </w:p>
    <w:p>
      <w:pPr>
        <w:pStyle w:val="ListBullet"/>
        <w:spacing w:after="0"/>
        <w:ind w:left="259"/>
      </w:pPr>
      <w:r>
        <w:rPr>
          <w:rFonts w:ascii="Arial" w:hAnsi="Arial"/>
          <w:sz w:val="18"/>
        </w:rPr>
        <w:t>[ ] Fusivel F3 posicionado proximo ao terminal positivo da bateria; ratings de cabos/conectores verificados.</w:t>
      </w:r>
    </w:p>
    <w:p>
      <w:pPr>
        <w:pStyle w:val="ListBullet"/>
        <w:spacing w:after="0"/>
        <w:ind w:left="259"/>
      </w:pPr>
      <w:r>
        <w:rPr>
          <w:rFonts w:ascii="Arial" w:hAnsi="Arial"/>
          <w:sz w:val="18"/>
        </w:rPr>
        <w:t>[ ] P4 e J_PWR nao estao unidos diretamente: JP1, OR ou variante foi escolhido e documentado.</w:t>
      </w:r>
    </w:p>
    <w:p>
      <w:pPr>
        <w:pStyle w:val="ListBullet"/>
        <w:spacing w:after="0"/>
        <w:ind w:left="259"/>
      </w:pPr>
      <w:r>
        <w:rPr>
          <w:rFonts w:ascii="Arial" w:hAnsi="Arial"/>
          <w:sz w:val="18"/>
        </w:rPr>
        <w:t>[ ] TPS3700 LVD testado com fonte de bancada sob carga real; corte e religamento sem chatter.</w:t>
      </w:r>
    </w:p>
    <w:p>
      <w:pPr>
        <w:pStyle w:val="ListBullet"/>
        <w:spacing w:after="0"/>
        <w:ind w:left="259"/>
      </w:pPr>
      <w:r>
        <w:rPr>
          <w:rFonts w:ascii="Arial" w:hAnsi="Arial"/>
          <w:sz w:val="18"/>
        </w:rPr>
        <w:t>[ ] Layout de BQ24650 e TPS62163 comparado aos layouts de referencia; vias/planos/loops revisados.</w:t>
      </w:r>
    </w:p>
    <w:p>
      <w:pPr>
        <w:pStyle w:val="ListBullet"/>
        <w:spacing w:after="0"/>
        <w:ind w:left="259"/>
      </w:pPr>
      <w:r>
        <w:rPr>
          <w:rFonts w:ascii="Arial" w:hAnsi="Arial"/>
          <w:sz w:val="18"/>
        </w:rPr>
        <w:t>[ ] Test points, DNPs e procedimentos de bring-up incluidos no projeto KiCad e na BOM.</w:t>
      </w:r>
    </w:p>
    <w:sectPr w:rsidR="00FC693F" w:rsidRPr="0006063C" w:rsidSect="00034616">
      <w:footerReference w:type="default" r:id="rId9"/>
      <w:pgSz w:w="12240" w:h="15840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Pagina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