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André Luís Paixão de Oliveira</w:t>
      </w:r>
      <w:r w:rsidDel="00000000" w:rsidR="00000000" w:rsidRPr="00000000">
        <w:rPr>
          <w:rtl w:val="0"/>
        </w:rPr>
        <w:br w:type="textWrapping"/>
        <w:t xml:space="preserve">Formação em UX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Módulo 3 – Jornada do Usuário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Jornada do Usuário é uma ferramenta que permite visualizar todo o caminho percorrido por uma pessoa para alcançar um objetivo dentro de um produto ou serviço. Durante esse mapeamento, são identificadas ações, emoções, dificuldades e expectativas em cada etapa da experiência.</w:t>
        <w:br w:type="textWrapping"/>
        <w:br w:type="textWrapping"/>
        <w:t xml:space="preserve">Dentro do modelo Double Diamond, a Jornada do Usuário é utilizada principalmente nas fases Discover e Define, auxiliando na compreensão do problema antes da proposição de soluções. Além disso, ela contribui para a aplicação da heurística de Nielsen "Correspondência entre o sistema e o mundo real", garantindo que o produto acompanhe a lógica e as necessidades reais dos usuários.</w:t>
        <w:br w:type="textWrapping"/>
        <w:br w:type="textWrapping"/>
        <w:t xml:space="preserve">Objetivos:</w:t>
        <w:br w:type="textWrapping"/>
        <w:t xml:space="preserve">• Compreender a experiência completa do usuário.</w:t>
        <w:br w:type="textWrapping"/>
        <w:t xml:space="preserve">• Identificar pontos de atrito e oportunidades de melhoria.</w:t>
        <w:br w:type="textWrapping"/>
        <w:t xml:space="preserve">• Apoiar decisões centradas no usuário.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Módulo 3.1 – Fluxo do Usuário (User Flow)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Fluxo do Usuário representa o caminho que uma pessoa percorre dentro de uma interface para realizar uma tarefa específica. Seu objetivo é organizar a navegação de forma simples, intuitiva e eficiente, reduzindo etapas desnecessárias e facilitando a conclusão de objetivos.</w:t>
        <w:br w:type="textWrapping"/>
        <w:br w:type="textWrapping"/>
        <w:t xml:space="preserve">No contexto do Double Diamond, o User Flow costuma ser desenvolvido durante as fases Define e Develop, quando os problemas já foram identificados e começam a ser transformados em soluções. Sua construção está diretamente relacionada às heurísticas de Nielsen "Controle e liberdade do usuário", "Consistência e padrões" e "Reconhecimento em vez de memorização", garantindo uma navegação previsível e fácil de compreender.</w:t>
        <w:br w:type="textWrapping"/>
        <w:br w:type="textWrapping"/>
        <w:t xml:space="preserve">Objetivos:</w:t>
        <w:br w:type="textWrapping"/>
        <w:t xml:space="preserve">• Estruturar caminhos de navegação.</w:t>
        <w:br w:type="textWrapping"/>
        <w:t xml:space="preserve">• Reduzir complexidade e retrabalho.</w:t>
        <w:br w:type="textWrapping"/>
        <w:t xml:space="preserve">• Melhorar a usabilidade do produto.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Módulo 3.2 – Mapa de Empatia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Mapa de Empatia é uma ferramenta utilizada para compreender o usuário de forma mais humana, explorando seus pensamentos, sentimentos, comportamentos, dores e expectativas. Seu propósito é desenvolver soluções baseadas em necessidades reais e não apenas em suposições da equipe.</w:t>
        <w:br w:type="textWrapping"/>
        <w:br w:type="textWrapping"/>
        <w:t xml:space="preserve">Dentro do Double Diamond, o Mapa de Empatia é amplamente utilizado na fase Discover, pois auxilia na coleta e organização de informações sobre os usuários. Sua aplicação fortalece a heurística de Nielsen "Correspondência entre o sistema e o mundo real", permitindo que o produto utilize linguagem, processos e interações compatíveis com a realidade do público.</w:t>
        <w:br w:type="textWrapping"/>
        <w:br w:type="textWrapping"/>
        <w:t xml:space="preserve">Objetivos:</w:t>
        <w:br w:type="textWrapping"/>
        <w:t xml:space="preserve">• Desenvolver empatia pelo usuário.</w:t>
        <w:br w:type="textWrapping"/>
        <w:t xml:space="preserve">• Compreender necessidades e motivações.</w:t>
        <w:br w:type="textWrapping"/>
        <w:t xml:space="preserve">• Identificar dores e oportunidades de melhoria.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Módulo 4 – Double Diamond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Double Diamond é um modelo de Design Thinking que orienta o desenvolvimento de produtos e serviços por meio de um processo estruturado de descoberta, definição, desenvolvimento e entrega. Sua principal contribuição é evitar que soluções sejam criadas antes da compreensão adequada do problema.</w:t>
        <w:br w:type="textWrapping"/>
        <w:br w:type="textWrapping"/>
        <w:t xml:space="preserve">Ao longo de suas quatro etapas — Discover, Define, Develop e Deliver — são utilizadas diversas ferramentas de UX, como mapas de empatia, jornadas do usuário, personas, wireframes e protótipos. Esse processo também favorece a aplicação das heurísticas de Nielsen, pois promove avaliações constantes da usabilidade, da clareza das interfaces e da adequação das soluções às necessidades dos usuários.</w:t>
        <w:br w:type="textWrapping"/>
        <w:br w:type="textWrapping"/>
        <w:t xml:space="preserve">Objetivos:</w:t>
        <w:br w:type="textWrapping"/>
        <w:t xml:space="preserve">• Compreender o processo de Design Centrado no Usuário.</w:t>
        <w:br w:type="textWrapping"/>
        <w:t xml:space="preserve">• Estruturar a resolução de problemas.</w:t>
        <w:br w:type="textWrapping"/>
        <w:t xml:space="preserve">• Desenvolver soluções mais assertivas e validadas.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Módulo 5 – Proto Personas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Proto Personas são representações iniciais dos usuários criadas a partir de hipóteses e conhecimentos preliminares da equipe. Embora não substituam pesquisas reais, ajudam a alinhar a visão do time e a manter o foco no público durante as etapas iniciais do projeto.</w:t>
        <w:br w:type="textWrapping"/>
        <w:br w:type="textWrapping"/>
        <w:t xml:space="preserve">No modelo Double Diamond, as Proto Personas costumam surgir na fase Discover, servindo como base para futuras validações e pesquisas. Sua utilização contribui para a aplicação das heurísticas de Nielsen, especialmente "Reconhecimento em vez de memorização" e "Flexibilidade e eficiência de uso", pois ajudam a projetar interfaces mais adequadas aos perfis, comportamentos e necessidades dos usuários.</w:t>
        <w:br w:type="textWrapping"/>
        <w:br w:type="textWrapping"/>
        <w:t xml:space="preserve">Objetivos:</w:t>
        <w:br w:type="textWrapping"/>
        <w:t xml:space="preserve">• Definir perfis iniciais de usuários.</w:t>
        <w:br w:type="textWrapping"/>
        <w:t xml:space="preserve">• Alinhar o entendimento da equipe.</w:t>
        <w:br w:type="textWrapping"/>
        <w:t xml:space="preserve">• Direcionar decisões de design centradas no usuário.</w:t>
        <w:br w:type="textWrapping"/>
        <w:t xml:space="preserve">• Servir como ponto de partida para pesquisas futuras.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