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2ED91" w14:textId="77777777" w:rsidR="00032DAD" w:rsidRPr="00032DAD" w:rsidRDefault="00032DAD" w:rsidP="00032DAD">
      <w:pPr>
        <w:rPr>
          <w:rFonts w:ascii="Arial" w:hAnsi="Arial" w:cs="Arial"/>
        </w:rPr>
      </w:pPr>
      <w:r w:rsidRPr="00032DAD">
        <w:rPr>
          <w:rFonts w:ascii="Arial" w:hAnsi="Arial" w:cs="Arial"/>
          <w:b/>
          <w:bCs/>
        </w:rPr>
        <w:t>ABC Office Business Insights Report</w:t>
      </w:r>
    </w:p>
    <w:p w14:paraId="70776BC6" w14:textId="77777777" w:rsidR="00032DAD" w:rsidRDefault="00032DAD" w:rsidP="00032DAD">
      <w:pPr>
        <w:rPr>
          <w:rFonts w:ascii="Arial" w:hAnsi="Arial" w:cs="Arial"/>
          <w:b/>
          <w:bCs/>
        </w:rPr>
      </w:pPr>
    </w:p>
    <w:p w14:paraId="4B0097EF" w14:textId="306E9147" w:rsidR="00032DAD" w:rsidRPr="00032DAD" w:rsidRDefault="00032DAD" w:rsidP="00032DAD">
      <w:pPr>
        <w:rPr>
          <w:rFonts w:ascii="Arial" w:hAnsi="Arial" w:cs="Arial"/>
        </w:rPr>
      </w:pPr>
      <w:r w:rsidRPr="00032DAD">
        <w:rPr>
          <w:rFonts w:ascii="Arial" w:hAnsi="Arial" w:cs="Arial"/>
          <w:b/>
          <w:bCs/>
        </w:rPr>
        <w:t>Overview:</w:t>
      </w:r>
      <w:r w:rsidRPr="00032DAD">
        <w:rPr>
          <w:rFonts w:ascii="Arial" w:hAnsi="Arial" w:cs="Arial"/>
        </w:rPr>
        <w:t xml:space="preserve"> This Power BI report was created to provide a clear and actionable understanding of ABC Office's business performance. It is designed to enhance decision-making by offering insights into various aspects of the business, derived from six key datasets: Data, Orders, Customers, Products, Region, and Date.</w:t>
      </w:r>
    </w:p>
    <w:p w14:paraId="70D197DE" w14:textId="77777777" w:rsidR="00032DAD" w:rsidRPr="00032DAD" w:rsidRDefault="00032DAD" w:rsidP="00032DAD">
      <w:pPr>
        <w:rPr>
          <w:rFonts w:ascii="Arial" w:hAnsi="Arial" w:cs="Arial"/>
        </w:rPr>
      </w:pPr>
      <w:r w:rsidRPr="00032DAD">
        <w:rPr>
          <w:rFonts w:ascii="Arial" w:hAnsi="Arial" w:cs="Arial"/>
          <w:b/>
          <w:bCs/>
        </w:rPr>
        <w:t>Report Structure:</w:t>
      </w:r>
      <w:r w:rsidRPr="00032DAD">
        <w:rPr>
          <w:rFonts w:ascii="Arial" w:hAnsi="Arial" w:cs="Arial"/>
        </w:rPr>
        <w:t xml:space="preserve"> The report is divided into three main pages:</w:t>
      </w:r>
    </w:p>
    <w:p w14:paraId="33BC1D01" w14:textId="77777777" w:rsidR="00032DAD" w:rsidRPr="00032DAD" w:rsidRDefault="00032DAD" w:rsidP="00032DAD">
      <w:pPr>
        <w:numPr>
          <w:ilvl w:val="0"/>
          <w:numId w:val="2"/>
        </w:numPr>
        <w:rPr>
          <w:rFonts w:ascii="Arial" w:hAnsi="Arial" w:cs="Arial"/>
        </w:rPr>
      </w:pPr>
      <w:r w:rsidRPr="00032DAD">
        <w:rPr>
          <w:rFonts w:ascii="Arial" w:hAnsi="Arial" w:cs="Arial"/>
          <w:b/>
          <w:bCs/>
        </w:rPr>
        <w:t>Executive Summary:</w:t>
      </w:r>
    </w:p>
    <w:p w14:paraId="52B184DB" w14:textId="77777777" w:rsidR="00032DAD" w:rsidRPr="00032DAD" w:rsidRDefault="00032DAD" w:rsidP="00032DAD">
      <w:pPr>
        <w:numPr>
          <w:ilvl w:val="1"/>
          <w:numId w:val="2"/>
        </w:numPr>
        <w:rPr>
          <w:rFonts w:ascii="Arial" w:hAnsi="Arial" w:cs="Arial"/>
        </w:rPr>
      </w:pPr>
      <w:r w:rsidRPr="00032DAD">
        <w:rPr>
          <w:rFonts w:ascii="Arial" w:hAnsi="Arial" w:cs="Arial"/>
        </w:rPr>
        <w:t>This page provides an overview of the company's profitability. It includes visualizations such as:</w:t>
      </w:r>
    </w:p>
    <w:p w14:paraId="7F42A90F" w14:textId="77777777" w:rsidR="00032DAD" w:rsidRPr="00032DAD" w:rsidRDefault="00032DAD" w:rsidP="00032DAD">
      <w:pPr>
        <w:numPr>
          <w:ilvl w:val="2"/>
          <w:numId w:val="2"/>
        </w:numPr>
        <w:rPr>
          <w:rFonts w:ascii="Arial" w:hAnsi="Arial" w:cs="Arial"/>
        </w:rPr>
      </w:pPr>
      <w:r w:rsidRPr="00032DAD">
        <w:rPr>
          <w:rFonts w:ascii="Arial" w:hAnsi="Arial" w:cs="Arial"/>
        </w:rPr>
        <w:t>Profit by Category: Highlights which product categories are most profitable.</w:t>
      </w:r>
    </w:p>
    <w:p w14:paraId="3B5CAD0B" w14:textId="77777777" w:rsidR="00032DAD" w:rsidRPr="00032DAD" w:rsidRDefault="00032DAD" w:rsidP="00032DAD">
      <w:pPr>
        <w:numPr>
          <w:ilvl w:val="2"/>
          <w:numId w:val="2"/>
        </w:numPr>
        <w:rPr>
          <w:rFonts w:ascii="Arial" w:hAnsi="Arial" w:cs="Arial"/>
        </w:rPr>
      </w:pPr>
      <w:r w:rsidRPr="00032DAD">
        <w:rPr>
          <w:rFonts w:ascii="Arial" w:hAnsi="Arial" w:cs="Arial"/>
        </w:rPr>
        <w:t>Profit by Year vs. Target Profit: Shows how the company’s profit has performed relative to its targets over the years.</w:t>
      </w:r>
    </w:p>
    <w:p w14:paraId="6D675DEE" w14:textId="77777777" w:rsidR="00032DAD" w:rsidRPr="00032DAD" w:rsidRDefault="00032DAD" w:rsidP="00032DAD">
      <w:pPr>
        <w:numPr>
          <w:ilvl w:val="2"/>
          <w:numId w:val="2"/>
        </w:numPr>
        <w:rPr>
          <w:rFonts w:ascii="Arial" w:hAnsi="Arial" w:cs="Arial"/>
        </w:rPr>
      </w:pPr>
      <w:r w:rsidRPr="00032DAD">
        <w:rPr>
          <w:rFonts w:ascii="Arial" w:hAnsi="Arial" w:cs="Arial"/>
        </w:rPr>
        <w:t>Profit by State: Identifies the most profitable regions.</w:t>
      </w:r>
    </w:p>
    <w:p w14:paraId="318B529F" w14:textId="77777777" w:rsidR="00032DAD" w:rsidRPr="00032DAD" w:rsidRDefault="00032DAD" w:rsidP="00032DAD">
      <w:pPr>
        <w:numPr>
          <w:ilvl w:val="2"/>
          <w:numId w:val="2"/>
        </w:numPr>
        <w:rPr>
          <w:rFonts w:ascii="Arial" w:hAnsi="Arial" w:cs="Arial"/>
        </w:rPr>
      </w:pPr>
      <w:r w:rsidRPr="00032DAD">
        <w:rPr>
          <w:rFonts w:ascii="Arial" w:hAnsi="Arial" w:cs="Arial"/>
        </w:rPr>
        <w:t>A Yearly Slicer: Allows users to filter the data to see profit trends over specific time periods.</w:t>
      </w:r>
    </w:p>
    <w:p w14:paraId="48ED6B76" w14:textId="77777777" w:rsidR="00032DAD" w:rsidRPr="00032DAD" w:rsidRDefault="00032DAD" w:rsidP="00032DAD">
      <w:pPr>
        <w:numPr>
          <w:ilvl w:val="1"/>
          <w:numId w:val="2"/>
        </w:numPr>
        <w:rPr>
          <w:rFonts w:ascii="Arial" w:hAnsi="Arial" w:cs="Arial"/>
        </w:rPr>
      </w:pPr>
      <w:r w:rsidRPr="00032DAD">
        <w:rPr>
          <w:rFonts w:ascii="Arial" w:hAnsi="Arial" w:cs="Arial"/>
          <w:b/>
          <w:bCs/>
        </w:rPr>
        <w:t>Insights:</w:t>
      </w:r>
    </w:p>
    <w:p w14:paraId="57407591" w14:textId="77777777" w:rsidR="00032DAD" w:rsidRPr="00032DAD" w:rsidRDefault="00032DAD" w:rsidP="00032DAD">
      <w:pPr>
        <w:numPr>
          <w:ilvl w:val="2"/>
          <w:numId w:val="2"/>
        </w:numPr>
        <w:rPr>
          <w:rFonts w:ascii="Arial" w:hAnsi="Arial" w:cs="Arial"/>
        </w:rPr>
      </w:pPr>
      <w:r w:rsidRPr="00032DAD">
        <w:rPr>
          <w:rFonts w:ascii="Arial" w:hAnsi="Arial" w:cs="Arial"/>
        </w:rPr>
        <w:t>The Technology category is the most profitable, followed by Office Supplies and Furniture.</w:t>
      </w:r>
    </w:p>
    <w:p w14:paraId="5EEB2480" w14:textId="77777777" w:rsidR="00032DAD" w:rsidRPr="00032DAD" w:rsidRDefault="00032DAD" w:rsidP="00032DAD">
      <w:pPr>
        <w:numPr>
          <w:ilvl w:val="2"/>
          <w:numId w:val="2"/>
        </w:numPr>
        <w:rPr>
          <w:rFonts w:ascii="Arial" w:hAnsi="Arial" w:cs="Arial"/>
        </w:rPr>
      </w:pPr>
      <w:r w:rsidRPr="00032DAD">
        <w:rPr>
          <w:rFonts w:ascii="Arial" w:hAnsi="Arial" w:cs="Arial"/>
        </w:rPr>
        <w:t>Profit targets were not met in 2014, but were exceeded in subsequent years, with 2017 showing almost double the target profit.</w:t>
      </w:r>
    </w:p>
    <w:p w14:paraId="7DE420C2" w14:textId="77777777" w:rsidR="00032DAD" w:rsidRPr="00032DAD" w:rsidRDefault="00032DAD" w:rsidP="00032DAD">
      <w:pPr>
        <w:numPr>
          <w:ilvl w:val="2"/>
          <w:numId w:val="2"/>
        </w:numPr>
        <w:rPr>
          <w:rFonts w:ascii="Arial" w:hAnsi="Arial" w:cs="Arial"/>
        </w:rPr>
      </w:pPr>
      <w:r w:rsidRPr="00032DAD">
        <w:rPr>
          <w:rFonts w:ascii="Arial" w:hAnsi="Arial" w:cs="Arial"/>
        </w:rPr>
        <w:t>New York and California are the states generating the highest profits.</w:t>
      </w:r>
    </w:p>
    <w:p w14:paraId="33C99FA6" w14:textId="77777777" w:rsidR="00032DAD" w:rsidRPr="00032DAD" w:rsidRDefault="00032DAD" w:rsidP="00032DAD">
      <w:pPr>
        <w:numPr>
          <w:ilvl w:val="0"/>
          <w:numId w:val="2"/>
        </w:numPr>
        <w:rPr>
          <w:rFonts w:ascii="Arial" w:hAnsi="Arial" w:cs="Arial"/>
        </w:rPr>
      </w:pPr>
      <w:r w:rsidRPr="00032DAD">
        <w:rPr>
          <w:rFonts w:ascii="Arial" w:hAnsi="Arial" w:cs="Arial"/>
          <w:b/>
          <w:bCs/>
        </w:rPr>
        <w:t>Product Analysis:</w:t>
      </w:r>
    </w:p>
    <w:p w14:paraId="58FE6FCE" w14:textId="77777777" w:rsidR="00032DAD" w:rsidRPr="00032DAD" w:rsidRDefault="00032DAD" w:rsidP="00032DAD">
      <w:pPr>
        <w:numPr>
          <w:ilvl w:val="1"/>
          <w:numId w:val="2"/>
        </w:numPr>
        <w:rPr>
          <w:rFonts w:ascii="Arial" w:hAnsi="Arial" w:cs="Arial"/>
        </w:rPr>
      </w:pPr>
      <w:r w:rsidRPr="00032DAD">
        <w:rPr>
          <w:rFonts w:ascii="Arial" w:hAnsi="Arial" w:cs="Arial"/>
        </w:rPr>
        <w:t xml:space="preserve">This page focuses on </w:t>
      </w:r>
      <w:proofErr w:type="spellStart"/>
      <w:r w:rsidRPr="00032DAD">
        <w:rPr>
          <w:rFonts w:ascii="Arial" w:hAnsi="Arial" w:cs="Arial"/>
        </w:rPr>
        <w:t>analyzing</w:t>
      </w:r>
      <w:proofErr w:type="spellEnd"/>
      <w:r w:rsidRPr="00032DAD">
        <w:rPr>
          <w:rFonts w:ascii="Arial" w:hAnsi="Arial" w:cs="Arial"/>
        </w:rPr>
        <w:t xml:space="preserve"> product performance, with visuals including:</w:t>
      </w:r>
    </w:p>
    <w:p w14:paraId="34141D22" w14:textId="77777777" w:rsidR="00032DAD" w:rsidRPr="00032DAD" w:rsidRDefault="00032DAD" w:rsidP="00032DAD">
      <w:pPr>
        <w:numPr>
          <w:ilvl w:val="2"/>
          <w:numId w:val="2"/>
        </w:numPr>
        <w:rPr>
          <w:rFonts w:ascii="Arial" w:hAnsi="Arial" w:cs="Arial"/>
        </w:rPr>
      </w:pPr>
      <w:r w:rsidRPr="00032DAD">
        <w:rPr>
          <w:rFonts w:ascii="Arial" w:hAnsi="Arial" w:cs="Arial"/>
        </w:rPr>
        <w:t>Average Discount by Sub-category: Highlights where the most discounts are given.</w:t>
      </w:r>
    </w:p>
    <w:p w14:paraId="02AE7F64" w14:textId="77777777" w:rsidR="00032DAD" w:rsidRPr="00032DAD" w:rsidRDefault="00032DAD" w:rsidP="00032DAD">
      <w:pPr>
        <w:numPr>
          <w:ilvl w:val="2"/>
          <w:numId w:val="2"/>
        </w:numPr>
        <w:rPr>
          <w:rFonts w:ascii="Arial" w:hAnsi="Arial" w:cs="Arial"/>
        </w:rPr>
      </w:pPr>
      <w:r w:rsidRPr="00032DAD">
        <w:rPr>
          <w:rFonts w:ascii="Arial" w:hAnsi="Arial" w:cs="Arial"/>
        </w:rPr>
        <w:t>Sales, Quantity Sold, and Profit Line Chart: Tracks sales and profit trends over time.</w:t>
      </w:r>
    </w:p>
    <w:p w14:paraId="7B59D13A" w14:textId="77777777" w:rsidR="00032DAD" w:rsidRPr="00032DAD" w:rsidRDefault="00032DAD" w:rsidP="00032DAD">
      <w:pPr>
        <w:numPr>
          <w:ilvl w:val="2"/>
          <w:numId w:val="2"/>
        </w:numPr>
        <w:rPr>
          <w:rFonts w:ascii="Arial" w:hAnsi="Arial" w:cs="Arial"/>
        </w:rPr>
      </w:pPr>
      <w:r w:rsidRPr="00032DAD">
        <w:rPr>
          <w:rFonts w:ascii="Arial" w:hAnsi="Arial" w:cs="Arial"/>
        </w:rPr>
        <w:t>Sub-categories Matrix: Compares sales and profit across different product sub-categories.</w:t>
      </w:r>
    </w:p>
    <w:p w14:paraId="3FBC9D3A" w14:textId="77777777" w:rsidR="00032DAD" w:rsidRPr="00032DAD" w:rsidRDefault="00032DAD" w:rsidP="00032DAD">
      <w:pPr>
        <w:numPr>
          <w:ilvl w:val="2"/>
          <w:numId w:val="2"/>
        </w:numPr>
        <w:rPr>
          <w:rFonts w:ascii="Arial" w:hAnsi="Arial" w:cs="Arial"/>
        </w:rPr>
      </w:pPr>
      <w:r w:rsidRPr="00032DAD">
        <w:rPr>
          <w:rFonts w:ascii="Arial" w:hAnsi="Arial" w:cs="Arial"/>
        </w:rPr>
        <w:t>A Region Slicer: Enables users to view product performance across different regions.</w:t>
      </w:r>
    </w:p>
    <w:p w14:paraId="41E88DEA" w14:textId="77777777" w:rsidR="00032DAD" w:rsidRPr="00032DAD" w:rsidRDefault="00032DAD" w:rsidP="00032DAD">
      <w:pPr>
        <w:numPr>
          <w:ilvl w:val="1"/>
          <w:numId w:val="2"/>
        </w:numPr>
        <w:rPr>
          <w:rFonts w:ascii="Arial" w:hAnsi="Arial" w:cs="Arial"/>
        </w:rPr>
      </w:pPr>
      <w:r w:rsidRPr="00032DAD">
        <w:rPr>
          <w:rFonts w:ascii="Arial" w:hAnsi="Arial" w:cs="Arial"/>
          <w:b/>
          <w:bCs/>
        </w:rPr>
        <w:t>Insights:</w:t>
      </w:r>
    </w:p>
    <w:p w14:paraId="11992DAA" w14:textId="77777777" w:rsidR="00032DAD" w:rsidRPr="00032DAD" w:rsidRDefault="00032DAD" w:rsidP="00032DAD">
      <w:pPr>
        <w:numPr>
          <w:ilvl w:val="2"/>
          <w:numId w:val="2"/>
        </w:numPr>
        <w:rPr>
          <w:rFonts w:ascii="Arial" w:hAnsi="Arial" w:cs="Arial"/>
        </w:rPr>
      </w:pPr>
      <w:r w:rsidRPr="00032DAD">
        <w:rPr>
          <w:rFonts w:ascii="Arial" w:hAnsi="Arial" w:cs="Arial"/>
        </w:rPr>
        <w:t>Binders receive the highest discounts, followed by Machines and Tables.</w:t>
      </w:r>
    </w:p>
    <w:p w14:paraId="3C799C90" w14:textId="77777777" w:rsidR="00032DAD" w:rsidRPr="00032DAD" w:rsidRDefault="00032DAD" w:rsidP="00032DAD">
      <w:pPr>
        <w:numPr>
          <w:ilvl w:val="2"/>
          <w:numId w:val="2"/>
        </w:numPr>
        <w:rPr>
          <w:rFonts w:ascii="Arial" w:hAnsi="Arial" w:cs="Arial"/>
        </w:rPr>
      </w:pPr>
      <w:r w:rsidRPr="00032DAD">
        <w:rPr>
          <w:rFonts w:ascii="Arial" w:hAnsi="Arial" w:cs="Arial"/>
        </w:rPr>
        <w:t>March 2017 was the most profitable month, despite November having the highest sales volume. The profit in November was 30% lower than in March.</w:t>
      </w:r>
    </w:p>
    <w:p w14:paraId="207816EF" w14:textId="77777777" w:rsidR="00032DAD" w:rsidRPr="00032DAD" w:rsidRDefault="00032DAD" w:rsidP="00032DAD">
      <w:pPr>
        <w:numPr>
          <w:ilvl w:val="0"/>
          <w:numId w:val="2"/>
        </w:numPr>
        <w:rPr>
          <w:rFonts w:ascii="Arial" w:hAnsi="Arial" w:cs="Arial"/>
        </w:rPr>
      </w:pPr>
      <w:r w:rsidRPr="00032DAD">
        <w:rPr>
          <w:rFonts w:ascii="Arial" w:hAnsi="Arial" w:cs="Arial"/>
          <w:b/>
          <w:bCs/>
        </w:rPr>
        <w:t>Order Analysis:</w:t>
      </w:r>
    </w:p>
    <w:p w14:paraId="3A148167" w14:textId="77777777" w:rsidR="00032DAD" w:rsidRPr="00032DAD" w:rsidRDefault="00032DAD" w:rsidP="00032DAD">
      <w:pPr>
        <w:numPr>
          <w:ilvl w:val="1"/>
          <w:numId w:val="2"/>
        </w:numPr>
        <w:rPr>
          <w:rFonts w:ascii="Arial" w:hAnsi="Arial" w:cs="Arial"/>
        </w:rPr>
      </w:pPr>
      <w:r w:rsidRPr="00032DAD">
        <w:rPr>
          <w:rFonts w:ascii="Arial" w:hAnsi="Arial" w:cs="Arial"/>
        </w:rPr>
        <w:t>This page provides a detailed view of order patterns, featuring:</w:t>
      </w:r>
    </w:p>
    <w:p w14:paraId="3FB51732" w14:textId="77777777" w:rsidR="00032DAD" w:rsidRPr="00032DAD" w:rsidRDefault="00032DAD" w:rsidP="00032DAD">
      <w:pPr>
        <w:numPr>
          <w:ilvl w:val="2"/>
          <w:numId w:val="2"/>
        </w:numPr>
        <w:rPr>
          <w:rFonts w:ascii="Arial" w:hAnsi="Arial" w:cs="Arial"/>
        </w:rPr>
      </w:pPr>
      <w:r w:rsidRPr="00032DAD">
        <w:rPr>
          <w:rFonts w:ascii="Arial" w:hAnsi="Arial" w:cs="Arial"/>
        </w:rPr>
        <w:t>Quantity Sold by Postal Code: A map showing sales distribution across the U.S.</w:t>
      </w:r>
    </w:p>
    <w:p w14:paraId="2147BDA5" w14:textId="77777777" w:rsidR="00032DAD" w:rsidRPr="00032DAD" w:rsidRDefault="00032DAD" w:rsidP="00032DAD">
      <w:pPr>
        <w:numPr>
          <w:ilvl w:val="2"/>
          <w:numId w:val="2"/>
        </w:numPr>
        <w:rPr>
          <w:rFonts w:ascii="Arial" w:hAnsi="Arial" w:cs="Arial"/>
        </w:rPr>
      </w:pPr>
      <w:r w:rsidRPr="00032DAD">
        <w:rPr>
          <w:rFonts w:ascii="Arial" w:hAnsi="Arial" w:cs="Arial"/>
        </w:rPr>
        <w:t>Orders by Day of the Week: A bar chart identifying the busiest and slowest days for sales.</w:t>
      </w:r>
    </w:p>
    <w:p w14:paraId="58432CAB" w14:textId="77777777" w:rsidR="00032DAD" w:rsidRPr="00032DAD" w:rsidRDefault="00032DAD" w:rsidP="00032DAD">
      <w:pPr>
        <w:numPr>
          <w:ilvl w:val="2"/>
          <w:numId w:val="2"/>
        </w:numPr>
        <w:rPr>
          <w:rFonts w:ascii="Arial" w:hAnsi="Arial" w:cs="Arial"/>
        </w:rPr>
      </w:pPr>
      <w:r w:rsidRPr="00032DAD">
        <w:rPr>
          <w:rFonts w:ascii="Arial" w:hAnsi="Arial" w:cs="Arial"/>
        </w:rPr>
        <w:t>Quantity Sold by Segment: A bar chart comparing sales across different customer segments.</w:t>
      </w:r>
    </w:p>
    <w:p w14:paraId="24159223" w14:textId="77777777" w:rsidR="00032DAD" w:rsidRPr="00032DAD" w:rsidRDefault="00032DAD" w:rsidP="00032DAD">
      <w:pPr>
        <w:numPr>
          <w:ilvl w:val="2"/>
          <w:numId w:val="2"/>
        </w:numPr>
        <w:rPr>
          <w:rFonts w:ascii="Arial" w:hAnsi="Arial" w:cs="Arial"/>
        </w:rPr>
      </w:pPr>
      <w:r w:rsidRPr="00032DAD">
        <w:rPr>
          <w:rFonts w:ascii="Arial" w:hAnsi="Arial" w:cs="Arial"/>
        </w:rPr>
        <w:lastRenderedPageBreak/>
        <w:t>Average Days to Ship Over Time: A line chart tracking shipping efficiency.</w:t>
      </w:r>
    </w:p>
    <w:p w14:paraId="6A93FF69" w14:textId="77777777" w:rsidR="00032DAD" w:rsidRPr="00032DAD" w:rsidRDefault="00032DAD" w:rsidP="00032DAD">
      <w:pPr>
        <w:numPr>
          <w:ilvl w:val="1"/>
          <w:numId w:val="2"/>
        </w:numPr>
        <w:rPr>
          <w:rFonts w:ascii="Arial" w:hAnsi="Arial" w:cs="Arial"/>
        </w:rPr>
      </w:pPr>
      <w:r w:rsidRPr="00032DAD">
        <w:rPr>
          <w:rFonts w:ascii="Arial" w:hAnsi="Arial" w:cs="Arial"/>
          <w:b/>
          <w:bCs/>
        </w:rPr>
        <w:t>Insights:</w:t>
      </w:r>
    </w:p>
    <w:p w14:paraId="4ABA4FE9" w14:textId="77777777" w:rsidR="00032DAD" w:rsidRPr="00032DAD" w:rsidRDefault="00032DAD" w:rsidP="00032DAD">
      <w:pPr>
        <w:numPr>
          <w:ilvl w:val="2"/>
          <w:numId w:val="2"/>
        </w:numPr>
        <w:rPr>
          <w:rFonts w:ascii="Arial" w:hAnsi="Arial" w:cs="Arial"/>
        </w:rPr>
      </w:pPr>
      <w:r w:rsidRPr="00032DAD">
        <w:rPr>
          <w:rFonts w:ascii="Arial" w:hAnsi="Arial" w:cs="Arial"/>
        </w:rPr>
        <w:t>Monday is the busiest day for orders, followed by Friday, while Wednesday sees the fewest sales.</w:t>
      </w:r>
    </w:p>
    <w:p w14:paraId="689885A5" w14:textId="77777777" w:rsidR="00032DAD" w:rsidRPr="00032DAD" w:rsidRDefault="00032DAD" w:rsidP="00032DAD">
      <w:pPr>
        <w:numPr>
          <w:ilvl w:val="2"/>
          <w:numId w:val="2"/>
        </w:numPr>
        <w:rPr>
          <w:rFonts w:ascii="Arial" w:hAnsi="Arial" w:cs="Arial"/>
        </w:rPr>
      </w:pPr>
      <w:r w:rsidRPr="00032DAD">
        <w:rPr>
          <w:rFonts w:ascii="Arial" w:hAnsi="Arial" w:cs="Arial"/>
        </w:rPr>
        <w:t>The average shipping time increased from 2014 to 2015 but improved from 2015 to 2017.</w:t>
      </w:r>
    </w:p>
    <w:p w14:paraId="3E4BE947" w14:textId="77777777" w:rsidR="00032DAD" w:rsidRPr="00032DAD" w:rsidRDefault="00032DAD" w:rsidP="00032DAD">
      <w:pPr>
        <w:rPr>
          <w:rFonts w:ascii="Arial" w:hAnsi="Arial" w:cs="Arial"/>
        </w:rPr>
      </w:pPr>
      <w:r w:rsidRPr="00032DAD">
        <w:rPr>
          <w:rFonts w:ascii="Arial" w:hAnsi="Arial" w:cs="Arial"/>
          <w:b/>
          <w:bCs/>
        </w:rPr>
        <w:t>Additional Analysis:</w:t>
      </w:r>
    </w:p>
    <w:p w14:paraId="01411693" w14:textId="77777777" w:rsidR="00032DAD" w:rsidRPr="00032DAD" w:rsidRDefault="00032DAD" w:rsidP="00032DAD">
      <w:pPr>
        <w:numPr>
          <w:ilvl w:val="0"/>
          <w:numId w:val="3"/>
        </w:numPr>
        <w:rPr>
          <w:rFonts w:ascii="Arial" w:hAnsi="Arial" w:cs="Arial"/>
        </w:rPr>
      </w:pPr>
      <w:r w:rsidRPr="00032DAD">
        <w:rPr>
          <w:rFonts w:ascii="Arial" w:hAnsi="Arial" w:cs="Arial"/>
          <w:b/>
          <w:bCs/>
        </w:rPr>
        <w:t>Global Insights:</w:t>
      </w:r>
    </w:p>
    <w:p w14:paraId="390BA758" w14:textId="77777777" w:rsidR="00032DAD" w:rsidRPr="00032DAD" w:rsidRDefault="00032DAD" w:rsidP="00032DAD">
      <w:pPr>
        <w:numPr>
          <w:ilvl w:val="1"/>
          <w:numId w:val="3"/>
        </w:numPr>
        <w:rPr>
          <w:rFonts w:ascii="Arial" w:hAnsi="Arial" w:cs="Arial"/>
        </w:rPr>
      </w:pPr>
      <w:r w:rsidRPr="00032DAD">
        <w:rPr>
          <w:rFonts w:ascii="Arial" w:hAnsi="Arial" w:cs="Arial"/>
        </w:rPr>
        <w:t xml:space="preserve">A scatter plot was used to </w:t>
      </w:r>
      <w:proofErr w:type="spellStart"/>
      <w:r w:rsidRPr="00032DAD">
        <w:rPr>
          <w:rFonts w:ascii="Arial" w:hAnsi="Arial" w:cs="Arial"/>
        </w:rPr>
        <w:t>analyze</w:t>
      </w:r>
      <w:proofErr w:type="spellEnd"/>
      <w:r w:rsidRPr="00032DAD">
        <w:rPr>
          <w:rFonts w:ascii="Arial" w:hAnsi="Arial" w:cs="Arial"/>
        </w:rPr>
        <w:t xml:space="preserve"> global data, revealing that countries with lower life satisfaction (Life Ladder) are predominantly in Africa, while Europe has a higher concentration of countries with strong GDPs and higher life satisfaction.</w:t>
      </w:r>
    </w:p>
    <w:p w14:paraId="0F1FBFAD" w14:textId="77777777" w:rsidR="00032DAD" w:rsidRPr="00032DAD" w:rsidRDefault="00032DAD" w:rsidP="00032DAD">
      <w:pPr>
        <w:numPr>
          <w:ilvl w:val="1"/>
          <w:numId w:val="3"/>
        </w:numPr>
        <w:rPr>
          <w:rFonts w:ascii="Arial" w:hAnsi="Arial" w:cs="Arial"/>
        </w:rPr>
      </w:pPr>
      <w:r w:rsidRPr="00032DAD">
        <w:rPr>
          <w:rFonts w:ascii="Arial" w:hAnsi="Arial" w:cs="Arial"/>
        </w:rPr>
        <w:t>A key finding is that there is a strong correlation between higher GDP and increased life satisfaction.</w:t>
      </w:r>
    </w:p>
    <w:p w14:paraId="50091395" w14:textId="77777777" w:rsidR="00032DAD" w:rsidRPr="00032DAD" w:rsidRDefault="00032DAD" w:rsidP="00032DAD">
      <w:pPr>
        <w:numPr>
          <w:ilvl w:val="0"/>
          <w:numId w:val="3"/>
        </w:numPr>
        <w:rPr>
          <w:rFonts w:ascii="Arial" w:hAnsi="Arial" w:cs="Arial"/>
        </w:rPr>
      </w:pPr>
      <w:r w:rsidRPr="00032DAD">
        <w:rPr>
          <w:rFonts w:ascii="Arial" w:hAnsi="Arial" w:cs="Arial"/>
          <w:b/>
          <w:bCs/>
        </w:rPr>
        <w:t>Key Influencers:</w:t>
      </w:r>
    </w:p>
    <w:p w14:paraId="07411CC4" w14:textId="77777777" w:rsidR="00032DAD" w:rsidRPr="00032DAD" w:rsidRDefault="00032DAD" w:rsidP="00032DAD">
      <w:pPr>
        <w:numPr>
          <w:ilvl w:val="1"/>
          <w:numId w:val="3"/>
        </w:numPr>
        <w:rPr>
          <w:rFonts w:ascii="Arial" w:hAnsi="Arial" w:cs="Arial"/>
        </w:rPr>
      </w:pPr>
      <w:r w:rsidRPr="00032DAD">
        <w:rPr>
          <w:rFonts w:ascii="Arial" w:hAnsi="Arial" w:cs="Arial"/>
        </w:rPr>
        <w:t>The Key Influencers feature was used to determine factors that impact life satisfaction. Notably:</w:t>
      </w:r>
    </w:p>
    <w:p w14:paraId="67F93250" w14:textId="77777777" w:rsidR="00032DAD" w:rsidRPr="00032DAD" w:rsidRDefault="00032DAD" w:rsidP="00032DAD">
      <w:pPr>
        <w:numPr>
          <w:ilvl w:val="2"/>
          <w:numId w:val="3"/>
        </w:numPr>
        <w:rPr>
          <w:rFonts w:ascii="Arial" w:hAnsi="Arial" w:cs="Arial"/>
        </w:rPr>
      </w:pPr>
      <w:r w:rsidRPr="00032DAD">
        <w:rPr>
          <w:rFonts w:ascii="Arial" w:hAnsi="Arial" w:cs="Arial"/>
        </w:rPr>
        <w:t>Lower corruption rates, higher social support, increased GDP per capita, and greater freedom all contribute to higher life satisfaction.</w:t>
      </w:r>
    </w:p>
    <w:p w14:paraId="5E0C2038" w14:textId="77777777" w:rsidR="00032DAD" w:rsidRPr="00032DAD" w:rsidRDefault="00032DAD" w:rsidP="00032DAD">
      <w:pPr>
        <w:numPr>
          <w:ilvl w:val="2"/>
          <w:numId w:val="3"/>
        </w:numPr>
        <w:rPr>
          <w:rFonts w:ascii="Arial" w:hAnsi="Arial" w:cs="Arial"/>
        </w:rPr>
      </w:pPr>
      <w:r w:rsidRPr="00032DAD">
        <w:rPr>
          <w:rFonts w:ascii="Arial" w:hAnsi="Arial" w:cs="Arial"/>
        </w:rPr>
        <w:t>Two significant segments were identified where life satisfaction is likely to be higher:</w:t>
      </w:r>
    </w:p>
    <w:p w14:paraId="123CF989" w14:textId="77777777" w:rsidR="00032DAD" w:rsidRPr="00032DAD" w:rsidRDefault="00032DAD" w:rsidP="00032DAD">
      <w:pPr>
        <w:numPr>
          <w:ilvl w:val="3"/>
          <w:numId w:val="3"/>
        </w:numPr>
        <w:rPr>
          <w:rFonts w:ascii="Arial" w:hAnsi="Arial" w:cs="Arial"/>
        </w:rPr>
      </w:pPr>
      <w:r w:rsidRPr="00032DAD">
        <w:rPr>
          <w:rFonts w:ascii="Arial" w:hAnsi="Arial" w:cs="Arial"/>
        </w:rPr>
        <w:t>When GDP per capita is greater than 10.7 and social support exceeds 0.79.</w:t>
      </w:r>
    </w:p>
    <w:p w14:paraId="483DB38B" w14:textId="77777777" w:rsidR="00032DAD" w:rsidRPr="00032DAD" w:rsidRDefault="00032DAD" w:rsidP="00032DAD">
      <w:pPr>
        <w:numPr>
          <w:ilvl w:val="3"/>
          <w:numId w:val="3"/>
        </w:numPr>
        <w:rPr>
          <w:rFonts w:ascii="Arial" w:hAnsi="Arial" w:cs="Arial"/>
        </w:rPr>
      </w:pPr>
      <w:r w:rsidRPr="00032DAD">
        <w:rPr>
          <w:rFonts w:ascii="Arial" w:hAnsi="Arial" w:cs="Arial"/>
        </w:rPr>
        <w:t>When GDP per capita is between 10.4 and 10.77, with social support greater than 0.79.</w:t>
      </w:r>
    </w:p>
    <w:p w14:paraId="4FA1A0F3" w14:textId="0341DACE" w:rsidR="00C51C74" w:rsidRPr="00032DAD" w:rsidRDefault="00C51C74" w:rsidP="00032DAD">
      <w:pPr>
        <w:rPr>
          <w:rFonts w:ascii="Arial" w:hAnsi="Arial" w:cs="Arial"/>
        </w:rPr>
      </w:pPr>
      <w:r w:rsidRPr="00032DAD">
        <w:rPr>
          <w:rFonts w:ascii="Arial" w:hAnsi="Arial" w:cs="Arial"/>
        </w:rPr>
        <w:t xml:space="preserve"> </w:t>
      </w:r>
    </w:p>
    <w:sectPr w:rsidR="00C51C74" w:rsidRPr="00032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FA1E13"/>
    <w:multiLevelType w:val="multilevel"/>
    <w:tmpl w:val="06BA6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2D6025"/>
    <w:multiLevelType w:val="multilevel"/>
    <w:tmpl w:val="58FE8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797097"/>
    <w:multiLevelType w:val="hybridMultilevel"/>
    <w:tmpl w:val="FBF6BFD6"/>
    <w:lvl w:ilvl="0" w:tplc="9DC65FE2">
      <w:start w:val="1"/>
      <w:numFmt w:val="decimal"/>
      <w:lvlText w:val="%1-"/>
      <w:lvlJc w:val="left"/>
      <w:pPr>
        <w:ind w:left="720" w:hanging="360"/>
      </w:pPr>
      <w:rPr>
        <w:rFonts w:ascii="Lato" w:hAnsi="Lato" w:hint="default"/>
        <w:color w:val="000000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362450">
    <w:abstractNumId w:val="2"/>
  </w:num>
  <w:num w:numId="2" w16cid:durableId="363528373">
    <w:abstractNumId w:val="0"/>
  </w:num>
  <w:num w:numId="3" w16cid:durableId="2059232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E70"/>
    <w:rsid w:val="00032DAD"/>
    <w:rsid w:val="00310E70"/>
    <w:rsid w:val="009A3376"/>
    <w:rsid w:val="00A410FC"/>
    <w:rsid w:val="00B11807"/>
    <w:rsid w:val="00C457D0"/>
    <w:rsid w:val="00C51C74"/>
    <w:rsid w:val="00C55F31"/>
    <w:rsid w:val="00C61F1F"/>
    <w:rsid w:val="00D8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AF6D6F"/>
  <w15:chartTrackingRefBased/>
  <w15:docId w15:val="{49E64C50-828D-FD49-8B2A-42BA47511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Schwanke Van Nyvell</dc:creator>
  <cp:keywords/>
  <dc:description/>
  <cp:lastModifiedBy>Vitor Schwanke</cp:lastModifiedBy>
  <cp:revision>2</cp:revision>
  <dcterms:created xsi:type="dcterms:W3CDTF">2024-08-15T00:43:00Z</dcterms:created>
  <dcterms:modified xsi:type="dcterms:W3CDTF">2024-08-15T00:43:00Z</dcterms:modified>
</cp:coreProperties>
</file>