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3125" w14:textId="77777777" w:rsidR="002876F2" w:rsidRDefault="00000000">
      <w:r>
        <w:t>Vitor de Souza Reis</w:t>
      </w:r>
    </w:p>
    <w:p w14:paraId="6B8D350D" w14:textId="77777777" w:rsidR="002876F2" w:rsidRDefault="002876F2"/>
    <w:p w14:paraId="2339210C" w14:textId="77777777" w:rsidR="002876F2" w:rsidRDefault="00000000">
      <w:proofErr w:type="spellStart"/>
      <w:r>
        <w:t>Relatorio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    </w:t>
      </w:r>
    </w:p>
    <w:p w14:paraId="61B57D6F" w14:textId="77777777" w:rsidR="002876F2" w:rsidRDefault="002876F2"/>
    <w:p w14:paraId="0A99EE62" w14:textId="77777777" w:rsidR="002876F2" w:rsidRDefault="00000000">
      <w:r>
        <w:t xml:space="preserve">      Este relatório descreve a organização interna do projeto “TRAB01-GOGOBOYS-DA-TI”, detalhando a nomenclatura de cada diretório e arquivo, sua responsabilidade funcional e a motivação por trás de cada escolha de nome. A padronização facilita a navegação, a manutenção e a escalabilidade do sistema de análise de perfis </w:t>
      </w:r>
      <w:proofErr w:type="spellStart"/>
      <w:r>
        <w:t>Steam</w:t>
      </w:r>
      <w:proofErr w:type="spellEnd"/>
      <w:r>
        <w:t>.</w:t>
      </w:r>
    </w:p>
    <w:p w14:paraId="4E5ADE06" w14:textId="77777777" w:rsidR="002876F2" w:rsidRDefault="002876F2"/>
    <w:p w14:paraId="0F045D68" w14:textId="77777777" w:rsidR="002876F2" w:rsidRDefault="00000000">
      <w:r>
        <w:t>Estrutura de Pastas</w:t>
      </w:r>
    </w:p>
    <w:p w14:paraId="35800E5D" w14:textId="77777777" w:rsidR="002876F2" w:rsidRDefault="002876F2"/>
    <w:p w14:paraId="0CB3C660" w14:textId="77777777" w:rsidR="002876F2" w:rsidRDefault="00000000">
      <w:r>
        <w:t xml:space="preserve">    data/</w:t>
      </w:r>
      <w:proofErr w:type="spellStart"/>
      <w:r>
        <w:t>steam</w:t>
      </w:r>
      <w:proofErr w:type="spellEnd"/>
    </w:p>
    <w:p w14:paraId="67CE1A61" w14:textId="77777777" w:rsidR="002876F2" w:rsidRDefault="00000000">
      <w:r>
        <w:t xml:space="preserve">Armazena todos os </w:t>
      </w:r>
      <w:proofErr w:type="spellStart"/>
      <w:r>
        <w:t>CSVs</w:t>
      </w:r>
      <w:proofErr w:type="spellEnd"/>
      <w:r>
        <w:t xml:space="preserve"> brutos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(players.csv, games.csv etc.). O subdiretório “</w:t>
      </w:r>
      <w:proofErr w:type="spellStart"/>
      <w:r>
        <w:t>steam</w:t>
      </w:r>
      <w:proofErr w:type="spellEnd"/>
      <w:r>
        <w:t xml:space="preserve">” explicita a origem dos dados e isola-os de outros </w:t>
      </w:r>
      <w:proofErr w:type="spellStart"/>
      <w:r>
        <w:t>datasets</w:t>
      </w:r>
      <w:proofErr w:type="spellEnd"/>
      <w:r>
        <w:t xml:space="preserve"> futuros.</w:t>
      </w:r>
    </w:p>
    <w:p w14:paraId="68D6DC58" w14:textId="77777777" w:rsidR="002876F2" w:rsidRDefault="002876F2"/>
    <w:p w14:paraId="15D00565" w14:textId="77777777" w:rsidR="002876F2" w:rsidRDefault="00000000">
      <w:r>
        <w:rPr>
          <w:b/>
          <w:bCs/>
        </w:rPr>
        <w:t xml:space="preserve">    </w:t>
      </w:r>
      <w:r>
        <w:t xml:space="preserve"> </w:t>
      </w:r>
      <w:proofErr w:type="spellStart"/>
      <w:r>
        <w:t>docs</w:t>
      </w:r>
      <w:proofErr w:type="spellEnd"/>
      <w:r>
        <w:t>/</w:t>
      </w:r>
    </w:p>
    <w:p w14:paraId="686BBCF8" w14:textId="77777777" w:rsidR="002876F2" w:rsidRDefault="00000000">
      <w:r>
        <w:t>Contém artefatos de documentação, como o relatório técnico e manuais. Separar documentação do código evita confusão entre artefatos de uso e de implementação.</w:t>
      </w:r>
    </w:p>
    <w:p w14:paraId="083D68AA" w14:textId="76CE55FB" w:rsidR="002876F2" w:rsidRDefault="00CC143B" w:rsidP="00CC143B">
      <w:pPr>
        <w:tabs>
          <w:tab w:val="left" w:pos="3165"/>
        </w:tabs>
      </w:pPr>
      <w:r>
        <w:tab/>
      </w:r>
    </w:p>
    <w:p w14:paraId="36E4EAD2" w14:textId="77777777" w:rsidR="002876F2" w:rsidRDefault="00000000">
      <w:pPr>
        <w:rPr>
          <w:b/>
          <w:bCs/>
        </w:rPr>
      </w:pPr>
      <w:r>
        <w:rPr>
          <w:b/>
          <w:bCs/>
        </w:rPr>
        <w:t xml:space="preserve">       </w:t>
      </w:r>
      <w:r>
        <w:t>include/</w:t>
      </w:r>
    </w:p>
    <w:p w14:paraId="07114273" w14:textId="77777777" w:rsidR="002876F2" w:rsidRDefault="00000000">
      <w:r>
        <w:t xml:space="preserve">Concentra todos os </w:t>
      </w:r>
      <w:proofErr w:type="spellStart"/>
      <w:r>
        <w:t>headers</w:t>
      </w:r>
      <w:proofErr w:type="spellEnd"/>
      <w:r>
        <w:t xml:space="preserve"> (.h) que definem interfaces e estruturas de dados.</w:t>
      </w:r>
    </w:p>
    <w:p w14:paraId="3C2EE62E" w14:textId="77777777" w:rsidR="002876F2" w:rsidRDefault="002876F2"/>
    <w:p w14:paraId="6E415996" w14:textId="77777777" w:rsidR="002876F2" w:rsidRDefault="00000000">
      <w:r>
        <w:t xml:space="preserve">– </w:t>
      </w:r>
      <w:proofErr w:type="gramStart"/>
      <w:r>
        <w:t>data/</w:t>
      </w:r>
      <w:proofErr w:type="spellStart"/>
      <w:r>
        <w:t>SteamDataLoader</w:t>
      </w:r>
      <w:proofErr w:type="gramEnd"/>
      <w:r>
        <w:t>.h</w:t>
      </w:r>
      <w:proofErr w:type="spellEnd"/>
      <w:r>
        <w:t xml:space="preserve">: declara o carregador genérico de </w:t>
      </w:r>
      <w:proofErr w:type="spellStart"/>
      <w:r>
        <w:t>CSVs</w:t>
      </w:r>
      <w:proofErr w:type="spellEnd"/>
      <w:r>
        <w:t>, abstraindo o acesso a arquivos.</w:t>
      </w:r>
    </w:p>
    <w:p w14:paraId="5C16B864" w14:textId="77777777" w:rsidR="002876F2" w:rsidRDefault="002876F2"/>
    <w:p w14:paraId="6EACB98E" w14:textId="77777777" w:rsidR="002876F2" w:rsidRDefault="00000000">
      <w:r>
        <w:t xml:space="preserve">– </w:t>
      </w:r>
      <w:proofErr w:type="spellStart"/>
      <w:proofErr w:type="gramStart"/>
      <w:r>
        <w:t>entities</w:t>
      </w:r>
      <w:proofErr w:type="spellEnd"/>
      <w:r>
        <w:t>/:</w:t>
      </w:r>
      <w:proofErr w:type="gramEnd"/>
      <w:r>
        <w:t xml:space="preserve"> define as entidades do domínio (</w:t>
      </w:r>
      <w:proofErr w:type="spellStart"/>
      <w:r>
        <w:t>Player.h</w:t>
      </w:r>
      <w:proofErr w:type="spellEnd"/>
      <w:r>
        <w:t xml:space="preserve">, </w:t>
      </w:r>
      <w:proofErr w:type="spellStart"/>
      <w:r>
        <w:t>Game.h</w:t>
      </w:r>
      <w:proofErr w:type="spellEnd"/>
      <w:r>
        <w:t xml:space="preserve">, </w:t>
      </w:r>
      <w:proofErr w:type="spellStart"/>
      <w:r>
        <w:t>Achievement.h</w:t>
      </w:r>
      <w:proofErr w:type="spellEnd"/>
      <w:r>
        <w:t xml:space="preserve">, </w:t>
      </w:r>
      <w:proofErr w:type="spellStart"/>
      <w:r>
        <w:t>History.h</w:t>
      </w:r>
      <w:proofErr w:type="spellEnd"/>
      <w:r>
        <w:t xml:space="preserve">, </w:t>
      </w:r>
      <w:proofErr w:type="spellStart"/>
      <w:r>
        <w:t>Price.h</w:t>
      </w:r>
      <w:proofErr w:type="spellEnd"/>
      <w:r>
        <w:t xml:space="preserve">, </w:t>
      </w:r>
      <w:proofErr w:type="spellStart"/>
      <w:r>
        <w:t>PurchasedGame.h</w:t>
      </w:r>
      <w:proofErr w:type="spellEnd"/>
      <w:r>
        <w:t>). Cada arquivo possui o nome da entidade que representa, tornando claro o modelo de dados do projeto.</w:t>
      </w:r>
    </w:p>
    <w:p w14:paraId="735765A2" w14:textId="77777777" w:rsidR="002876F2" w:rsidRDefault="002876F2"/>
    <w:p w14:paraId="7AE2EB2A" w14:textId="77777777" w:rsidR="002876F2" w:rsidRDefault="00000000">
      <w:r>
        <w:t xml:space="preserve">– </w:t>
      </w:r>
      <w:proofErr w:type="gramStart"/>
      <w:r>
        <w:t>queries/</w:t>
      </w:r>
      <w:proofErr w:type="spellStart"/>
      <w:r>
        <w:t>QueryEngine</w:t>
      </w:r>
      <w:proofErr w:type="gramEnd"/>
      <w:r>
        <w:t>.h</w:t>
      </w:r>
      <w:proofErr w:type="spellEnd"/>
      <w:r>
        <w:t>: expõe a camada de consulta (API de busca e cruzamento de dados). A pasta “queries” delimita o escopo de lógica de negócio, separando-o de armazenamento.</w:t>
      </w:r>
    </w:p>
    <w:p w14:paraId="6E649913" w14:textId="77777777" w:rsidR="002876F2" w:rsidRDefault="002876F2"/>
    <w:p w14:paraId="2451609F" w14:textId="77777777" w:rsidR="002876F2" w:rsidRDefault="00000000">
      <w:r>
        <w:t xml:space="preserve">– </w:t>
      </w:r>
      <w:proofErr w:type="spellStart"/>
      <w:proofErr w:type="gramStart"/>
      <w:r>
        <w:t>structures</w:t>
      </w:r>
      <w:proofErr w:type="spellEnd"/>
      <w:r>
        <w:t>/:</w:t>
      </w:r>
      <w:proofErr w:type="gramEnd"/>
      <w:r>
        <w:t xml:space="preserve"> inclui as estruturas de índice (</w:t>
      </w:r>
      <w:proofErr w:type="spellStart"/>
      <w:r>
        <w:t>HashTable.h</w:t>
      </w:r>
      <w:proofErr w:type="spellEnd"/>
      <w:r>
        <w:t xml:space="preserve">, </w:t>
      </w:r>
      <w:proofErr w:type="spellStart"/>
      <w:r>
        <w:t>BTree.h</w:t>
      </w:r>
      <w:proofErr w:type="spellEnd"/>
      <w:r>
        <w:t>), isolando a implementação de algoritmos de acesso de dados do restante do sistema.</w:t>
      </w:r>
    </w:p>
    <w:p w14:paraId="60F46AD5" w14:textId="77777777" w:rsidR="002876F2" w:rsidRDefault="002876F2"/>
    <w:p w14:paraId="1BB35AA0" w14:textId="77777777" w:rsidR="002876F2" w:rsidRDefault="00000000">
      <w:proofErr w:type="spellStart"/>
      <w:r>
        <w:t>src</w:t>
      </w:r>
      <w:proofErr w:type="spellEnd"/>
      <w:r>
        <w:t>/</w:t>
      </w:r>
    </w:p>
    <w:p w14:paraId="4AA87F85" w14:textId="77777777" w:rsidR="002876F2" w:rsidRDefault="00000000">
      <w:r>
        <w:t>Concentra todas as implementações (.</w:t>
      </w:r>
      <w:proofErr w:type="spellStart"/>
      <w:r>
        <w:t>cpp</w:t>
      </w:r>
      <w:proofErr w:type="spellEnd"/>
      <w:r>
        <w:t xml:space="preserve">) correspondentes aos </w:t>
      </w:r>
      <w:proofErr w:type="spellStart"/>
      <w:r>
        <w:t>headers</w:t>
      </w:r>
      <w:proofErr w:type="spellEnd"/>
      <w:r>
        <w:t xml:space="preserve"> em include/</w:t>
      </w:r>
    </w:p>
    <w:p w14:paraId="3D30F186" w14:textId="77777777" w:rsidR="002876F2" w:rsidRDefault="002876F2"/>
    <w:p w14:paraId="19AE8437" w14:textId="77777777" w:rsidR="002876F2" w:rsidRDefault="00000000">
      <w:r>
        <w:t xml:space="preserve">– </w:t>
      </w:r>
      <w:proofErr w:type="gramStart"/>
      <w:r>
        <w:t>data/SteamDataLoader.cpp</w:t>
      </w:r>
      <w:proofErr w:type="gramEnd"/>
      <w:r>
        <w:t>: implementa a lógica de leitura/</w:t>
      </w:r>
      <w:proofErr w:type="spellStart"/>
      <w:r>
        <w:t>parsing</w:t>
      </w:r>
      <w:proofErr w:type="spellEnd"/>
      <w:r>
        <w:t xml:space="preserve"> dos arquivos CSV.</w:t>
      </w:r>
    </w:p>
    <w:p w14:paraId="5712DFFC" w14:textId="77777777" w:rsidR="002876F2" w:rsidRDefault="002876F2"/>
    <w:p w14:paraId="0A27B49F" w14:textId="77777777" w:rsidR="002876F2" w:rsidRDefault="00000000">
      <w:r>
        <w:t xml:space="preserve">– </w:t>
      </w:r>
      <w:proofErr w:type="gramStart"/>
      <w:r>
        <w:t>queries/QueryEngine.cpp</w:t>
      </w:r>
      <w:proofErr w:type="gramEnd"/>
      <w:r>
        <w:t>: contém as operações de filtro, junção e agregação de dados.</w:t>
      </w:r>
    </w:p>
    <w:p w14:paraId="3048E4B8" w14:textId="77777777" w:rsidR="002876F2" w:rsidRDefault="002876F2"/>
    <w:p w14:paraId="777B4015" w14:textId="77777777" w:rsidR="002876F2" w:rsidRDefault="00000000">
      <w:r>
        <w:t xml:space="preserve">– </w:t>
      </w:r>
      <w:proofErr w:type="spellStart"/>
      <w:proofErr w:type="gramStart"/>
      <w:r>
        <w:t>structures</w:t>
      </w:r>
      <w:proofErr w:type="spellEnd"/>
      <w:r>
        <w:t>/BTree.cpp</w:t>
      </w:r>
      <w:proofErr w:type="gramEnd"/>
      <w:r>
        <w:t>, HashTable.cpp: implementam as estruturas de dados selecionadas para índices, garantindo desempenho nas consultas.</w:t>
      </w:r>
    </w:p>
    <w:p w14:paraId="4E564C48" w14:textId="77777777" w:rsidR="002876F2" w:rsidRDefault="002876F2"/>
    <w:p w14:paraId="5FB93A4D" w14:textId="77777777" w:rsidR="002876F2" w:rsidRDefault="00000000">
      <w:proofErr w:type="spellStart"/>
      <w:r>
        <w:t>tests</w:t>
      </w:r>
      <w:proofErr w:type="spellEnd"/>
      <w:r>
        <w:t>/</w:t>
      </w:r>
    </w:p>
    <w:p w14:paraId="5FFE7523" w14:textId="77777777" w:rsidR="002876F2" w:rsidRDefault="00000000">
      <w:r>
        <w:t xml:space="preserve">Agrupa casos de teste automatizados e CMakeLists.txt específico para validar cada módulo (test_data_loader.cpp, test_hash_table.cpp, test_btree.cpp, test_queries.cpp). Facilita executar e manter </w:t>
      </w:r>
      <w:proofErr w:type="spellStart"/>
      <w:r>
        <w:t>suites</w:t>
      </w:r>
      <w:proofErr w:type="spellEnd"/>
      <w:r>
        <w:t xml:space="preserve"> de testes isoladas do código de produção.</w:t>
      </w:r>
    </w:p>
    <w:p w14:paraId="3FE09F66" w14:textId="77777777" w:rsidR="002876F2" w:rsidRDefault="002876F2"/>
    <w:p w14:paraId="274FE42C" w14:textId="77777777" w:rsidR="002876F2" w:rsidRDefault="00000000">
      <w:r>
        <w:t xml:space="preserve">build/ (não </w:t>
      </w:r>
      <w:proofErr w:type="spellStart"/>
      <w:r>
        <w:t>versionado</w:t>
      </w:r>
      <w:proofErr w:type="spellEnd"/>
      <w:r>
        <w:t>)</w:t>
      </w:r>
    </w:p>
    <w:p w14:paraId="3EF136D7" w14:textId="77777777" w:rsidR="002876F2" w:rsidRDefault="00000000">
      <w:r>
        <w:t xml:space="preserve">Destinado à saída dos artefatos gerados pelo </w:t>
      </w:r>
      <w:proofErr w:type="spellStart"/>
      <w:r>
        <w:t>CMake</w:t>
      </w:r>
      <w:proofErr w:type="spellEnd"/>
      <w:r>
        <w:t xml:space="preserve">/compilação. Separar a build mantém o repositório limpo e evita conflitos de arquivos binários em controle de versão. </w:t>
      </w:r>
    </w:p>
    <w:sectPr w:rsidR="002876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76F2"/>
    <w:rsid w:val="001F2706"/>
    <w:rsid w:val="002876F2"/>
    <w:rsid w:val="0062676F"/>
    <w:rsid w:val="00CC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C82A"/>
  <w15:docId w15:val="{EBBB587D-329F-4B49-9CEA-1B8D0EFE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Reis</cp:lastModifiedBy>
  <cp:revision>3</cp:revision>
  <dcterms:created xsi:type="dcterms:W3CDTF">2025-07-01T03:45:00Z</dcterms:created>
  <dcterms:modified xsi:type="dcterms:W3CDTF">2025-07-01T04:51:00Z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2025-06-07T16:53:17Z</dcterms:created>
  <dc:creator/>
  <dc:description/>
  <dc:language>pt-BR</dc:language>
  <cp:lastModifiedBy/>
  <dcterms:modified xsi:type="dcterms:W3CDTF">2025-06-07T16:58:03Z</dcterms:modified>
  <cp:revision>1</cp:revision>
  <dc:subject/>
  <dc:title/>
</cp:coreProperties>
</file>