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32CEF" w14:textId="760F55F7" w:rsidR="002772D7" w:rsidRDefault="002772D7">
      <w:pPr>
        <w:spacing w:after="120" w:line="240" w:lineRule="auto"/>
      </w:pPr>
    </w:p>
    <w:p w14:paraId="40632CF0" w14:textId="44ED86DE" w:rsidR="002772D7" w:rsidRDefault="003D017C">
      <w:pPr>
        <w:rPr>
          <w:rFonts w:ascii="Impact" w:eastAsia="Impact" w:hAnsi="Impact" w:cs="Impact"/>
          <w:sz w:val="72"/>
          <w:szCs w:val="72"/>
        </w:rPr>
      </w:pPr>
      <w:r>
        <w:rPr>
          <w:noProof/>
        </w:rPr>
        <mc:AlternateContent>
          <mc:Choice Requires="wps">
            <w:drawing>
              <wp:anchor distT="0" distB="0" distL="114300" distR="114300" simplePos="0" relativeHeight="251659264" behindDoc="0" locked="0" layoutInCell="1" hidden="0" allowOverlap="1" wp14:anchorId="40632E37" wp14:editId="5D354ACB">
                <wp:simplePos x="0" y="0"/>
                <wp:positionH relativeFrom="column">
                  <wp:posOffset>-80010</wp:posOffset>
                </wp:positionH>
                <wp:positionV relativeFrom="paragraph">
                  <wp:posOffset>1329690</wp:posOffset>
                </wp:positionV>
                <wp:extent cx="2266950" cy="2995683"/>
                <wp:effectExtent l="0" t="0" r="0" b="0"/>
                <wp:wrapNone/>
                <wp:docPr id="6" name="Retângulo 6"/>
                <wp:cNvGraphicFramePr/>
                <a:graphic xmlns:a="http://schemas.openxmlformats.org/drawingml/2006/main">
                  <a:graphicData uri="http://schemas.microsoft.com/office/word/2010/wordprocessingShape">
                    <wps:wsp>
                      <wps:cNvSpPr/>
                      <wps:spPr>
                        <a:xfrm>
                          <a:off x="0" y="0"/>
                          <a:ext cx="2266950" cy="2995683"/>
                        </a:xfrm>
                        <a:prstGeom prst="rect">
                          <a:avLst/>
                        </a:prstGeom>
                        <a:solidFill>
                          <a:srgbClr val="FFFFFF"/>
                        </a:solidFill>
                        <a:ln>
                          <a:noFill/>
                        </a:ln>
                      </wps:spPr>
                      <wps:txbx>
                        <w:txbxContent>
                          <w:p w14:paraId="40632E40" w14:textId="77777777" w:rsidR="002772D7" w:rsidRDefault="002772D7">
                            <w:pPr>
                              <w:spacing w:line="275" w:lineRule="auto"/>
                              <w:textDirection w:val="btLr"/>
                            </w:pPr>
                          </w:p>
                          <w:p w14:paraId="40632E41" w14:textId="18C3E102" w:rsidR="002772D7" w:rsidRPr="00CB6243" w:rsidRDefault="00013FF8">
                            <w:pPr>
                              <w:spacing w:line="275" w:lineRule="auto"/>
                              <w:textDirection w:val="btLr"/>
                            </w:pPr>
                            <w:r w:rsidRPr="00CB6243">
                              <w:rPr>
                                <w:rFonts w:eastAsia="Arial"/>
                              </w:rPr>
                              <w:t xml:space="preserve">Título do Curso: </w:t>
                            </w:r>
                            <w:r w:rsidRPr="00CB6243">
                              <w:rPr>
                                <w:rFonts w:eastAsia="Arial"/>
                                <w:b/>
                                <w:bCs/>
                                <w:sz w:val="24"/>
                                <w:szCs w:val="24"/>
                              </w:rPr>
                              <w:t>Google Cloud Foundations</w:t>
                            </w:r>
                          </w:p>
                          <w:p w14:paraId="40632E43" w14:textId="2D9BCB37" w:rsidR="002772D7" w:rsidRPr="008C2365" w:rsidRDefault="00013FF8">
                            <w:pPr>
                              <w:spacing w:line="275" w:lineRule="auto"/>
                              <w:textDirection w:val="btLr"/>
                              <w:rPr>
                                <w:b/>
                                <w:bCs/>
                              </w:rPr>
                            </w:pPr>
                            <w:r w:rsidRPr="00CB6243">
                              <w:rPr>
                                <w:rFonts w:eastAsia="Arial"/>
                              </w:rPr>
                              <w:t xml:space="preserve">Eixo Tecnológico: </w:t>
                            </w:r>
                            <w:r w:rsidRPr="00CB6243">
                              <w:rPr>
                                <w:rFonts w:eastAsia="Arial"/>
                                <w:b/>
                                <w:bCs/>
                                <w:color w:val="000000"/>
                              </w:rPr>
                              <w:t>Informação e Comunicação</w:t>
                            </w:r>
                          </w:p>
                          <w:p w14:paraId="40632E44" w14:textId="4CCFCD61" w:rsidR="002772D7" w:rsidRPr="00CB6243" w:rsidRDefault="00013FF8">
                            <w:pPr>
                              <w:spacing w:line="275" w:lineRule="auto"/>
                              <w:textDirection w:val="btLr"/>
                            </w:pPr>
                            <w:r w:rsidRPr="00CB6243">
                              <w:rPr>
                                <w:rFonts w:eastAsia="Arial"/>
                              </w:rPr>
                              <w:t xml:space="preserve">Segmento: </w:t>
                            </w:r>
                            <w:r w:rsidRPr="00CB6243">
                              <w:rPr>
                                <w:rFonts w:eastAsia="Arial"/>
                                <w:b/>
                                <w:bCs/>
                                <w:color w:val="000000"/>
                              </w:rPr>
                              <w:t>Tecnologia da Informação</w:t>
                            </w:r>
                            <w:r w:rsidRPr="00CB6243">
                              <w:rPr>
                                <w:rFonts w:eastAsia="Arial"/>
                                <w:b/>
                                <w:bCs/>
                                <w:color w:val="000000"/>
                              </w:rPr>
                              <w:br/>
                            </w:r>
                            <w:r w:rsidRPr="00CB6243">
                              <w:rPr>
                                <w:rFonts w:eastAsia="Arial"/>
                                <w:color w:val="000000"/>
                              </w:rPr>
                              <w:br/>
                            </w:r>
                            <w:r w:rsidRPr="00CB6243">
                              <w:rPr>
                                <w:rFonts w:eastAsia="Arial"/>
                                <w:color w:val="000000"/>
                              </w:rPr>
                              <w:br/>
                            </w:r>
                            <w:r w:rsidRPr="00CB6243">
                              <w:rPr>
                                <w:rFonts w:eastAsia="Arial"/>
                                <w:b/>
                                <w:bCs/>
                                <w:color w:val="000000"/>
                              </w:rPr>
                              <w:t>2023</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0632E37" id="Retângulo 6" o:spid="_x0000_s1026" style="position:absolute;margin-left:-6.3pt;margin-top:104.7pt;width:178.5pt;height:23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" stroked="f">
                <v:textbox inset="2.53958mm,1.2694mm,2.53958mm,1.2694mm">
                  <w:txbxContent>
                    <w:p w14:paraId="40632E40" w14:textId="77777777" w:rsidR="002772D7" w:rsidRDefault="002772D7">
                      <w:pPr>
                        <w:spacing w:line="275" w:lineRule="auto"/>
                        <w:textDirection w:val="btLr"/>
                      </w:pPr>
                    </w:p>
                    <w:p w14:paraId="40632E41" w14:textId="18C3E102" w:rsidR="002772D7" w:rsidRPr="00CB6243" w:rsidRDefault="00013FF8">
                      <w:pPr>
                        <w:spacing w:line="275" w:lineRule="auto"/>
                        <w:textDirection w:val="btLr"/>
                      </w:pPr>
                      <w:r w:rsidRPr="00CB6243">
                        <w:rPr>
                          <w:rFonts w:eastAsia="Arial"/>
                        </w:rPr>
                        <w:t xml:space="preserve">Título do Curso: </w:t>
                      </w:r>
                      <w:r w:rsidRPr="00CB6243">
                        <w:rPr>
                          <w:rFonts w:eastAsia="Arial"/>
                          <w:b/>
                          <w:bCs/>
                          <w:sz w:val="24"/>
                          <w:szCs w:val="24"/>
                        </w:rPr>
                        <w:t>Google Cloud Foundations</w:t>
                      </w:r>
                    </w:p>
                    <w:p w14:paraId="40632E43" w14:textId="2D9BCB37" w:rsidR="002772D7" w:rsidRPr="008C2365" w:rsidRDefault="00013FF8">
                      <w:pPr>
                        <w:spacing w:line="275" w:lineRule="auto"/>
                        <w:textDirection w:val="btLr"/>
                        <w:rPr>
                          <w:b/>
                          <w:bCs/>
                        </w:rPr>
                      </w:pPr>
                      <w:r w:rsidRPr="00CB6243">
                        <w:rPr>
                          <w:rFonts w:eastAsia="Arial"/>
                        </w:rPr>
                        <w:t xml:space="preserve">Eixo Tecnológico: </w:t>
                      </w:r>
                      <w:r w:rsidRPr="00CB6243">
                        <w:rPr>
                          <w:rFonts w:eastAsia="Arial"/>
                          <w:b/>
                          <w:bCs/>
                          <w:color w:val="000000"/>
                        </w:rPr>
                        <w:t>Informação e Comunicação</w:t>
                      </w:r>
                    </w:p>
                    <w:p w14:paraId="40632E44" w14:textId="4CCFCD61" w:rsidR="002772D7" w:rsidRPr="00CB6243" w:rsidRDefault="00013FF8">
                      <w:pPr>
                        <w:spacing w:line="275" w:lineRule="auto"/>
                        <w:textDirection w:val="btLr"/>
                      </w:pPr>
                      <w:r w:rsidRPr="00CB6243">
                        <w:rPr>
                          <w:rFonts w:eastAsia="Arial"/>
                        </w:rPr>
                        <w:t xml:space="preserve">Segmento: </w:t>
                      </w:r>
                      <w:r w:rsidRPr="00CB6243">
                        <w:rPr>
                          <w:rFonts w:eastAsia="Arial"/>
                          <w:b/>
                          <w:bCs/>
                          <w:color w:val="000000"/>
                        </w:rPr>
                        <w:t>Tecnologia da Informação</w:t>
                      </w:r>
                      <w:r w:rsidRPr="00CB6243">
                        <w:rPr>
                          <w:rFonts w:eastAsia="Arial"/>
                          <w:b/>
                          <w:bCs/>
                          <w:color w:val="000000"/>
                        </w:rPr>
                        <w:br/>
                      </w:r>
                      <w:r w:rsidRPr="00CB6243">
                        <w:rPr>
                          <w:rFonts w:eastAsia="Arial"/>
                          <w:color w:val="000000"/>
                        </w:rPr>
                        <w:br/>
                      </w:r>
                      <w:r w:rsidRPr="00CB6243">
                        <w:rPr>
                          <w:rFonts w:eastAsia="Arial"/>
                          <w:color w:val="000000"/>
                        </w:rPr>
                        <w:br/>
                      </w:r>
                      <w:r w:rsidRPr="00CB6243">
                        <w:rPr>
                          <w:rFonts w:eastAsia="Arial"/>
                          <w:b/>
                          <w:bCs/>
                          <w:color w:val="000000"/>
                        </w:rPr>
                        <w:t>2023</w:t>
                      </w:r>
                    </w:p>
                  </w:txbxContent>
                </v:textbox>
              </v:rect>
            </w:pict>
          </mc:Fallback>
        </mc:AlternateContent>
      </w:r>
      <w:r w:rsidR="00013FF8">
        <w:rPr>
          <w:rFonts w:ascii="Impact" w:eastAsia="Impact" w:hAnsi="Impact" w:cs="Impact"/>
          <w:sz w:val="72"/>
          <w:szCs w:val="72"/>
        </w:rPr>
        <w:t>Plano de</w:t>
      </w:r>
      <w:r w:rsidR="00013FF8">
        <w:rPr>
          <w:rFonts w:ascii="Impact" w:eastAsia="Impact" w:hAnsi="Impact" w:cs="Impact"/>
          <w:sz w:val="72"/>
          <w:szCs w:val="72"/>
        </w:rPr>
        <w:br/>
        <w:t>Curso</w:t>
      </w:r>
      <w:r w:rsidR="00013FF8">
        <w:rPr>
          <w:noProof/>
        </w:rPr>
        <mc:AlternateContent>
          <mc:Choice Requires="wps">
            <w:drawing>
              <wp:anchor distT="0" distB="0" distL="114300" distR="114300" simplePos="0" relativeHeight="251658240" behindDoc="0" locked="0" layoutInCell="1" hidden="0" allowOverlap="1" wp14:anchorId="40632E35" wp14:editId="2F735AB7">
                <wp:simplePos x="0" y="0"/>
                <wp:positionH relativeFrom="column">
                  <wp:posOffset>3302000</wp:posOffset>
                </wp:positionH>
                <wp:positionV relativeFrom="paragraph">
                  <wp:posOffset>673100</wp:posOffset>
                </wp:positionV>
                <wp:extent cx="0" cy="4105275"/>
                <wp:effectExtent l="0" t="0" r="0" b="0"/>
                <wp:wrapNone/>
                <wp:docPr id="5" name="Conector de Seta Reta 5"/>
                <wp:cNvGraphicFramePr/>
                <a:graphic xmlns:a="http://schemas.openxmlformats.org/drawingml/2006/main">
                  <a:graphicData uri="http://schemas.microsoft.com/office/word/2010/wordprocessingShape">
                    <wps:wsp>
                      <wps:cNvCnPr/>
                      <wps:spPr>
                        <a:xfrm>
                          <a:off x="5346000" y="1727363"/>
                          <a:ext cx="0" cy="4105275"/>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pic="http://schemas.openxmlformats.org/drawingml/2006/picture" xmlns:a="http://schemas.openxmlformats.org/drawingml/2006/main">
            <w:pict w14:anchorId="39B04E59">
              <v:shapetype id="_x0000_t32" coordsize="21600,21600" o:oned="t" filled="f" o:spt="32" path="m,l21600,21600e" w14:anchorId="6B93D87A">
                <v:path fillok="f" arrowok="t" o:connecttype="none"/>
                <o:lock v:ext="edit" shapetype="t"/>
              </v:shapetype>
              <v:shape id="Conector de Seta Reta 5" style="position:absolute;margin-left:260pt;margin-top:53pt;width:0;height:323.25pt;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">
                <v:stroke startarrowwidth="narrow" startarrowlength="short" endarrowwidth="narrow" endarrowlength="short"/>
              </v:shape>
            </w:pict>
          </mc:Fallback>
        </mc:AlternateContent>
      </w:r>
    </w:p>
    <w:p w14:paraId="40632CF1" w14:textId="77777777" w:rsidR="002772D7" w:rsidRDefault="002772D7">
      <w:pPr>
        <w:spacing w:after="120" w:line="240" w:lineRule="auto"/>
      </w:pPr>
    </w:p>
    <w:p w14:paraId="40632CF2" w14:textId="77777777" w:rsidR="002772D7" w:rsidRDefault="002772D7">
      <w:pPr>
        <w:spacing w:after="120" w:line="240" w:lineRule="auto"/>
      </w:pPr>
    </w:p>
    <w:p w14:paraId="40632CF3" w14:textId="77777777" w:rsidR="002772D7" w:rsidRDefault="00013FF8">
      <w:pPr>
        <w:spacing w:after="120" w:line="240" w:lineRule="auto"/>
      </w:pPr>
      <w:r>
        <w:rPr>
          <w:noProof/>
        </w:rPr>
        <w:drawing>
          <wp:anchor distT="0" distB="0" distL="114300" distR="114300" simplePos="0" relativeHeight="251660288" behindDoc="0" locked="0" layoutInCell="1" hidden="0" allowOverlap="1" wp14:anchorId="40632E39" wp14:editId="40632E3A">
            <wp:simplePos x="0" y="0"/>
            <wp:positionH relativeFrom="margin">
              <wp:posOffset>3752850</wp:posOffset>
            </wp:positionH>
            <wp:positionV relativeFrom="margin">
              <wp:posOffset>2285082</wp:posOffset>
            </wp:positionV>
            <wp:extent cx="2353310" cy="137668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353310" cy="1376680"/>
                    </a:xfrm>
                    <a:prstGeom prst="rect">
                      <a:avLst/>
                    </a:prstGeom>
                    <a:ln/>
                  </pic:spPr>
                </pic:pic>
              </a:graphicData>
            </a:graphic>
          </wp:anchor>
        </w:drawing>
      </w:r>
    </w:p>
    <w:p w14:paraId="40632CF4" w14:textId="77777777" w:rsidR="002772D7" w:rsidRDefault="002772D7">
      <w:pPr>
        <w:spacing w:after="120" w:line="240" w:lineRule="auto"/>
      </w:pPr>
    </w:p>
    <w:p w14:paraId="40632CF5" w14:textId="77777777" w:rsidR="002772D7" w:rsidRDefault="002772D7">
      <w:pPr>
        <w:spacing w:after="120" w:line="240" w:lineRule="auto"/>
      </w:pPr>
    </w:p>
    <w:p w14:paraId="40632CF6" w14:textId="77777777" w:rsidR="002772D7" w:rsidRDefault="002772D7">
      <w:pPr>
        <w:spacing w:after="120" w:line="240" w:lineRule="auto"/>
      </w:pPr>
    </w:p>
    <w:p w14:paraId="40632CF7" w14:textId="77777777" w:rsidR="002772D7" w:rsidRDefault="002772D7">
      <w:pPr>
        <w:spacing w:after="120" w:line="240" w:lineRule="auto"/>
      </w:pPr>
    </w:p>
    <w:p w14:paraId="40632CF8" w14:textId="77777777" w:rsidR="002772D7" w:rsidRDefault="002772D7">
      <w:pPr>
        <w:spacing w:after="120" w:line="240" w:lineRule="auto"/>
      </w:pPr>
    </w:p>
    <w:p w14:paraId="40632CF9" w14:textId="77777777" w:rsidR="002772D7" w:rsidRDefault="002772D7">
      <w:pPr>
        <w:spacing w:after="120" w:line="240" w:lineRule="auto"/>
      </w:pPr>
    </w:p>
    <w:p w14:paraId="40632CFA" w14:textId="77777777" w:rsidR="002772D7" w:rsidRDefault="002772D7">
      <w:pPr>
        <w:spacing w:after="120" w:line="240" w:lineRule="auto"/>
      </w:pPr>
    </w:p>
    <w:p w14:paraId="40632CFB" w14:textId="77777777" w:rsidR="002772D7" w:rsidRDefault="002772D7">
      <w:pPr>
        <w:spacing w:after="120" w:line="240" w:lineRule="auto"/>
      </w:pPr>
    </w:p>
    <w:p w14:paraId="40632CFC" w14:textId="77777777" w:rsidR="002772D7" w:rsidRDefault="002772D7">
      <w:pPr>
        <w:spacing w:after="120" w:line="240" w:lineRule="auto"/>
      </w:pPr>
    </w:p>
    <w:p w14:paraId="40632CFD" w14:textId="77777777" w:rsidR="002772D7" w:rsidRDefault="002772D7">
      <w:pPr>
        <w:spacing w:after="120" w:line="240" w:lineRule="auto"/>
      </w:pPr>
    </w:p>
    <w:p w14:paraId="40632CFE" w14:textId="77777777" w:rsidR="002772D7" w:rsidRDefault="002772D7">
      <w:pPr>
        <w:spacing w:after="120" w:line="240" w:lineRule="auto"/>
      </w:pPr>
    </w:p>
    <w:p w14:paraId="40632CFF" w14:textId="77777777" w:rsidR="002772D7" w:rsidRDefault="002772D7">
      <w:pPr>
        <w:spacing w:after="120" w:line="240" w:lineRule="auto"/>
      </w:pPr>
    </w:p>
    <w:p w14:paraId="40632D00" w14:textId="77777777" w:rsidR="002772D7" w:rsidRDefault="002772D7">
      <w:pPr>
        <w:spacing w:after="120" w:line="240" w:lineRule="auto"/>
      </w:pPr>
    </w:p>
    <w:p w14:paraId="40632D01" w14:textId="77777777" w:rsidR="002772D7" w:rsidRDefault="002772D7">
      <w:pPr>
        <w:spacing w:after="120" w:line="240" w:lineRule="auto"/>
      </w:pPr>
    </w:p>
    <w:p w14:paraId="40632D02" w14:textId="77777777" w:rsidR="002772D7" w:rsidRDefault="002772D7">
      <w:pPr>
        <w:spacing w:after="120" w:line="240" w:lineRule="auto"/>
      </w:pPr>
    </w:p>
    <w:p w14:paraId="40632D03" w14:textId="77777777" w:rsidR="002772D7" w:rsidRDefault="002772D7">
      <w:pPr>
        <w:spacing w:after="120" w:line="240" w:lineRule="auto"/>
      </w:pPr>
    </w:p>
    <w:p w14:paraId="40632D04" w14:textId="77777777" w:rsidR="002772D7" w:rsidRDefault="002772D7">
      <w:pPr>
        <w:spacing w:after="120" w:line="240" w:lineRule="auto"/>
      </w:pPr>
    </w:p>
    <w:p w14:paraId="40632D05" w14:textId="77777777" w:rsidR="002772D7" w:rsidRDefault="002772D7">
      <w:pPr>
        <w:spacing w:after="120" w:line="240" w:lineRule="auto"/>
      </w:pPr>
    </w:p>
    <w:p w14:paraId="40632D06" w14:textId="77777777" w:rsidR="002772D7" w:rsidRDefault="002772D7">
      <w:pPr>
        <w:spacing w:after="120" w:line="240" w:lineRule="auto"/>
      </w:pPr>
    </w:p>
    <w:p w14:paraId="40632D07" w14:textId="77777777" w:rsidR="002772D7" w:rsidRDefault="002772D7">
      <w:pPr>
        <w:spacing w:after="120" w:line="240" w:lineRule="auto"/>
      </w:pPr>
    </w:p>
    <w:p w14:paraId="40632D08" w14:textId="77777777" w:rsidR="002772D7" w:rsidRDefault="002772D7">
      <w:pPr>
        <w:spacing w:after="120" w:line="240" w:lineRule="auto"/>
      </w:pPr>
    </w:p>
    <w:p w14:paraId="40632D09" w14:textId="77777777" w:rsidR="002772D7" w:rsidRDefault="002772D7">
      <w:pPr>
        <w:spacing w:after="120" w:line="240" w:lineRule="auto"/>
      </w:pPr>
    </w:p>
    <w:p w14:paraId="40632D0A" w14:textId="77777777" w:rsidR="002772D7" w:rsidRDefault="002772D7">
      <w:pPr>
        <w:spacing w:after="120" w:line="240" w:lineRule="auto"/>
      </w:pPr>
    </w:p>
    <w:p w14:paraId="40632D0B" w14:textId="77777777" w:rsidR="002772D7" w:rsidRDefault="002772D7">
      <w:pPr>
        <w:spacing w:after="120" w:line="240" w:lineRule="auto"/>
      </w:pPr>
    </w:p>
    <w:p w14:paraId="40632D0C" w14:textId="77777777" w:rsidR="002772D7" w:rsidRDefault="002772D7">
      <w:pPr>
        <w:spacing w:after="120" w:line="240" w:lineRule="auto"/>
      </w:pPr>
    </w:p>
    <w:p w14:paraId="40632D0D" w14:textId="77777777" w:rsidR="002772D7" w:rsidRDefault="002772D7">
      <w:pPr>
        <w:spacing w:after="120" w:line="240" w:lineRule="auto"/>
      </w:pPr>
    </w:p>
    <w:tbl>
      <w:tblPr>
        <w:tblStyle w:val="af0"/>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50"/>
        <w:gridCol w:w="7828"/>
      </w:tblGrid>
      <w:tr w:rsidR="002772D7" w14:paraId="40632D11" w14:textId="77777777" w:rsidTr="003543B6">
        <w:trPr>
          <w:trHeight w:val="426"/>
        </w:trPr>
        <w:tc>
          <w:tcPr>
            <w:tcW w:w="426" w:type="dxa"/>
            <w:tcBorders>
              <w:top w:val="nil"/>
              <w:left w:val="nil"/>
              <w:bottom w:val="nil"/>
            </w:tcBorders>
            <w:shd w:val="clear" w:color="auto" w:fill="808080"/>
            <w:vAlign w:val="center"/>
          </w:tcPr>
          <w:p w14:paraId="40632D0E" w14:textId="77777777" w:rsidR="002772D7" w:rsidRDefault="00013FF8">
            <w:pPr>
              <w:spacing w:after="120"/>
              <w:rPr>
                <w:b/>
                <w:color w:val="FFFFFF"/>
                <w:sz w:val="24"/>
                <w:szCs w:val="24"/>
              </w:rPr>
            </w:pPr>
            <w:r>
              <w:rPr>
                <w:b/>
                <w:color w:val="FFFFFF"/>
                <w:sz w:val="24"/>
                <w:szCs w:val="24"/>
              </w:rPr>
              <w:lastRenderedPageBreak/>
              <w:t>1.</w:t>
            </w:r>
            <w:r>
              <w:rPr>
                <w:noProof/>
              </w:rPr>
              <mc:AlternateContent>
                <mc:Choice Requires="wps">
                  <w:drawing>
                    <wp:anchor distT="0" distB="0" distL="114300" distR="114300" simplePos="0" relativeHeight="251661312" behindDoc="0" locked="0" layoutInCell="1" hidden="0" allowOverlap="1" wp14:anchorId="40632E3B" wp14:editId="40632E3C">
                      <wp:simplePos x="0" y="0"/>
                      <wp:positionH relativeFrom="column">
                        <wp:posOffset>6350000</wp:posOffset>
                      </wp:positionH>
                      <wp:positionV relativeFrom="paragraph">
                        <wp:posOffset>914400</wp:posOffset>
                      </wp:positionV>
                      <wp:extent cx="95885" cy="130175"/>
                      <wp:effectExtent l="0" t="0" r="0" b="0"/>
                      <wp:wrapNone/>
                      <wp:docPr id="7" name="Retângulo 7"/>
                      <wp:cNvGraphicFramePr/>
                      <a:graphic xmlns:a="http://schemas.openxmlformats.org/drawingml/2006/main">
                        <a:graphicData uri="http://schemas.microsoft.com/office/word/2010/wordprocessingShape">
                          <wps:wsp>
                            <wps:cNvSpPr/>
                            <wps:spPr>
                              <a:xfrm>
                                <a:off x="5302820" y="3719675"/>
                                <a:ext cx="86360" cy="120650"/>
                              </a:xfrm>
                              <a:prstGeom prst="rect">
                                <a:avLst/>
                              </a:prstGeom>
                              <a:solidFill>
                                <a:srgbClr val="FFFFFF"/>
                              </a:solidFill>
                              <a:ln>
                                <a:noFill/>
                              </a:ln>
                            </wps:spPr>
                            <wps:txbx>
                              <w:txbxContent>
                                <w:p w14:paraId="40632E45" w14:textId="77777777" w:rsidR="002772D7" w:rsidRDefault="002772D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632E3B" id="Retângulo 7" o:spid="_x0000_s1027" style="position:absolute;margin-left:500pt;margin-top:1in;width:7.55pt;height:10.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" stroked="f">
                      <v:textbox inset="2.53958mm,2.53958mm,2.53958mm,2.53958mm">
                        <w:txbxContent>
                          <w:p w14:paraId="40632E45" w14:textId="77777777" w:rsidR="002772D7" w:rsidRDefault="002772D7">
                            <w:pPr>
                              <w:spacing w:after="0" w:line="240" w:lineRule="auto"/>
                              <w:textDirection w:val="btLr"/>
                            </w:pPr>
                          </w:p>
                        </w:txbxContent>
                      </v:textbox>
                    </v:rect>
                  </w:pict>
                </mc:Fallback>
              </mc:AlternateContent>
            </w:r>
          </w:p>
        </w:tc>
        <w:tc>
          <w:tcPr>
            <w:tcW w:w="250" w:type="dxa"/>
            <w:tcBorders>
              <w:top w:val="nil"/>
              <w:bottom w:val="nil"/>
            </w:tcBorders>
            <w:shd w:val="clear" w:color="auto" w:fill="FFFFFF"/>
          </w:tcPr>
          <w:p w14:paraId="40632D0F" w14:textId="77777777" w:rsidR="002772D7" w:rsidRDefault="002772D7">
            <w:pPr>
              <w:spacing w:after="120"/>
              <w:rPr>
                <w:b/>
                <w:color w:val="FFFFFF"/>
                <w:sz w:val="24"/>
                <w:szCs w:val="24"/>
              </w:rPr>
            </w:pPr>
          </w:p>
        </w:tc>
        <w:tc>
          <w:tcPr>
            <w:tcW w:w="7828" w:type="dxa"/>
            <w:tcBorders>
              <w:top w:val="nil"/>
              <w:bottom w:val="nil"/>
              <w:right w:val="nil"/>
            </w:tcBorders>
            <w:shd w:val="clear" w:color="auto" w:fill="808080"/>
            <w:vAlign w:val="center"/>
          </w:tcPr>
          <w:p w14:paraId="40632D10" w14:textId="77777777" w:rsidR="002772D7" w:rsidRDefault="00013FF8">
            <w:pPr>
              <w:spacing w:after="120"/>
              <w:rPr>
                <w:b/>
                <w:color w:val="FFFFFF"/>
                <w:sz w:val="24"/>
                <w:szCs w:val="24"/>
              </w:rPr>
            </w:pPr>
            <w:r>
              <w:rPr>
                <w:b/>
                <w:color w:val="FFFFFF"/>
                <w:sz w:val="24"/>
                <w:szCs w:val="24"/>
              </w:rPr>
              <w:t>Identificação do Curso</w:t>
            </w:r>
          </w:p>
        </w:tc>
      </w:tr>
    </w:tbl>
    <w:p w14:paraId="40632D12" w14:textId="77777777" w:rsidR="002772D7" w:rsidRDefault="002772D7">
      <w:pPr>
        <w:spacing w:after="0" w:line="240" w:lineRule="auto"/>
        <w:ind w:left="284" w:firstLine="424"/>
        <w:jc w:val="both"/>
        <w:rPr>
          <w:rFonts w:ascii="Arial" w:eastAsia="Arial" w:hAnsi="Arial" w:cs="Arial"/>
        </w:rPr>
      </w:pPr>
    </w:p>
    <w:p w14:paraId="40632D13" w14:textId="77777777" w:rsidR="002772D7" w:rsidRDefault="00013FF8">
      <w:pPr>
        <w:spacing w:after="120" w:line="240" w:lineRule="auto"/>
        <w:ind w:left="567"/>
        <w:jc w:val="both"/>
        <w:rPr>
          <w:color w:val="0000CC"/>
        </w:rPr>
      </w:pPr>
      <w:r w:rsidRPr="006B3D39">
        <w:rPr>
          <w:b/>
        </w:rPr>
        <w:t>Título do Curso:</w:t>
      </w:r>
      <w:r>
        <w:t xml:space="preserve"> </w:t>
      </w:r>
      <w:r w:rsidRPr="00C7347E">
        <w:rPr>
          <w:rFonts w:eastAsia="Arial"/>
        </w:rPr>
        <w:t>Google Cloud Foundations</w:t>
      </w:r>
    </w:p>
    <w:p w14:paraId="40632D14" w14:textId="77777777" w:rsidR="002772D7" w:rsidRDefault="00013FF8">
      <w:pPr>
        <w:spacing w:after="120" w:line="240" w:lineRule="auto"/>
        <w:ind w:left="567"/>
        <w:jc w:val="both"/>
      </w:pPr>
      <w:r w:rsidRPr="006B3D39">
        <w:rPr>
          <w:b/>
        </w:rPr>
        <w:t>Eixo Tecnológico:</w:t>
      </w:r>
      <w:r>
        <w:t xml:space="preserve"> Informação e Comunicação</w:t>
      </w:r>
    </w:p>
    <w:p w14:paraId="40632D15" w14:textId="77777777" w:rsidR="002772D7" w:rsidRDefault="00013FF8">
      <w:pPr>
        <w:spacing w:after="120" w:line="240" w:lineRule="auto"/>
        <w:ind w:left="567"/>
        <w:jc w:val="both"/>
      </w:pPr>
      <w:r w:rsidRPr="006B3D39">
        <w:rPr>
          <w:b/>
        </w:rPr>
        <w:t>Segmento:</w:t>
      </w:r>
      <w:r>
        <w:t xml:space="preserve"> Tecnologia da Informação</w:t>
      </w:r>
    </w:p>
    <w:p w14:paraId="40632D16" w14:textId="77777777" w:rsidR="002772D7" w:rsidRDefault="00013FF8">
      <w:pPr>
        <w:spacing w:after="120" w:line="240" w:lineRule="auto"/>
        <w:ind w:left="567"/>
        <w:jc w:val="both"/>
        <w:rPr>
          <w:b/>
        </w:rPr>
      </w:pPr>
      <w:r w:rsidRPr="006B3D39">
        <w:rPr>
          <w:b/>
        </w:rPr>
        <w:t>Tipo de Curso:</w:t>
      </w:r>
      <w:r>
        <w:rPr>
          <w:b/>
        </w:rPr>
        <w:t xml:space="preserve"> </w:t>
      </w:r>
      <w:r>
        <w:t>Aperfeiçoamento</w:t>
      </w:r>
    </w:p>
    <w:p w14:paraId="40632D17" w14:textId="77777777" w:rsidR="002772D7" w:rsidRDefault="00013FF8">
      <w:pPr>
        <w:spacing w:after="120" w:line="240" w:lineRule="auto"/>
        <w:ind w:left="567"/>
        <w:jc w:val="both"/>
        <w:rPr>
          <w:color w:val="0000CC"/>
        </w:rPr>
      </w:pPr>
      <w:r w:rsidRPr="006B3D39">
        <w:rPr>
          <w:b/>
        </w:rPr>
        <w:t>Carga Horária:</w:t>
      </w:r>
      <w:r>
        <w:t xml:space="preserve"> 72 horas</w:t>
      </w:r>
    </w:p>
    <w:p w14:paraId="361B4DBF" w14:textId="356EF36E" w:rsidR="002772D7" w:rsidRDefault="00013FF8" w:rsidP="7536CA31">
      <w:pPr>
        <w:spacing w:after="120" w:line="240" w:lineRule="auto"/>
        <w:ind w:left="567"/>
        <w:jc w:val="both"/>
      </w:pPr>
      <w:r w:rsidRPr="7536CA31">
        <w:rPr>
          <w:b/>
          <w:bCs/>
        </w:rPr>
        <w:t xml:space="preserve">Código DN: </w:t>
      </w:r>
      <w:r w:rsidR="79782E1A" w:rsidRPr="7536CA31">
        <w:rPr>
          <w:color w:val="000000" w:themeColor="text1"/>
        </w:rPr>
        <w:t>286.220</w:t>
      </w:r>
    </w:p>
    <w:p w14:paraId="40632D1A" w14:textId="6FA2EFE9" w:rsidR="002772D7" w:rsidRDefault="00013FF8" w:rsidP="7536CA31">
      <w:pPr>
        <w:spacing w:after="120" w:line="240" w:lineRule="auto"/>
        <w:ind w:left="567"/>
        <w:jc w:val="both"/>
      </w:pPr>
      <w:r w:rsidRPr="7536CA31">
        <w:rPr>
          <w:b/>
          <w:bCs/>
        </w:rPr>
        <w:t xml:space="preserve">Código Senac RJ:  </w:t>
      </w:r>
      <w:r w:rsidR="59A1D327" w:rsidRPr="7536CA31">
        <w:rPr>
          <w:color w:val="000000" w:themeColor="text1"/>
        </w:rPr>
        <w:t>13188</w:t>
      </w:r>
    </w:p>
    <w:p w14:paraId="51CFE0F6" w14:textId="7CF67B35" w:rsidR="7536CA31" w:rsidRDefault="7536CA31" w:rsidP="7536CA31">
      <w:pPr>
        <w:spacing w:after="120" w:line="240" w:lineRule="auto"/>
        <w:ind w:left="567"/>
        <w:jc w:val="both"/>
        <w:rPr>
          <w:b/>
          <w:bCs/>
        </w:rPr>
      </w:pPr>
    </w:p>
    <w:tbl>
      <w:tblPr>
        <w:tblStyle w:val="af1"/>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50"/>
        <w:gridCol w:w="7828"/>
      </w:tblGrid>
      <w:tr w:rsidR="002772D7" w14:paraId="40632D1E" w14:textId="77777777" w:rsidTr="003543B6">
        <w:trPr>
          <w:trHeight w:val="397"/>
        </w:trPr>
        <w:tc>
          <w:tcPr>
            <w:tcW w:w="426" w:type="dxa"/>
            <w:tcBorders>
              <w:top w:val="nil"/>
              <w:left w:val="nil"/>
              <w:bottom w:val="nil"/>
            </w:tcBorders>
            <w:shd w:val="clear" w:color="auto" w:fill="808080"/>
            <w:vAlign w:val="center"/>
          </w:tcPr>
          <w:p w14:paraId="40632D1B" w14:textId="77777777" w:rsidR="002772D7" w:rsidRDefault="00013FF8">
            <w:pPr>
              <w:spacing w:after="120" w:line="240" w:lineRule="auto"/>
              <w:rPr>
                <w:b/>
                <w:color w:val="FFFFFF"/>
                <w:sz w:val="24"/>
                <w:szCs w:val="24"/>
              </w:rPr>
            </w:pPr>
            <w:r>
              <w:rPr>
                <w:b/>
                <w:color w:val="FFFFFF"/>
                <w:sz w:val="24"/>
                <w:szCs w:val="24"/>
              </w:rPr>
              <w:t>2.</w:t>
            </w:r>
          </w:p>
        </w:tc>
        <w:tc>
          <w:tcPr>
            <w:tcW w:w="250" w:type="dxa"/>
            <w:tcBorders>
              <w:top w:val="nil"/>
              <w:bottom w:val="nil"/>
            </w:tcBorders>
            <w:shd w:val="clear" w:color="auto" w:fill="FFFFFF"/>
          </w:tcPr>
          <w:p w14:paraId="40632D1C" w14:textId="77777777" w:rsidR="002772D7" w:rsidRDefault="002772D7">
            <w:pPr>
              <w:spacing w:after="120" w:line="240" w:lineRule="auto"/>
              <w:rPr>
                <w:b/>
                <w:color w:val="FFFFFF"/>
                <w:sz w:val="24"/>
                <w:szCs w:val="24"/>
              </w:rPr>
            </w:pPr>
          </w:p>
        </w:tc>
        <w:tc>
          <w:tcPr>
            <w:tcW w:w="7828" w:type="dxa"/>
            <w:tcBorders>
              <w:top w:val="nil"/>
              <w:bottom w:val="nil"/>
              <w:right w:val="nil"/>
            </w:tcBorders>
            <w:shd w:val="clear" w:color="auto" w:fill="808080"/>
            <w:vAlign w:val="center"/>
          </w:tcPr>
          <w:p w14:paraId="40632D1D" w14:textId="77777777" w:rsidR="002772D7" w:rsidRDefault="00013FF8">
            <w:pPr>
              <w:spacing w:after="120" w:line="240" w:lineRule="auto"/>
              <w:rPr>
                <w:b/>
                <w:color w:val="FFFFFF"/>
                <w:sz w:val="24"/>
                <w:szCs w:val="24"/>
              </w:rPr>
            </w:pPr>
            <w:r>
              <w:rPr>
                <w:b/>
                <w:color w:val="FFFFFF"/>
                <w:sz w:val="24"/>
                <w:szCs w:val="24"/>
              </w:rPr>
              <w:t>Requisitos e Formas de Acesso</w:t>
            </w:r>
          </w:p>
        </w:tc>
      </w:tr>
    </w:tbl>
    <w:p w14:paraId="40632D1F" w14:textId="77777777" w:rsidR="002772D7" w:rsidRDefault="00013FF8">
      <w:pPr>
        <w:spacing w:after="0" w:line="240" w:lineRule="auto"/>
        <w:rPr>
          <w:sz w:val="20"/>
          <w:szCs w:val="20"/>
        </w:rPr>
      </w:pPr>
      <w:r>
        <w:tab/>
      </w:r>
    </w:p>
    <w:p w14:paraId="40632D20" w14:textId="77777777" w:rsidR="002772D7" w:rsidRPr="006B3D39" w:rsidRDefault="00013FF8">
      <w:pPr>
        <w:spacing w:after="120" w:line="240" w:lineRule="auto"/>
        <w:ind w:firstLine="635"/>
        <w:rPr>
          <w:b/>
        </w:rPr>
      </w:pPr>
      <w:r w:rsidRPr="006B3D39">
        <w:rPr>
          <w:b/>
        </w:rPr>
        <w:t xml:space="preserve">Requisitos de acesso: </w:t>
      </w:r>
    </w:p>
    <w:p w14:paraId="40632D21" w14:textId="77777777"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Idade mínima: 16 anos.</w:t>
      </w:r>
    </w:p>
    <w:p w14:paraId="40632D22" w14:textId="3CDB74B6"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 xml:space="preserve">Escolaridade: </w:t>
      </w:r>
      <w:r w:rsidR="00447FD9">
        <w:rPr>
          <w:color w:val="000000"/>
        </w:rPr>
        <w:t>n</w:t>
      </w:r>
      <w:r>
        <w:rPr>
          <w:color w:val="000000"/>
        </w:rPr>
        <w:t>ão há</w:t>
      </w:r>
      <w:r w:rsidR="00447FD9">
        <w:rPr>
          <w:color w:val="000000"/>
        </w:rPr>
        <w:t>.</w:t>
      </w:r>
    </w:p>
    <w:p w14:paraId="40632D23" w14:textId="66397299"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Requisito/Conhecimento</w:t>
      </w:r>
      <w:r w:rsidR="00221491">
        <w:rPr>
          <w:color w:val="000000"/>
        </w:rPr>
        <w:t xml:space="preserve"> </w:t>
      </w:r>
      <w:r>
        <w:rPr>
          <w:color w:val="000000"/>
        </w:rPr>
        <w:t xml:space="preserve">específico: </w:t>
      </w:r>
      <w:r w:rsidR="00B4212D">
        <w:rPr>
          <w:color w:val="000000"/>
        </w:rPr>
        <w:t>c</w:t>
      </w:r>
      <w:r>
        <w:rPr>
          <w:color w:val="000000"/>
        </w:rPr>
        <w:t xml:space="preserve">onhecimentos básicos em </w:t>
      </w:r>
      <w:r w:rsidR="00B4212D">
        <w:rPr>
          <w:color w:val="000000"/>
        </w:rPr>
        <w:t>I</w:t>
      </w:r>
      <w:r>
        <w:rPr>
          <w:color w:val="000000"/>
        </w:rPr>
        <w:t xml:space="preserve">nformática (Sistema </w:t>
      </w:r>
      <w:r w:rsidR="00B4212D">
        <w:rPr>
          <w:color w:val="000000"/>
        </w:rPr>
        <w:t>O</w:t>
      </w:r>
      <w:r>
        <w:rPr>
          <w:color w:val="000000"/>
        </w:rPr>
        <w:t xml:space="preserve">peracional, </w:t>
      </w:r>
      <w:r w:rsidR="00B4212D">
        <w:rPr>
          <w:color w:val="000000"/>
        </w:rPr>
        <w:t>P</w:t>
      </w:r>
      <w:r>
        <w:rPr>
          <w:color w:val="000000"/>
        </w:rPr>
        <w:t xml:space="preserve">acote office e navegação na </w:t>
      </w:r>
      <w:r w:rsidR="001B5D78">
        <w:rPr>
          <w:color w:val="000000"/>
        </w:rPr>
        <w:t>i</w:t>
      </w:r>
      <w:r>
        <w:rPr>
          <w:color w:val="000000"/>
        </w:rPr>
        <w:t>nternet)</w:t>
      </w:r>
      <w:r w:rsidR="00B4212D">
        <w:rPr>
          <w:color w:val="000000"/>
        </w:rPr>
        <w:t>.</w:t>
      </w:r>
      <w:r>
        <w:rPr>
          <w:color w:val="000000"/>
        </w:rPr>
        <w:t xml:space="preserve"> </w:t>
      </w:r>
    </w:p>
    <w:p w14:paraId="40632D24" w14:textId="77777777"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 xml:space="preserve">Desejável inglês técnico. </w:t>
      </w:r>
    </w:p>
    <w:p w14:paraId="40632D25" w14:textId="77777777" w:rsidR="002772D7" w:rsidRDefault="002772D7">
      <w:pPr>
        <w:pBdr>
          <w:top w:val="nil"/>
          <w:left w:val="nil"/>
          <w:bottom w:val="nil"/>
          <w:right w:val="nil"/>
          <w:between w:val="nil"/>
        </w:pBdr>
        <w:spacing w:after="0" w:line="240" w:lineRule="auto"/>
        <w:ind w:left="992"/>
        <w:jc w:val="both"/>
        <w:rPr>
          <w:color w:val="000000"/>
          <w:sz w:val="20"/>
          <w:szCs w:val="20"/>
        </w:rPr>
      </w:pPr>
    </w:p>
    <w:p w14:paraId="40632D26" w14:textId="77777777" w:rsidR="002772D7" w:rsidRPr="006B3D39" w:rsidRDefault="00013FF8">
      <w:pPr>
        <w:spacing w:after="120" w:line="240" w:lineRule="auto"/>
        <w:ind w:firstLine="635"/>
        <w:jc w:val="both"/>
        <w:rPr>
          <w:color w:val="0000CC"/>
        </w:rPr>
      </w:pPr>
      <w:r w:rsidRPr="006B3D39">
        <w:rPr>
          <w:b/>
        </w:rPr>
        <w:t>Documentos exigidos para matrícula:</w:t>
      </w:r>
      <w:r w:rsidRPr="006B3D39">
        <w:rPr>
          <w:color w:val="0000CC"/>
        </w:rPr>
        <w:t xml:space="preserve"> </w:t>
      </w:r>
    </w:p>
    <w:p w14:paraId="40632D27" w14:textId="2017C8F8"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Documento de identidade</w:t>
      </w:r>
      <w:r w:rsidR="00B4212D">
        <w:rPr>
          <w:color w:val="000000"/>
        </w:rPr>
        <w:t>.</w:t>
      </w:r>
      <w:r>
        <w:rPr>
          <w:color w:val="000000"/>
        </w:rPr>
        <w:t xml:space="preserve"> </w:t>
      </w:r>
    </w:p>
    <w:p w14:paraId="40632D28" w14:textId="75901903"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CPF</w:t>
      </w:r>
      <w:r w:rsidR="00325B0B">
        <w:rPr>
          <w:color w:val="000000"/>
        </w:rPr>
        <w:t>.</w:t>
      </w:r>
    </w:p>
    <w:p w14:paraId="40632D29" w14:textId="02971AA4" w:rsidR="002772D7" w:rsidRDefault="00013FF8">
      <w:pPr>
        <w:numPr>
          <w:ilvl w:val="0"/>
          <w:numId w:val="8"/>
        </w:numPr>
        <w:pBdr>
          <w:top w:val="nil"/>
          <w:left w:val="nil"/>
          <w:bottom w:val="nil"/>
          <w:right w:val="nil"/>
          <w:between w:val="nil"/>
        </w:pBdr>
        <w:spacing w:after="120" w:line="240" w:lineRule="auto"/>
        <w:ind w:left="992" w:hanging="357"/>
        <w:jc w:val="both"/>
        <w:rPr>
          <w:color w:val="000000"/>
        </w:rPr>
      </w:pPr>
      <w:r>
        <w:rPr>
          <w:color w:val="000000"/>
        </w:rPr>
        <w:t xml:space="preserve">Autodeclaração informando ter conhecimentos básicos em informática (Sistema </w:t>
      </w:r>
      <w:r w:rsidR="00DA6188">
        <w:rPr>
          <w:color w:val="000000"/>
        </w:rPr>
        <w:t>O</w:t>
      </w:r>
      <w:r>
        <w:rPr>
          <w:color w:val="000000"/>
        </w:rPr>
        <w:t xml:space="preserve">peracional, pacote office e navegação na </w:t>
      </w:r>
      <w:r w:rsidR="001B5D78">
        <w:rPr>
          <w:color w:val="000000"/>
        </w:rPr>
        <w:t>i</w:t>
      </w:r>
      <w:r>
        <w:rPr>
          <w:color w:val="000000"/>
        </w:rPr>
        <w:t>nternet).</w:t>
      </w:r>
    </w:p>
    <w:p w14:paraId="40632D2A" w14:textId="77777777" w:rsidR="002772D7" w:rsidRDefault="002772D7">
      <w:pPr>
        <w:pBdr>
          <w:top w:val="nil"/>
          <w:left w:val="nil"/>
          <w:bottom w:val="nil"/>
          <w:right w:val="nil"/>
          <w:between w:val="nil"/>
        </w:pBdr>
        <w:spacing w:after="0" w:line="240" w:lineRule="auto"/>
        <w:ind w:left="720"/>
        <w:rPr>
          <w:color w:val="000000"/>
          <w:sz w:val="20"/>
          <w:szCs w:val="20"/>
        </w:rPr>
      </w:pPr>
    </w:p>
    <w:p w14:paraId="40632D2B" w14:textId="77777777" w:rsidR="002772D7" w:rsidRDefault="00013FF8">
      <w:pPr>
        <w:spacing w:after="120" w:line="240" w:lineRule="auto"/>
        <w:jc w:val="both"/>
      </w:pPr>
      <w: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40632D2C" w14:textId="77777777" w:rsidR="002772D7" w:rsidRDefault="002772D7">
      <w:pPr>
        <w:spacing w:after="0" w:line="240" w:lineRule="auto"/>
        <w:jc w:val="both"/>
        <w:rPr>
          <w:color w:val="0000CC"/>
          <w:sz w:val="20"/>
          <w:szCs w:val="20"/>
        </w:rPr>
      </w:pPr>
    </w:p>
    <w:tbl>
      <w:tblPr>
        <w:tblStyle w:val="af2"/>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50"/>
        <w:gridCol w:w="7828"/>
      </w:tblGrid>
      <w:tr w:rsidR="002772D7" w14:paraId="40632D30" w14:textId="77777777" w:rsidTr="003543B6">
        <w:trPr>
          <w:trHeight w:val="397"/>
        </w:trPr>
        <w:tc>
          <w:tcPr>
            <w:tcW w:w="426" w:type="dxa"/>
            <w:tcBorders>
              <w:top w:val="nil"/>
              <w:left w:val="nil"/>
              <w:bottom w:val="nil"/>
            </w:tcBorders>
            <w:shd w:val="clear" w:color="auto" w:fill="808080"/>
            <w:vAlign w:val="center"/>
          </w:tcPr>
          <w:p w14:paraId="40632D2D" w14:textId="77777777" w:rsidR="002772D7" w:rsidRDefault="00013FF8">
            <w:pPr>
              <w:spacing w:after="120" w:line="240" w:lineRule="auto"/>
              <w:rPr>
                <w:b/>
                <w:color w:val="FFFFFF"/>
                <w:sz w:val="24"/>
                <w:szCs w:val="24"/>
              </w:rPr>
            </w:pPr>
            <w:r>
              <w:rPr>
                <w:b/>
                <w:color w:val="FFFFFF"/>
                <w:sz w:val="24"/>
                <w:szCs w:val="24"/>
              </w:rPr>
              <w:t>3.</w:t>
            </w:r>
          </w:p>
        </w:tc>
        <w:tc>
          <w:tcPr>
            <w:tcW w:w="250" w:type="dxa"/>
            <w:tcBorders>
              <w:top w:val="nil"/>
              <w:bottom w:val="nil"/>
            </w:tcBorders>
            <w:shd w:val="clear" w:color="auto" w:fill="FFFFFF"/>
            <w:vAlign w:val="center"/>
          </w:tcPr>
          <w:p w14:paraId="40632D2E" w14:textId="77777777" w:rsidR="002772D7" w:rsidRDefault="002772D7">
            <w:pPr>
              <w:spacing w:after="120" w:line="240" w:lineRule="auto"/>
              <w:rPr>
                <w:b/>
                <w:color w:val="FFFFFF"/>
                <w:sz w:val="24"/>
                <w:szCs w:val="24"/>
              </w:rPr>
            </w:pPr>
          </w:p>
        </w:tc>
        <w:tc>
          <w:tcPr>
            <w:tcW w:w="7828" w:type="dxa"/>
            <w:tcBorders>
              <w:top w:val="nil"/>
              <w:bottom w:val="nil"/>
              <w:right w:val="nil"/>
            </w:tcBorders>
            <w:shd w:val="clear" w:color="auto" w:fill="808080"/>
            <w:vAlign w:val="center"/>
          </w:tcPr>
          <w:p w14:paraId="40632D2F" w14:textId="77777777" w:rsidR="002772D7" w:rsidRDefault="00013FF8">
            <w:pPr>
              <w:spacing w:after="120" w:line="240" w:lineRule="auto"/>
              <w:rPr>
                <w:b/>
                <w:color w:val="FFFFFF"/>
                <w:sz w:val="24"/>
                <w:szCs w:val="24"/>
              </w:rPr>
            </w:pPr>
            <w:r>
              <w:rPr>
                <w:b/>
                <w:color w:val="FFFFFF"/>
                <w:sz w:val="24"/>
                <w:szCs w:val="24"/>
              </w:rPr>
              <w:t xml:space="preserve">Justificativa </w:t>
            </w:r>
          </w:p>
        </w:tc>
      </w:tr>
    </w:tbl>
    <w:p w14:paraId="40632D31" w14:textId="77777777" w:rsidR="002772D7" w:rsidRDefault="002772D7">
      <w:pPr>
        <w:spacing w:after="0" w:line="240" w:lineRule="auto"/>
        <w:ind w:left="709" w:right="170"/>
        <w:jc w:val="both"/>
        <w:rPr>
          <w:b/>
        </w:rPr>
      </w:pPr>
    </w:p>
    <w:p w14:paraId="40632D32" w14:textId="28DF37C4" w:rsidR="002772D7" w:rsidRDefault="00013FF8">
      <w:pPr>
        <w:spacing w:after="120" w:line="240" w:lineRule="auto"/>
        <w:ind w:firstLine="708"/>
        <w:jc w:val="both"/>
      </w:pPr>
      <w:r>
        <w:t>Com a globalização e</w:t>
      </w:r>
      <w:r w:rsidR="00D77672">
        <w:t xml:space="preserve"> o</w:t>
      </w:r>
      <w:r>
        <w:t xml:space="preserve"> advento da internet, precisamos cada vez mais acessar aplicativos, dados e recursos a partir de qualquer lugar do mundo </w:t>
      </w:r>
      <w:r w:rsidR="0085680F">
        <w:t>usando a</w:t>
      </w:r>
      <w:r>
        <w:t xml:space="preserve"> Internet</w:t>
      </w:r>
      <w:r w:rsidR="004E7A21">
        <w:t>, p</w:t>
      </w:r>
      <w:r>
        <w:t>ermitindo maior colaboração, mobilidade e flexibilidade no trabalho.</w:t>
      </w:r>
    </w:p>
    <w:p w14:paraId="40632D33" w14:textId="1265A253" w:rsidR="002772D7" w:rsidRDefault="00013FF8">
      <w:pPr>
        <w:spacing w:after="120" w:line="240" w:lineRule="auto"/>
        <w:ind w:firstLine="708"/>
        <w:jc w:val="both"/>
      </w:pPr>
      <w:r>
        <w:t xml:space="preserve">As habilidades em </w:t>
      </w:r>
      <w:r w:rsidR="004E7A21">
        <w:t>C</w:t>
      </w:r>
      <w:r>
        <w:t>omputação em Nuvem são cada vez mais demandadas em diferentes setores e essa formação irá destacá-lo como um profissional qualificado e preparado para enfrentar os desafios da área.</w:t>
      </w:r>
    </w:p>
    <w:p w14:paraId="40632D34" w14:textId="63ADF4D9" w:rsidR="002772D7" w:rsidRDefault="00013FF8">
      <w:pPr>
        <w:spacing w:after="120" w:line="240" w:lineRule="auto"/>
        <w:jc w:val="both"/>
      </w:pPr>
      <w:r>
        <w:t>Dados da Brasscom – Associação Brasileira das Empresas de Tecnologia da Informação e Comunicação</w:t>
      </w:r>
      <w:r w:rsidR="001E1B53">
        <w:t>.</w:t>
      </w:r>
      <w:r>
        <w:t xml:space="preserve"> O relatório estima que as empresas de tecnologia demandem 797 mil talentos de 2021 a 2025. No entanto, com o número de formandos aquém da demanda, a projeção é de um </w:t>
      </w:r>
      <w:r>
        <w:lastRenderedPageBreak/>
        <w:t xml:space="preserve">déficit anual de 106 mil </w:t>
      </w:r>
      <w:r w:rsidR="00D4661A">
        <w:t>talentos</w:t>
      </w:r>
      <w:r w:rsidR="00AB35FA">
        <w:t xml:space="preserve"> – 530</w:t>
      </w:r>
      <w:r>
        <w:t xml:space="preserve"> mil em cinco anos. São números que refletem, segundo a Brasscom, o crescimento acelerado do setor de TIC, e deixam clara a urgente necessidade de que a formação profissional também seja ampliada no mesmo ritmo.</w:t>
      </w:r>
      <w:r>
        <w:rPr>
          <w:vertAlign w:val="superscript"/>
        </w:rPr>
        <w:footnoteReference w:id="1"/>
      </w:r>
    </w:p>
    <w:p w14:paraId="40632D35" w14:textId="77777777" w:rsidR="002772D7" w:rsidRDefault="002772D7">
      <w:pPr>
        <w:spacing w:after="0"/>
        <w:jc w:val="both"/>
        <w:rPr>
          <w:color w:val="FF0000"/>
        </w:rPr>
      </w:pPr>
    </w:p>
    <w:tbl>
      <w:tblPr>
        <w:tblStyle w:val="af3"/>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50"/>
        <w:gridCol w:w="7828"/>
      </w:tblGrid>
      <w:tr w:rsidR="002772D7" w14:paraId="40632D39" w14:textId="77777777" w:rsidTr="003543B6">
        <w:trPr>
          <w:trHeight w:val="397"/>
        </w:trPr>
        <w:tc>
          <w:tcPr>
            <w:tcW w:w="426" w:type="dxa"/>
            <w:tcBorders>
              <w:top w:val="nil"/>
              <w:left w:val="nil"/>
              <w:bottom w:val="nil"/>
            </w:tcBorders>
            <w:shd w:val="clear" w:color="auto" w:fill="808080"/>
            <w:vAlign w:val="center"/>
          </w:tcPr>
          <w:p w14:paraId="40632D36" w14:textId="77777777" w:rsidR="002772D7" w:rsidRDefault="00013FF8">
            <w:pPr>
              <w:spacing w:after="120"/>
              <w:rPr>
                <w:b/>
                <w:color w:val="FFFFFF"/>
                <w:sz w:val="24"/>
                <w:szCs w:val="24"/>
              </w:rPr>
            </w:pPr>
            <w:r>
              <w:rPr>
                <w:b/>
                <w:color w:val="FFFFFF"/>
                <w:sz w:val="24"/>
                <w:szCs w:val="24"/>
              </w:rPr>
              <w:t>4.</w:t>
            </w:r>
          </w:p>
        </w:tc>
        <w:tc>
          <w:tcPr>
            <w:tcW w:w="250" w:type="dxa"/>
            <w:tcBorders>
              <w:top w:val="nil"/>
              <w:bottom w:val="nil"/>
            </w:tcBorders>
            <w:shd w:val="clear" w:color="auto" w:fill="FFFFFF"/>
          </w:tcPr>
          <w:p w14:paraId="40632D37" w14:textId="77777777" w:rsidR="002772D7" w:rsidRDefault="002772D7">
            <w:pPr>
              <w:spacing w:after="120"/>
              <w:rPr>
                <w:b/>
                <w:color w:val="FFFFFF"/>
                <w:sz w:val="24"/>
                <w:szCs w:val="24"/>
              </w:rPr>
            </w:pPr>
          </w:p>
        </w:tc>
        <w:tc>
          <w:tcPr>
            <w:tcW w:w="7828" w:type="dxa"/>
            <w:tcBorders>
              <w:top w:val="nil"/>
              <w:bottom w:val="nil"/>
              <w:right w:val="nil"/>
            </w:tcBorders>
            <w:shd w:val="clear" w:color="auto" w:fill="808080"/>
            <w:vAlign w:val="center"/>
          </w:tcPr>
          <w:p w14:paraId="40632D38" w14:textId="77777777" w:rsidR="002772D7" w:rsidRDefault="00013FF8">
            <w:pPr>
              <w:spacing w:after="120"/>
              <w:rPr>
                <w:b/>
                <w:color w:val="FFFFFF"/>
                <w:sz w:val="24"/>
                <w:szCs w:val="24"/>
              </w:rPr>
            </w:pPr>
            <w:r>
              <w:rPr>
                <w:b/>
                <w:color w:val="FFFFFF"/>
                <w:sz w:val="24"/>
                <w:szCs w:val="24"/>
              </w:rPr>
              <w:t>Objetivo do Curso</w:t>
            </w:r>
          </w:p>
        </w:tc>
      </w:tr>
    </w:tbl>
    <w:p w14:paraId="40632D3A" w14:textId="77777777" w:rsidR="002772D7" w:rsidRDefault="002772D7">
      <w:pPr>
        <w:spacing w:after="0"/>
        <w:jc w:val="both"/>
        <w:rPr>
          <w:color w:val="0000CC"/>
        </w:rPr>
      </w:pPr>
    </w:p>
    <w:p w14:paraId="40632D3B" w14:textId="0174749C" w:rsidR="002772D7" w:rsidRDefault="00013FF8">
      <w:pPr>
        <w:spacing w:after="120" w:line="240" w:lineRule="auto"/>
        <w:jc w:val="both"/>
      </w:pPr>
      <w:r>
        <w:t>Este curso tem como objetivo fornecer aos participantes os conceitos e serviços fundamentais em nuvem da plataforma Google Cloud. Possibilitando esse novo profissional em nuvem as habilidades necessárias para incluir e gerenciar diferentes modelos de serviço (IaaS, PaaS, Saa</w:t>
      </w:r>
      <w:r w:rsidR="00E305C1">
        <w:t>S</w:t>
      </w:r>
      <w:r>
        <w:t>). Além de padrões de conectividade e segurança em nuvem.</w:t>
      </w:r>
    </w:p>
    <w:p w14:paraId="7CB1290A" w14:textId="49662BCE" w:rsidR="005660FF" w:rsidRDefault="0094608A">
      <w:pPr>
        <w:spacing w:after="120" w:line="240" w:lineRule="auto"/>
        <w:jc w:val="both"/>
      </w:pPr>
      <w:hyperlink r:id="rId12" w:history="1">
        <w:r w:rsidRPr="00B32930">
          <w:rPr>
            <w:rStyle w:val="Hyperlink"/>
          </w:rPr>
          <w:t>https://brasscom.org.br/estudo-da-brasscom-aponta-demanda-de-797-mil-profissionais-de-tecnologia-ate-2025/.</w:t>
        </w:r>
      </w:hyperlink>
      <w:r>
        <w:t xml:space="preserve"> Acesso em </w:t>
      </w:r>
      <w:r w:rsidR="00EA0B14">
        <w:t>27</w:t>
      </w:r>
      <w:r>
        <w:t xml:space="preserve"> de agosto, 2023.</w:t>
      </w:r>
    </w:p>
    <w:p w14:paraId="40632D3C" w14:textId="77777777" w:rsidR="002772D7" w:rsidRDefault="002772D7">
      <w:pPr>
        <w:spacing w:after="120" w:line="240" w:lineRule="auto"/>
        <w:rPr>
          <w:sz w:val="20"/>
          <w:szCs w:val="20"/>
        </w:rPr>
      </w:pPr>
    </w:p>
    <w:tbl>
      <w:tblPr>
        <w:tblStyle w:val="af4"/>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50"/>
        <w:gridCol w:w="7828"/>
      </w:tblGrid>
      <w:tr w:rsidR="002772D7" w14:paraId="40632D40" w14:textId="77777777" w:rsidTr="003543B6">
        <w:trPr>
          <w:trHeight w:val="538"/>
        </w:trPr>
        <w:tc>
          <w:tcPr>
            <w:tcW w:w="426" w:type="dxa"/>
            <w:tcBorders>
              <w:top w:val="nil"/>
              <w:left w:val="nil"/>
              <w:bottom w:val="nil"/>
            </w:tcBorders>
            <w:shd w:val="clear" w:color="auto" w:fill="808080"/>
            <w:vAlign w:val="center"/>
          </w:tcPr>
          <w:p w14:paraId="40632D3D" w14:textId="77777777" w:rsidR="002772D7" w:rsidRDefault="00013FF8">
            <w:pPr>
              <w:spacing w:after="120"/>
              <w:rPr>
                <w:b/>
                <w:color w:val="FFFFFF"/>
                <w:sz w:val="24"/>
                <w:szCs w:val="24"/>
              </w:rPr>
            </w:pPr>
            <w:r>
              <w:rPr>
                <w:b/>
                <w:color w:val="FFFFFF"/>
                <w:sz w:val="24"/>
                <w:szCs w:val="24"/>
              </w:rPr>
              <w:t>5.</w:t>
            </w:r>
          </w:p>
        </w:tc>
        <w:tc>
          <w:tcPr>
            <w:tcW w:w="250" w:type="dxa"/>
            <w:tcBorders>
              <w:top w:val="nil"/>
              <w:bottom w:val="nil"/>
            </w:tcBorders>
            <w:shd w:val="clear" w:color="auto" w:fill="FFFFFF"/>
          </w:tcPr>
          <w:p w14:paraId="40632D3E" w14:textId="77777777" w:rsidR="002772D7" w:rsidRDefault="002772D7">
            <w:pPr>
              <w:spacing w:after="120"/>
              <w:rPr>
                <w:b/>
                <w:color w:val="FFFFFF"/>
                <w:sz w:val="24"/>
                <w:szCs w:val="24"/>
              </w:rPr>
            </w:pPr>
          </w:p>
        </w:tc>
        <w:tc>
          <w:tcPr>
            <w:tcW w:w="7828" w:type="dxa"/>
            <w:tcBorders>
              <w:top w:val="nil"/>
              <w:bottom w:val="nil"/>
              <w:right w:val="nil"/>
            </w:tcBorders>
            <w:shd w:val="clear" w:color="auto" w:fill="808080"/>
            <w:vAlign w:val="center"/>
          </w:tcPr>
          <w:p w14:paraId="40632D3F" w14:textId="77777777" w:rsidR="002772D7" w:rsidRDefault="00013FF8">
            <w:pPr>
              <w:spacing w:after="120"/>
              <w:rPr>
                <w:b/>
                <w:color w:val="FFFFFF"/>
                <w:sz w:val="24"/>
                <w:szCs w:val="24"/>
              </w:rPr>
            </w:pPr>
            <w:r>
              <w:rPr>
                <w:b/>
                <w:color w:val="FFFFFF"/>
                <w:sz w:val="24"/>
                <w:szCs w:val="24"/>
              </w:rPr>
              <w:t>Organização Curricular</w:t>
            </w:r>
          </w:p>
        </w:tc>
      </w:tr>
    </w:tbl>
    <w:p w14:paraId="40632D41" w14:textId="77777777" w:rsidR="002772D7" w:rsidRDefault="002772D7" w:rsidP="003543B6">
      <w:pPr>
        <w:pBdr>
          <w:top w:val="nil"/>
          <w:left w:val="nil"/>
          <w:bottom w:val="nil"/>
          <w:right w:val="nil"/>
          <w:between w:val="nil"/>
        </w:pBdr>
        <w:spacing w:after="0"/>
        <w:ind w:left="340" w:hanging="340"/>
        <w:jc w:val="both"/>
        <w:rPr>
          <w:color w:val="000000"/>
        </w:rPr>
      </w:pPr>
    </w:p>
    <w:p w14:paraId="40632D42" w14:textId="77777777" w:rsidR="002772D7" w:rsidRDefault="00013FF8">
      <w:pPr>
        <w:spacing w:before="120" w:after="120" w:line="240" w:lineRule="auto"/>
        <w:jc w:val="both"/>
      </w:pPr>
      <w:r>
        <w:t>As competências definidas a partir do objetivo do curso Google Cloud Foundations se configuram como unidades curriculares em sua organização curricular.</w:t>
      </w:r>
    </w:p>
    <w:p w14:paraId="40632D43" w14:textId="77777777" w:rsidR="002772D7" w:rsidRDefault="002772D7">
      <w:pPr>
        <w:spacing w:after="0"/>
        <w:jc w:val="both"/>
      </w:pPr>
    </w:p>
    <w:tbl>
      <w:tblPr>
        <w:tblStyle w:val="af5"/>
        <w:tblW w:w="822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6"/>
        <w:gridCol w:w="1276"/>
      </w:tblGrid>
      <w:tr w:rsidR="002772D7" w14:paraId="40632D46" w14:textId="77777777">
        <w:trPr>
          <w:cantSplit/>
          <w:trHeight w:val="454"/>
          <w:tblHeader/>
        </w:trPr>
        <w:tc>
          <w:tcPr>
            <w:tcW w:w="6946" w:type="dxa"/>
            <w:tcBorders>
              <w:top w:val="single" w:sz="4" w:space="0" w:color="000000"/>
              <w:left w:val="single" w:sz="4" w:space="0" w:color="000000"/>
              <w:bottom w:val="single" w:sz="4" w:space="0" w:color="000000"/>
              <w:right w:val="single" w:sz="4" w:space="0" w:color="000000"/>
            </w:tcBorders>
            <w:shd w:val="clear" w:color="auto" w:fill="FBD5B5"/>
            <w:vAlign w:val="center"/>
          </w:tcPr>
          <w:p w14:paraId="40632D44" w14:textId="77777777" w:rsidR="002772D7" w:rsidRPr="006B3D39" w:rsidRDefault="00013FF8">
            <w:pPr>
              <w:spacing w:after="120" w:line="240" w:lineRule="auto"/>
              <w:jc w:val="center"/>
              <w:rPr>
                <w:b/>
                <w:color w:val="D9D9D9"/>
              </w:rPr>
            </w:pPr>
            <w:r w:rsidRPr="006B3D39">
              <w:rPr>
                <w:b/>
              </w:rPr>
              <w:t>Unidades Curriculares</w:t>
            </w:r>
          </w:p>
        </w:tc>
        <w:tc>
          <w:tcPr>
            <w:tcW w:w="1276" w:type="dxa"/>
            <w:tcBorders>
              <w:top w:val="single" w:sz="4" w:space="0" w:color="000000"/>
              <w:left w:val="single" w:sz="4" w:space="0" w:color="000000"/>
              <w:bottom w:val="single" w:sz="4" w:space="0" w:color="000000"/>
              <w:right w:val="single" w:sz="4" w:space="0" w:color="000000"/>
            </w:tcBorders>
            <w:shd w:val="clear" w:color="auto" w:fill="FBD5B5"/>
            <w:vAlign w:val="center"/>
          </w:tcPr>
          <w:p w14:paraId="40632D45" w14:textId="77777777" w:rsidR="002772D7" w:rsidRPr="006B3D39" w:rsidRDefault="00013FF8">
            <w:pPr>
              <w:spacing w:after="120" w:line="240" w:lineRule="auto"/>
              <w:jc w:val="center"/>
              <w:rPr>
                <w:b/>
              </w:rPr>
            </w:pPr>
            <w:r w:rsidRPr="006B3D39">
              <w:rPr>
                <w:b/>
              </w:rPr>
              <w:t>Carga horária</w:t>
            </w:r>
          </w:p>
        </w:tc>
      </w:tr>
      <w:tr w:rsidR="002772D7" w14:paraId="40632D49" w14:textId="77777777">
        <w:trPr>
          <w:cantSplit/>
          <w:trHeight w:val="454"/>
        </w:trPr>
        <w:tc>
          <w:tcPr>
            <w:tcW w:w="6946" w:type="dxa"/>
            <w:tcBorders>
              <w:top w:val="single" w:sz="4" w:space="0" w:color="000000"/>
              <w:left w:val="single" w:sz="4" w:space="0" w:color="000000"/>
              <w:bottom w:val="single" w:sz="4" w:space="0" w:color="000000"/>
              <w:right w:val="single" w:sz="4" w:space="0" w:color="000000"/>
            </w:tcBorders>
            <w:vAlign w:val="center"/>
          </w:tcPr>
          <w:p w14:paraId="40632D47" w14:textId="77777777" w:rsidR="002772D7" w:rsidRDefault="00013FF8">
            <w:pPr>
              <w:spacing w:after="120" w:line="240" w:lineRule="auto"/>
              <w:jc w:val="both"/>
            </w:pPr>
            <w:r w:rsidRPr="00BE0174">
              <w:rPr>
                <w:b/>
                <w:bCs/>
              </w:rPr>
              <w:t>UC1:</w:t>
            </w:r>
            <w:r>
              <w:t xml:space="preserve"> </w:t>
            </w:r>
            <w:r w:rsidRPr="002E33B7">
              <w:rPr>
                <w:rFonts w:asciiTheme="majorHAnsi" w:hAnsiTheme="majorHAnsi" w:cstheme="majorHAnsi"/>
              </w:rPr>
              <w:t>O</w:t>
            </w:r>
            <w:r w:rsidRPr="002E33B7">
              <w:rPr>
                <w:rFonts w:asciiTheme="majorHAnsi" w:eastAsia="Quattrocento Sans" w:hAnsiTheme="majorHAnsi" w:cstheme="majorHAnsi"/>
              </w:rPr>
              <w:t>perar e Configurar Redes de Dispositivos utilizando Sistemas Linux</w:t>
            </w:r>
          </w:p>
        </w:tc>
        <w:tc>
          <w:tcPr>
            <w:tcW w:w="1276" w:type="dxa"/>
            <w:tcBorders>
              <w:top w:val="single" w:sz="4" w:space="0" w:color="000000"/>
              <w:left w:val="single" w:sz="4" w:space="0" w:color="000000"/>
              <w:bottom w:val="single" w:sz="4" w:space="0" w:color="000000"/>
              <w:right w:val="single" w:sz="4" w:space="0" w:color="000000"/>
            </w:tcBorders>
            <w:vAlign w:val="center"/>
          </w:tcPr>
          <w:p w14:paraId="40632D48" w14:textId="77777777" w:rsidR="002772D7" w:rsidRDefault="00013FF8">
            <w:pPr>
              <w:spacing w:after="120" w:line="240" w:lineRule="auto"/>
              <w:jc w:val="center"/>
              <w:rPr>
                <w:highlight w:val="yellow"/>
              </w:rPr>
            </w:pPr>
            <w:r>
              <w:t>32 horas</w:t>
            </w:r>
          </w:p>
        </w:tc>
      </w:tr>
      <w:tr w:rsidR="002772D7" w14:paraId="40632D4C" w14:textId="77777777">
        <w:trPr>
          <w:cantSplit/>
          <w:trHeight w:val="454"/>
        </w:trPr>
        <w:tc>
          <w:tcPr>
            <w:tcW w:w="6946" w:type="dxa"/>
            <w:tcBorders>
              <w:top w:val="single" w:sz="4" w:space="0" w:color="000000"/>
              <w:left w:val="single" w:sz="4" w:space="0" w:color="000000"/>
              <w:bottom w:val="single" w:sz="4" w:space="0" w:color="000000"/>
              <w:right w:val="single" w:sz="4" w:space="0" w:color="000000"/>
            </w:tcBorders>
            <w:vAlign w:val="center"/>
          </w:tcPr>
          <w:p w14:paraId="40632D4A" w14:textId="77777777" w:rsidR="002772D7" w:rsidRPr="002E33B7" w:rsidRDefault="00013FF8">
            <w:pPr>
              <w:spacing w:after="120" w:line="240" w:lineRule="auto"/>
              <w:jc w:val="both"/>
              <w:rPr>
                <w:rFonts w:asciiTheme="majorHAnsi" w:hAnsiTheme="majorHAnsi" w:cstheme="majorHAnsi"/>
              </w:rPr>
            </w:pPr>
            <w:r w:rsidRPr="00BE0174">
              <w:rPr>
                <w:rFonts w:asciiTheme="majorHAnsi" w:hAnsiTheme="majorHAnsi" w:cstheme="majorHAnsi"/>
                <w:b/>
                <w:bCs/>
              </w:rPr>
              <w:t>UC2:</w:t>
            </w:r>
            <w:r w:rsidRPr="002E33B7">
              <w:rPr>
                <w:rFonts w:asciiTheme="majorHAnsi" w:hAnsiTheme="majorHAnsi" w:cstheme="majorHAnsi"/>
              </w:rPr>
              <w:t xml:space="preserve"> </w:t>
            </w:r>
            <w:r w:rsidRPr="002E33B7">
              <w:rPr>
                <w:rFonts w:asciiTheme="majorHAnsi" w:eastAsia="Quattrocento Sans" w:hAnsiTheme="majorHAnsi" w:cstheme="majorHAnsi"/>
              </w:rPr>
              <w:t>Configurar e Administrar Serviços Fundamentais do Google Cloud Platform</w:t>
            </w:r>
          </w:p>
        </w:tc>
        <w:tc>
          <w:tcPr>
            <w:tcW w:w="1276" w:type="dxa"/>
            <w:tcBorders>
              <w:top w:val="single" w:sz="4" w:space="0" w:color="000000"/>
              <w:left w:val="single" w:sz="4" w:space="0" w:color="000000"/>
              <w:bottom w:val="single" w:sz="4" w:space="0" w:color="000000"/>
              <w:right w:val="single" w:sz="4" w:space="0" w:color="000000"/>
            </w:tcBorders>
            <w:vAlign w:val="center"/>
          </w:tcPr>
          <w:p w14:paraId="40632D4B" w14:textId="77777777" w:rsidR="002772D7" w:rsidRDefault="00013FF8">
            <w:pPr>
              <w:spacing w:after="120" w:line="240" w:lineRule="auto"/>
              <w:jc w:val="center"/>
              <w:rPr>
                <w:highlight w:val="yellow"/>
              </w:rPr>
            </w:pPr>
            <w:r>
              <w:t>40 horas</w:t>
            </w:r>
          </w:p>
        </w:tc>
      </w:tr>
      <w:tr w:rsidR="002772D7" w14:paraId="40632D4F" w14:textId="77777777">
        <w:trPr>
          <w:cantSplit/>
          <w:trHeight w:val="454"/>
        </w:trPr>
        <w:tc>
          <w:tcPr>
            <w:tcW w:w="6946" w:type="dxa"/>
            <w:tcBorders>
              <w:top w:val="single" w:sz="4" w:space="0" w:color="000000"/>
              <w:left w:val="single" w:sz="4" w:space="0" w:color="000000"/>
              <w:bottom w:val="single" w:sz="4" w:space="0" w:color="000000"/>
              <w:right w:val="single" w:sz="4" w:space="0" w:color="000000"/>
            </w:tcBorders>
            <w:shd w:val="clear" w:color="auto" w:fill="FBD5B5"/>
            <w:vAlign w:val="center"/>
          </w:tcPr>
          <w:p w14:paraId="40632D4D" w14:textId="77777777" w:rsidR="002772D7" w:rsidRPr="006B3D39" w:rsidRDefault="00013FF8">
            <w:pPr>
              <w:spacing w:after="120" w:line="240" w:lineRule="auto"/>
              <w:jc w:val="center"/>
              <w:rPr>
                <w:b/>
              </w:rPr>
            </w:pPr>
            <w:r w:rsidRPr="006B3D39">
              <w:rPr>
                <w:b/>
              </w:rPr>
              <w:t>Carga Horária Total</w:t>
            </w:r>
          </w:p>
        </w:tc>
        <w:tc>
          <w:tcPr>
            <w:tcW w:w="1276" w:type="dxa"/>
            <w:tcBorders>
              <w:top w:val="single" w:sz="4" w:space="0" w:color="000000"/>
              <w:left w:val="single" w:sz="4" w:space="0" w:color="000000"/>
              <w:bottom w:val="single" w:sz="4" w:space="0" w:color="000000"/>
              <w:right w:val="single" w:sz="4" w:space="0" w:color="000000"/>
            </w:tcBorders>
            <w:shd w:val="clear" w:color="auto" w:fill="FBD5B5"/>
            <w:vAlign w:val="center"/>
          </w:tcPr>
          <w:p w14:paraId="40632D4E" w14:textId="77777777" w:rsidR="002772D7" w:rsidRPr="006B3D39" w:rsidRDefault="00013FF8">
            <w:pPr>
              <w:spacing w:after="120" w:line="240" w:lineRule="auto"/>
              <w:jc w:val="center"/>
              <w:rPr>
                <w:b/>
                <w:color w:val="595959"/>
                <w:highlight w:val="yellow"/>
              </w:rPr>
            </w:pPr>
            <w:r w:rsidRPr="006B3D39">
              <w:rPr>
                <w:b/>
              </w:rPr>
              <w:t>72 horas</w:t>
            </w:r>
          </w:p>
        </w:tc>
      </w:tr>
    </w:tbl>
    <w:p w14:paraId="40632D50" w14:textId="77777777" w:rsidR="002772D7" w:rsidRDefault="00013FF8">
      <w:pPr>
        <w:spacing w:after="120" w:line="240" w:lineRule="auto"/>
      </w:pPr>
      <w:r>
        <w:t xml:space="preserve"> </w:t>
      </w:r>
    </w:p>
    <w:p w14:paraId="40632D51" w14:textId="77777777" w:rsidR="002772D7" w:rsidRPr="006B3D39" w:rsidRDefault="00013FF8">
      <w:pPr>
        <w:pBdr>
          <w:top w:val="nil"/>
          <w:left w:val="nil"/>
          <w:bottom w:val="nil"/>
          <w:right w:val="nil"/>
          <w:between w:val="nil"/>
        </w:pBdr>
        <w:tabs>
          <w:tab w:val="left" w:pos="708"/>
        </w:tabs>
        <w:spacing w:after="120" w:line="240" w:lineRule="auto"/>
        <w:ind w:left="340" w:hanging="340"/>
        <w:jc w:val="both"/>
        <w:rPr>
          <w:b/>
          <w:color w:val="000000"/>
        </w:rPr>
      </w:pPr>
      <w:r w:rsidRPr="006B3D39">
        <w:rPr>
          <w:b/>
          <w:color w:val="000000"/>
        </w:rPr>
        <w:t>5.1. Detalhamento das Unidades Curriculares:</w:t>
      </w:r>
    </w:p>
    <w:p w14:paraId="40632D52" w14:textId="77777777" w:rsidR="002772D7" w:rsidRDefault="002772D7">
      <w:pPr>
        <w:spacing w:after="0"/>
        <w:jc w:val="both"/>
        <w:rPr>
          <w:b/>
          <w:sz w:val="16"/>
          <w:szCs w:val="16"/>
        </w:rPr>
      </w:pPr>
    </w:p>
    <w:p w14:paraId="40632D53" w14:textId="70C77BFD" w:rsidR="002772D7" w:rsidRDefault="00013FF8">
      <w:pPr>
        <w:pBdr>
          <w:top w:val="nil"/>
          <w:left w:val="nil"/>
          <w:bottom w:val="nil"/>
          <w:right w:val="nil"/>
          <w:between w:val="nil"/>
        </w:pBdr>
        <w:tabs>
          <w:tab w:val="left" w:pos="708"/>
        </w:tabs>
        <w:spacing w:after="120" w:line="240" w:lineRule="auto"/>
        <w:ind w:left="340" w:hanging="340"/>
        <w:jc w:val="both"/>
        <w:rPr>
          <w:b/>
          <w:color w:val="000000"/>
          <w:sz w:val="24"/>
          <w:szCs w:val="24"/>
        </w:rPr>
      </w:pPr>
      <w:r w:rsidRPr="006B3D39">
        <w:rPr>
          <w:b/>
          <w:color w:val="000000"/>
        </w:rPr>
        <w:t>UC 1:</w:t>
      </w:r>
      <w:r>
        <w:rPr>
          <w:b/>
          <w:color w:val="0000CC"/>
          <w:sz w:val="24"/>
          <w:szCs w:val="24"/>
        </w:rPr>
        <w:t xml:space="preserve"> </w:t>
      </w:r>
      <w:r w:rsidRPr="00DD2577">
        <w:rPr>
          <w:rFonts w:asciiTheme="majorHAnsi" w:hAnsiTheme="majorHAnsi" w:cstheme="majorHAnsi"/>
        </w:rPr>
        <w:t>O</w:t>
      </w:r>
      <w:r w:rsidRPr="00DD2577">
        <w:rPr>
          <w:rFonts w:asciiTheme="majorHAnsi" w:eastAsia="Quattrocento Sans" w:hAnsiTheme="majorHAnsi" w:cstheme="majorHAnsi"/>
        </w:rPr>
        <w:t xml:space="preserve">perar e </w:t>
      </w:r>
      <w:r w:rsidR="003543B6">
        <w:rPr>
          <w:rFonts w:asciiTheme="majorHAnsi" w:eastAsia="Quattrocento Sans" w:hAnsiTheme="majorHAnsi" w:cstheme="majorHAnsi"/>
        </w:rPr>
        <w:t>c</w:t>
      </w:r>
      <w:r w:rsidRPr="00DD2577">
        <w:rPr>
          <w:rFonts w:asciiTheme="majorHAnsi" w:eastAsia="Quattrocento Sans" w:hAnsiTheme="majorHAnsi" w:cstheme="majorHAnsi"/>
        </w:rPr>
        <w:t xml:space="preserve">onfigurar </w:t>
      </w:r>
      <w:r w:rsidR="003543B6">
        <w:rPr>
          <w:rFonts w:asciiTheme="majorHAnsi" w:eastAsia="Quattrocento Sans" w:hAnsiTheme="majorHAnsi" w:cstheme="majorHAnsi"/>
        </w:rPr>
        <w:t>r</w:t>
      </w:r>
      <w:r w:rsidRPr="00DD2577">
        <w:rPr>
          <w:rFonts w:asciiTheme="majorHAnsi" w:eastAsia="Quattrocento Sans" w:hAnsiTheme="majorHAnsi" w:cstheme="majorHAnsi"/>
        </w:rPr>
        <w:t xml:space="preserve">edes de </w:t>
      </w:r>
      <w:r w:rsidR="003543B6">
        <w:rPr>
          <w:rFonts w:asciiTheme="majorHAnsi" w:eastAsia="Quattrocento Sans" w:hAnsiTheme="majorHAnsi" w:cstheme="majorHAnsi"/>
        </w:rPr>
        <w:t>d</w:t>
      </w:r>
      <w:r w:rsidRPr="00DD2577">
        <w:rPr>
          <w:rFonts w:asciiTheme="majorHAnsi" w:eastAsia="Quattrocento Sans" w:hAnsiTheme="majorHAnsi" w:cstheme="majorHAnsi"/>
        </w:rPr>
        <w:t>ispositivos utilizando Sistemas Linux</w:t>
      </w:r>
      <w:r w:rsidR="009909DC">
        <w:rPr>
          <w:rFonts w:ascii="Quattrocento Sans" w:eastAsia="Quattrocento Sans" w:hAnsi="Quattrocento Sans" w:cs="Quattrocento Sans"/>
          <w:sz w:val="18"/>
          <w:szCs w:val="18"/>
        </w:rPr>
        <w:t>.</w:t>
      </w:r>
    </w:p>
    <w:p w14:paraId="40632D54" w14:textId="77777777" w:rsidR="002772D7" w:rsidRDefault="00013FF8">
      <w:pPr>
        <w:pBdr>
          <w:top w:val="nil"/>
          <w:left w:val="nil"/>
          <w:bottom w:val="nil"/>
          <w:right w:val="nil"/>
          <w:between w:val="nil"/>
        </w:pBdr>
        <w:tabs>
          <w:tab w:val="left" w:pos="708"/>
        </w:tabs>
        <w:spacing w:after="120" w:line="240" w:lineRule="auto"/>
        <w:ind w:left="340" w:hanging="340"/>
        <w:jc w:val="both"/>
        <w:rPr>
          <w:b/>
          <w:color w:val="000000"/>
          <w:sz w:val="24"/>
          <w:szCs w:val="24"/>
        </w:rPr>
      </w:pPr>
      <w:r w:rsidRPr="006B3D39">
        <w:rPr>
          <w:b/>
          <w:color w:val="000000"/>
        </w:rPr>
        <w:t>Carga horária:</w:t>
      </w:r>
      <w:r>
        <w:rPr>
          <w:b/>
          <w:color w:val="000000"/>
          <w:sz w:val="24"/>
          <w:szCs w:val="24"/>
        </w:rPr>
        <w:t xml:space="preserve"> </w:t>
      </w:r>
      <w:r w:rsidRPr="006B3D39">
        <w:rPr>
          <w:color w:val="000000"/>
        </w:rPr>
        <w:t>32 horas.</w:t>
      </w:r>
    </w:p>
    <w:p w14:paraId="40632D55" w14:textId="77777777" w:rsidR="002772D7" w:rsidRDefault="002772D7">
      <w:pPr>
        <w:spacing w:after="120" w:line="240" w:lineRule="auto"/>
        <w:jc w:val="both"/>
        <w:rPr>
          <w:sz w:val="18"/>
          <w:szCs w:val="18"/>
        </w:rPr>
      </w:pPr>
    </w:p>
    <w:tbl>
      <w:tblPr>
        <w:tblStyle w:val="af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2772D7" w14:paraId="40632D57" w14:textId="77777777">
        <w:trPr>
          <w:tblHeader/>
        </w:trPr>
        <w:tc>
          <w:tcPr>
            <w:tcW w:w="8494" w:type="dxa"/>
            <w:shd w:val="clear" w:color="auto" w:fill="CCCCCC"/>
          </w:tcPr>
          <w:p w14:paraId="40632D56" w14:textId="77777777" w:rsidR="002772D7" w:rsidRDefault="00013FF8">
            <w:pPr>
              <w:pBdr>
                <w:top w:val="nil"/>
                <w:left w:val="nil"/>
                <w:bottom w:val="nil"/>
                <w:right w:val="nil"/>
                <w:between w:val="nil"/>
              </w:pBdr>
              <w:spacing w:after="120" w:line="240" w:lineRule="auto"/>
              <w:jc w:val="center"/>
              <w:rPr>
                <w:color w:val="0000CC"/>
                <w:sz w:val="24"/>
                <w:szCs w:val="24"/>
              </w:rPr>
            </w:pPr>
            <w:r>
              <w:rPr>
                <w:b/>
                <w:color w:val="000000"/>
                <w:sz w:val="24"/>
                <w:szCs w:val="24"/>
              </w:rPr>
              <w:t>Indicadores</w:t>
            </w:r>
          </w:p>
        </w:tc>
      </w:tr>
      <w:tr w:rsidR="002772D7" w14:paraId="40632D5C" w14:textId="77777777">
        <w:tc>
          <w:tcPr>
            <w:tcW w:w="8494" w:type="dxa"/>
            <w:shd w:val="clear" w:color="auto" w:fill="auto"/>
          </w:tcPr>
          <w:p w14:paraId="40632D58" w14:textId="77777777" w:rsidR="002772D7" w:rsidRDefault="00013FF8">
            <w:pPr>
              <w:numPr>
                <w:ilvl w:val="0"/>
                <w:numId w:val="11"/>
              </w:numPr>
              <w:pBdr>
                <w:top w:val="nil"/>
                <w:left w:val="nil"/>
                <w:bottom w:val="nil"/>
                <w:right w:val="nil"/>
                <w:between w:val="nil"/>
              </w:pBdr>
              <w:spacing w:before="240" w:after="0" w:line="240" w:lineRule="auto"/>
              <w:jc w:val="both"/>
              <w:rPr>
                <w:color w:val="000000"/>
              </w:rPr>
            </w:pPr>
            <w:r>
              <w:rPr>
                <w:color w:val="000000"/>
              </w:rPr>
              <w:t xml:space="preserve">Implementa o sistema operacional Linux, de acordo com as necessidades e os serviços da infraestrutura. </w:t>
            </w:r>
          </w:p>
          <w:p w14:paraId="40632D59" w14:textId="21DA895F" w:rsidR="002772D7" w:rsidRDefault="00013FF8">
            <w:pPr>
              <w:numPr>
                <w:ilvl w:val="0"/>
                <w:numId w:val="11"/>
              </w:numPr>
              <w:pBdr>
                <w:top w:val="nil"/>
                <w:left w:val="nil"/>
                <w:bottom w:val="nil"/>
                <w:right w:val="nil"/>
                <w:between w:val="nil"/>
              </w:pBdr>
              <w:spacing w:after="0"/>
              <w:jc w:val="both"/>
              <w:rPr>
                <w:color w:val="000000"/>
              </w:rPr>
            </w:pPr>
            <w:r>
              <w:rPr>
                <w:color w:val="000000"/>
              </w:rPr>
              <w:t xml:space="preserve">Configura e opera </w:t>
            </w:r>
            <w:r w:rsidR="009909DC">
              <w:rPr>
                <w:color w:val="000000"/>
              </w:rPr>
              <w:t>S</w:t>
            </w:r>
            <w:r>
              <w:rPr>
                <w:color w:val="000000"/>
              </w:rPr>
              <w:t>istemas Linux, conforme às necessidades da infraestrutura proposta.</w:t>
            </w:r>
          </w:p>
          <w:p w14:paraId="40632D5A" w14:textId="77777777" w:rsidR="002772D7" w:rsidRDefault="00013FF8">
            <w:pPr>
              <w:numPr>
                <w:ilvl w:val="0"/>
                <w:numId w:val="11"/>
              </w:numPr>
              <w:pBdr>
                <w:top w:val="nil"/>
                <w:left w:val="nil"/>
                <w:bottom w:val="nil"/>
                <w:right w:val="nil"/>
                <w:between w:val="nil"/>
              </w:pBdr>
              <w:spacing w:after="0" w:line="240" w:lineRule="auto"/>
              <w:jc w:val="both"/>
              <w:rPr>
                <w:color w:val="000000"/>
              </w:rPr>
            </w:pPr>
            <w:r>
              <w:rPr>
                <w:color w:val="000000"/>
              </w:rPr>
              <w:t>Compartilha dados e recursos de rede em sistemas Linux,</w:t>
            </w:r>
            <w:r>
              <w:rPr>
                <w:color w:val="FF0000"/>
              </w:rPr>
              <w:t xml:space="preserve"> </w:t>
            </w:r>
            <w:r>
              <w:rPr>
                <w:color w:val="000000"/>
              </w:rPr>
              <w:t>de acordo com os padrões estabelecidos para a segurança da informação.</w:t>
            </w:r>
          </w:p>
          <w:p w14:paraId="40632D5B" w14:textId="77777777" w:rsidR="002772D7" w:rsidRDefault="00013FF8">
            <w:pPr>
              <w:numPr>
                <w:ilvl w:val="0"/>
                <w:numId w:val="11"/>
              </w:numPr>
              <w:pBdr>
                <w:top w:val="nil"/>
                <w:left w:val="nil"/>
                <w:bottom w:val="nil"/>
                <w:right w:val="nil"/>
                <w:between w:val="nil"/>
              </w:pBdr>
              <w:rPr>
                <w:color w:val="000000"/>
              </w:rPr>
            </w:pPr>
            <w:r>
              <w:rPr>
                <w:color w:val="000000"/>
              </w:rPr>
              <w:t>Compreende e aplica os conceitos de segurança de rede em sistemas Linux, conforme as boas práticas de segurança da informação.</w:t>
            </w:r>
            <w:r>
              <w:rPr>
                <w:color w:val="000000"/>
                <w:highlight w:val="yellow"/>
              </w:rPr>
              <w:t xml:space="preserve"> </w:t>
            </w:r>
          </w:p>
        </w:tc>
      </w:tr>
    </w:tbl>
    <w:p w14:paraId="40632D5D" w14:textId="77777777" w:rsidR="002772D7" w:rsidRDefault="002772D7">
      <w:pPr>
        <w:pBdr>
          <w:top w:val="nil"/>
          <w:left w:val="nil"/>
          <w:bottom w:val="nil"/>
          <w:right w:val="nil"/>
          <w:between w:val="nil"/>
        </w:pBdr>
        <w:spacing w:after="120" w:line="240" w:lineRule="auto"/>
        <w:ind w:firstLine="708"/>
        <w:jc w:val="both"/>
        <w:rPr>
          <w:color w:val="000000"/>
          <w:sz w:val="20"/>
          <w:szCs w:val="20"/>
        </w:rPr>
      </w:pPr>
    </w:p>
    <w:p w14:paraId="40632D5E" w14:textId="77777777" w:rsidR="002772D7" w:rsidRDefault="002772D7">
      <w:pPr>
        <w:pBdr>
          <w:top w:val="nil"/>
          <w:left w:val="nil"/>
          <w:bottom w:val="nil"/>
          <w:right w:val="nil"/>
          <w:between w:val="nil"/>
        </w:pBdr>
        <w:spacing w:after="120" w:line="240" w:lineRule="auto"/>
        <w:ind w:firstLine="708"/>
        <w:jc w:val="both"/>
        <w:rPr>
          <w:color w:val="000000"/>
          <w:sz w:val="20"/>
          <w:szCs w:val="20"/>
        </w:rPr>
      </w:pPr>
    </w:p>
    <w:tbl>
      <w:tblPr>
        <w:tblStyle w:val="af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2772D7" w14:paraId="40632D60" w14:textId="77777777">
        <w:trPr>
          <w:tblHeader/>
        </w:trPr>
        <w:tc>
          <w:tcPr>
            <w:tcW w:w="8494" w:type="dxa"/>
            <w:shd w:val="clear" w:color="auto" w:fill="CCCCCC"/>
          </w:tcPr>
          <w:p w14:paraId="40632D5F" w14:textId="77777777" w:rsidR="002772D7" w:rsidRDefault="00013FF8">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2772D7" w14:paraId="40632D7C" w14:textId="77777777">
        <w:tc>
          <w:tcPr>
            <w:tcW w:w="8494" w:type="dxa"/>
            <w:shd w:val="clear" w:color="auto" w:fill="auto"/>
          </w:tcPr>
          <w:p w14:paraId="40632D61" w14:textId="77777777" w:rsidR="002772D7" w:rsidRPr="006B3D39" w:rsidRDefault="00013FF8">
            <w:pPr>
              <w:spacing w:after="120"/>
              <w:jc w:val="both"/>
              <w:rPr>
                <w:b/>
              </w:rPr>
            </w:pPr>
            <w:r w:rsidRPr="006B3D39">
              <w:rPr>
                <w:b/>
              </w:rPr>
              <w:t>Conhecimentos</w:t>
            </w:r>
          </w:p>
          <w:p w14:paraId="40632D62" w14:textId="28447522" w:rsidR="002772D7" w:rsidRDefault="00013FF8">
            <w:pPr>
              <w:numPr>
                <w:ilvl w:val="0"/>
                <w:numId w:val="1"/>
              </w:numPr>
              <w:pBdr>
                <w:top w:val="nil"/>
                <w:left w:val="nil"/>
                <w:bottom w:val="nil"/>
                <w:right w:val="nil"/>
                <w:between w:val="nil"/>
              </w:pBdr>
              <w:spacing w:after="0" w:line="240" w:lineRule="auto"/>
              <w:jc w:val="both"/>
              <w:rPr>
                <w:color w:val="000000"/>
              </w:rPr>
            </w:pPr>
            <w:r>
              <w:rPr>
                <w:color w:val="000000"/>
              </w:rPr>
              <w:t>Introdução às redes de computadores</w:t>
            </w:r>
            <w:r w:rsidR="00F45AEA">
              <w:rPr>
                <w:color w:val="000000"/>
              </w:rPr>
              <w:t>.</w:t>
            </w:r>
          </w:p>
          <w:p w14:paraId="40632D63" w14:textId="0BBD4676" w:rsidR="002772D7" w:rsidRDefault="00013FF8">
            <w:pPr>
              <w:numPr>
                <w:ilvl w:val="0"/>
                <w:numId w:val="1"/>
              </w:numPr>
              <w:pBdr>
                <w:top w:val="nil"/>
                <w:left w:val="nil"/>
                <w:bottom w:val="nil"/>
                <w:right w:val="nil"/>
                <w:between w:val="nil"/>
              </w:pBdr>
              <w:spacing w:after="0" w:line="240" w:lineRule="auto"/>
              <w:jc w:val="both"/>
              <w:rPr>
                <w:color w:val="000000"/>
              </w:rPr>
            </w:pPr>
            <w:r>
              <w:rPr>
                <w:color w:val="000000"/>
              </w:rPr>
              <w:t>Endereçamento IP e sub-redes</w:t>
            </w:r>
            <w:r w:rsidR="00F45AEA">
              <w:rPr>
                <w:color w:val="000000"/>
              </w:rPr>
              <w:t>.</w:t>
            </w:r>
          </w:p>
          <w:p w14:paraId="40632D64" w14:textId="27698117" w:rsidR="002772D7" w:rsidRDefault="00013FF8">
            <w:pPr>
              <w:numPr>
                <w:ilvl w:val="0"/>
                <w:numId w:val="1"/>
              </w:numPr>
              <w:pBdr>
                <w:top w:val="nil"/>
                <w:left w:val="nil"/>
                <w:bottom w:val="nil"/>
                <w:right w:val="nil"/>
                <w:between w:val="nil"/>
              </w:pBdr>
              <w:spacing w:after="0" w:line="240" w:lineRule="auto"/>
              <w:jc w:val="both"/>
              <w:rPr>
                <w:color w:val="000000"/>
              </w:rPr>
            </w:pPr>
            <w:r>
              <w:rPr>
                <w:color w:val="000000"/>
              </w:rPr>
              <w:t>Protocolos de rede fundamentais: TCP, UDP, ICMP</w:t>
            </w:r>
            <w:r w:rsidR="00F45AEA">
              <w:rPr>
                <w:color w:val="000000"/>
              </w:rPr>
              <w:t>.</w:t>
            </w:r>
          </w:p>
          <w:p w14:paraId="40632D65" w14:textId="6BFFE703" w:rsidR="002772D7" w:rsidRDefault="00013FF8">
            <w:pPr>
              <w:numPr>
                <w:ilvl w:val="0"/>
                <w:numId w:val="13"/>
              </w:numPr>
              <w:pBdr>
                <w:top w:val="nil"/>
                <w:left w:val="nil"/>
                <w:bottom w:val="nil"/>
                <w:right w:val="nil"/>
                <w:between w:val="nil"/>
              </w:pBdr>
              <w:spacing w:after="0" w:line="240" w:lineRule="auto"/>
              <w:jc w:val="both"/>
            </w:pPr>
            <w:r>
              <w:rPr>
                <w:color w:val="000000"/>
              </w:rPr>
              <w:t>Linux: distribuições e suas diferenças</w:t>
            </w:r>
            <w:r w:rsidR="00F45AEA">
              <w:rPr>
                <w:color w:val="000000"/>
              </w:rPr>
              <w:t>.</w:t>
            </w:r>
          </w:p>
          <w:p w14:paraId="40632D66" w14:textId="29C9D27D" w:rsidR="002772D7" w:rsidRDefault="00013FF8">
            <w:pPr>
              <w:numPr>
                <w:ilvl w:val="0"/>
                <w:numId w:val="13"/>
              </w:numPr>
              <w:pBdr>
                <w:top w:val="nil"/>
                <w:left w:val="nil"/>
                <w:bottom w:val="nil"/>
                <w:right w:val="nil"/>
                <w:between w:val="nil"/>
              </w:pBdr>
              <w:spacing w:after="0" w:line="240" w:lineRule="auto"/>
              <w:jc w:val="both"/>
            </w:pPr>
            <w:r>
              <w:rPr>
                <w:color w:val="000000"/>
              </w:rPr>
              <w:t>Instalação do sistema</w:t>
            </w:r>
            <w:r w:rsidR="00F45AEA">
              <w:rPr>
                <w:color w:val="000000"/>
              </w:rPr>
              <w:t>.</w:t>
            </w:r>
            <w:r>
              <w:rPr>
                <w:color w:val="000000"/>
              </w:rPr>
              <w:t xml:space="preserve"> </w:t>
            </w:r>
          </w:p>
          <w:p w14:paraId="40632D67" w14:textId="3CE05057" w:rsidR="002772D7" w:rsidRDefault="00013FF8">
            <w:pPr>
              <w:numPr>
                <w:ilvl w:val="0"/>
                <w:numId w:val="13"/>
              </w:numPr>
              <w:pBdr>
                <w:top w:val="nil"/>
                <w:left w:val="nil"/>
                <w:bottom w:val="nil"/>
                <w:right w:val="nil"/>
                <w:between w:val="nil"/>
              </w:pBdr>
              <w:spacing w:after="0" w:line="240" w:lineRule="auto"/>
              <w:jc w:val="both"/>
            </w:pPr>
            <w:r>
              <w:rPr>
                <w:color w:val="000000"/>
              </w:rPr>
              <w:t>Configuração do sistema: IP, Gateway, Máscara de Rede, DHCP, DNS, Apache e Samba</w:t>
            </w:r>
            <w:r w:rsidR="002C501D">
              <w:rPr>
                <w:color w:val="000000"/>
              </w:rPr>
              <w:t>.</w:t>
            </w:r>
          </w:p>
          <w:p w14:paraId="40632D68" w14:textId="50B5EFC4" w:rsidR="002772D7" w:rsidRDefault="00013FF8">
            <w:pPr>
              <w:numPr>
                <w:ilvl w:val="0"/>
                <w:numId w:val="13"/>
              </w:numPr>
              <w:pBdr>
                <w:top w:val="nil"/>
                <w:left w:val="nil"/>
                <w:bottom w:val="nil"/>
                <w:right w:val="nil"/>
                <w:between w:val="nil"/>
              </w:pBdr>
              <w:spacing w:after="0" w:line="240" w:lineRule="auto"/>
              <w:jc w:val="both"/>
              <w:rPr>
                <w:color w:val="000000"/>
              </w:rPr>
            </w:pPr>
            <w:r>
              <w:rPr>
                <w:color w:val="000000"/>
              </w:rPr>
              <w:t xml:space="preserve">Introdução Lógica de Programação: </w:t>
            </w:r>
            <w:r w:rsidR="009A38BA">
              <w:rPr>
                <w:color w:val="000000"/>
              </w:rPr>
              <w:t>B</w:t>
            </w:r>
            <w:r>
              <w:rPr>
                <w:color w:val="000000"/>
              </w:rPr>
              <w:t>ash</w:t>
            </w:r>
            <w:r w:rsidR="002C501D">
              <w:rPr>
                <w:color w:val="000000"/>
              </w:rPr>
              <w:t>.</w:t>
            </w:r>
          </w:p>
          <w:p w14:paraId="40632D69" w14:textId="6C307E3A" w:rsidR="002772D7" w:rsidRDefault="00013FF8">
            <w:pPr>
              <w:numPr>
                <w:ilvl w:val="0"/>
                <w:numId w:val="13"/>
              </w:numPr>
              <w:pBdr>
                <w:top w:val="nil"/>
                <w:left w:val="nil"/>
                <w:bottom w:val="nil"/>
                <w:right w:val="nil"/>
                <w:between w:val="nil"/>
              </w:pBdr>
              <w:spacing w:after="0" w:line="240" w:lineRule="auto"/>
              <w:jc w:val="both"/>
            </w:pPr>
            <w:r>
              <w:rPr>
                <w:color w:val="000000"/>
              </w:rPr>
              <w:t>Terminal: comandos Linux essenciais</w:t>
            </w:r>
            <w:r w:rsidR="002C501D">
              <w:rPr>
                <w:color w:val="000000"/>
              </w:rPr>
              <w:t>.</w:t>
            </w:r>
          </w:p>
          <w:p w14:paraId="40632D6A" w14:textId="775EEF35" w:rsidR="002772D7" w:rsidRDefault="00013FF8">
            <w:pPr>
              <w:numPr>
                <w:ilvl w:val="0"/>
                <w:numId w:val="13"/>
              </w:numPr>
              <w:pBdr>
                <w:top w:val="nil"/>
                <w:left w:val="nil"/>
                <w:bottom w:val="nil"/>
                <w:right w:val="nil"/>
                <w:between w:val="nil"/>
              </w:pBdr>
              <w:spacing w:after="0" w:line="240" w:lineRule="auto"/>
              <w:jc w:val="both"/>
            </w:pPr>
            <w:r>
              <w:rPr>
                <w:color w:val="000000"/>
              </w:rPr>
              <w:t>Gerenciamento de serviços e processos</w:t>
            </w:r>
            <w:r w:rsidR="002C501D">
              <w:rPr>
                <w:color w:val="000000"/>
              </w:rPr>
              <w:t>.</w:t>
            </w:r>
          </w:p>
          <w:p w14:paraId="40632D6B" w14:textId="018DB1F4" w:rsidR="002772D7" w:rsidRPr="009A1559" w:rsidRDefault="00013FF8">
            <w:pPr>
              <w:numPr>
                <w:ilvl w:val="0"/>
                <w:numId w:val="13"/>
              </w:numPr>
              <w:pBdr>
                <w:top w:val="nil"/>
                <w:left w:val="nil"/>
                <w:bottom w:val="nil"/>
                <w:right w:val="nil"/>
                <w:between w:val="nil"/>
              </w:pBdr>
              <w:spacing w:after="0" w:line="240" w:lineRule="auto"/>
              <w:jc w:val="both"/>
              <w:rPr>
                <w:lang w:val="en-US"/>
              </w:rPr>
            </w:pPr>
            <w:r w:rsidRPr="009A1559">
              <w:rPr>
                <w:color w:val="000000"/>
                <w:lang w:val="en-US"/>
              </w:rPr>
              <w:t xml:space="preserve">Firewall no Linux: </w:t>
            </w:r>
            <w:r w:rsidR="007A60C8" w:rsidRPr="009A1559">
              <w:rPr>
                <w:color w:val="000000"/>
                <w:lang w:val="en-US"/>
              </w:rPr>
              <w:t>I</w:t>
            </w:r>
            <w:r w:rsidRPr="009A1559">
              <w:rPr>
                <w:color w:val="000000"/>
                <w:lang w:val="en-US"/>
              </w:rPr>
              <w:t>ptables/ firewalld</w:t>
            </w:r>
            <w:r w:rsidR="002C501D" w:rsidRPr="009A1559">
              <w:rPr>
                <w:color w:val="000000"/>
                <w:lang w:val="en-US"/>
              </w:rPr>
              <w:t>.</w:t>
            </w:r>
          </w:p>
          <w:p w14:paraId="40632D6C" w14:textId="61F23E8A" w:rsidR="002772D7" w:rsidRDefault="00013FF8">
            <w:pPr>
              <w:numPr>
                <w:ilvl w:val="0"/>
                <w:numId w:val="13"/>
              </w:numPr>
              <w:pBdr>
                <w:top w:val="nil"/>
                <w:left w:val="nil"/>
                <w:bottom w:val="nil"/>
                <w:right w:val="nil"/>
                <w:between w:val="nil"/>
              </w:pBdr>
              <w:spacing w:after="0" w:line="240" w:lineRule="auto"/>
              <w:jc w:val="both"/>
            </w:pPr>
            <w:r>
              <w:rPr>
                <w:color w:val="000000"/>
              </w:rPr>
              <w:t>Compartilhamento de dados e recursos em rede</w:t>
            </w:r>
            <w:r w:rsidR="002C501D">
              <w:rPr>
                <w:color w:val="000000"/>
              </w:rPr>
              <w:t>.</w:t>
            </w:r>
          </w:p>
          <w:p w14:paraId="40632D6D" w14:textId="587A9EF7" w:rsidR="002772D7" w:rsidRDefault="00013FF8">
            <w:pPr>
              <w:numPr>
                <w:ilvl w:val="0"/>
                <w:numId w:val="13"/>
              </w:numPr>
              <w:pBdr>
                <w:top w:val="nil"/>
                <w:left w:val="nil"/>
                <w:bottom w:val="nil"/>
                <w:right w:val="nil"/>
                <w:between w:val="nil"/>
              </w:pBdr>
              <w:spacing w:after="0" w:line="240" w:lineRule="auto"/>
              <w:jc w:val="both"/>
            </w:pPr>
            <w:r>
              <w:rPr>
                <w:color w:val="000000"/>
              </w:rPr>
              <w:t>Gerenciamento de sistemas e controle de acesso</w:t>
            </w:r>
            <w:r w:rsidR="002C501D">
              <w:rPr>
                <w:color w:val="000000"/>
              </w:rPr>
              <w:t>.</w:t>
            </w:r>
          </w:p>
          <w:p w14:paraId="40632D6E" w14:textId="465DFF42" w:rsidR="002772D7" w:rsidRDefault="00013FF8">
            <w:pPr>
              <w:numPr>
                <w:ilvl w:val="0"/>
                <w:numId w:val="13"/>
              </w:numPr>
              <w:pBdr>
                <w:top w:val="nil"/>
                <w:left w:val="nil"/>
                <w:bottom w:val="nil"/>
                <w:right w:val="nil"/>
                <w:between w:val="nil"/>
              </w:pBdr>
              <w:spacing w:after="0" w:line="240" w:lineRule="auto"/>
              <w:jc w:val="both"/>
            </w:pPr>
            <w:r>
              <w:rPr>
                <w:color w:val="000000"/>
              </w:rPr>
              <w:t>Acesso remoto: SSH</w:t>
            </w:r>
            <w:r w:rsidR="002C501D">
              <w:rPr>
                <w:color w:val="000000"/>
              </w:rPr>
              <w:t>.</w:t>
            </w:r>
          </w:p>
          <w:p w14:paraId="40632D6F" w14:textId="77777777" w:rsidR="002772D7" w:rsidRDefault="00013FF8">
            <w:pPr>
              <w:numPr>
                <w:ilvl w:val="0"/>
                <w:numId w:val="13"/>
              </w:numPr>
              <w:pBdr>
                <w:top w:val="nil"/>
                <w:left w:val="nil"/>
                <w:bottom w:val="nil"/>
                <w:right w:val="nil"/>
                <w:between w:val="nil"/>
              </w:pBdr>
              <w:spacing w:after="0"/>
              <w:jc w:val="both"/>
            </w:pPr>
            <w:r>
              <w:rPr>
                <w:color w:val="000000"/>
              </w:rPr>
              <w:t xml:space="preserve">Backup e agendamento. </w:t>
            </w:r>
          </w:p>
          <w:p w14:paraId="40632D70" w14:textId="77777777" w:rsidR="002772D7" w:rsidRDefault="002772D7">
            <w:pPr>
              <w:pBdr>
                <w:top w:val="nil"/>
                <w:left w:val="nil"/>
                <w:bottom w:val="nil"/>
                <w:right w:val="nil"/>
                <w:between w:val="nil"/>
              </w:pBdr>
              <w:spacing w:after="0"/>
              <w:ind w:left="720"/>
              <w:jc w:val="both"/>
              <w:rPr>
                <w:color w:val="000000"/>
              </w:rPr>
            </w:pPr>
          </w:p>
          <w:p w14:paraId="40632D71" w14:textId="77777777" w:rsidR="002772D7" w:rsidRPr="006B3D39" w:rsidRDefault="00013FF8">
            <w:pPr>
              <w:spacing w:after="120"/>
              <w:jc w:val="both"/>
              <w:rPr>
                <w:b/>
              </w:rPr>
            </w:pPr>
            <w:r w:rsidRPr="006B3D39">
              <w:rPr>
                <w:b/>
              </w:rPr>
              <w:t>Habilidades</w:t>
            </w:r>
          </w:p>
          <w:p w14:paraId="40632D72" w14:textId="388743DB" w:rsidR="002772D7" w:rsidRDefault="00013FF8">
            <w:pPr>
              <w:numPr>
                <w:ilvl w:val="0"/>
                <w:numId w:val="13"/>
              </w:numPr>
              <w:pBdr>
                <w:top w:val="nil"/>
                <w:left w:val="nil"/>
                <w:bottom w:val="nil"/>
                <w:right w:val="nil"/>
                <w:between w:val="nil"/>
              </w:pBdr>
              <w:spacing w:after="0"/>
              <w:jc w:val="both"/>
            </w:pPr>
            <w:r>
              <w:rPr>
                <w:color w:val="000000"/>
              </w:rPr>
              <w:t>Testar conectividade e interfaceamento junto a rede</w:t>
            </w:r>
            <w:r w:rsidR="002C501D">
              <w:rPr>
                <w:color w:val="000000"/>
              </w:rPr>
              <w:t>.</w:t>
            </w:r>
          </w:p>
          <w:p w14:paraId="40632D73" w14:textId="582F28E1" w:rsidR="002772D7" w:rsidRDefault="00013FF8">
            <w:pPr>
              <w:numPr>
                <w:ilvl w:val="0"/>
                <w:numId w:val="13"/>
              </w:numPr>
              <w:pBdr>
                <w:top w:val="nil"/>
                <w:left w:val="nil"/>
                <w:bottom w:val="nil"/>
                <w:right w:val="nil"/>
                <w:between w:val="nil"/>
              </w:pBdr>
              <w:spacing w:after="0"/>
              <w:jc w:val="both"/>
            </w:pPr>
            <w:r>
              <w:rPr>
                <w:color w:val="000000"/>
              </w:rPr>
              <w:t xml:space="preserve">Manipular </w:t>
            </w:r>
            <w:r w:rsidR="00AD63A9">
              <w:rPr>
                <w:color w:val="000000"/>
              </w:rPr>
              <w:t>S</w:t>
            </w:r>
            <w:r>
              <w:rPr>
                <w:color w:val="000000"/>
              </w:rPr>
              <w:t xml:space="preserve">istema </w:t>
            </w:r>
            <w:r w:rsidR="00AD63A9">
              <w:rPr>
                <w:color w:val="000000"/>
              </w:rPr>
              <w:t>O</w:t>
            </w:r>
            <w:r>
              <w:rPr>
                <w:color w:val="000000"/>
              </w:rPr>
              <w:t>peracional Linux</w:t>
            </w:r>
            <w:r w:rsidR="002C501D">
              <w:rPr>
                <w:color w:val="000000"/>
              </w:rPr>
              <w:t>.</w:t>
            </w:r>
          </w:p>
          <w:p w14:paraId="40632D74" w14:textId="626E8CC1" w:rsidR="002772D7" w:rsidRDefault="00013FF8">
            <w:pPr>
              <w:numPr>
                <w:ilvl w:val="0"/>
                <w:numId w:val="13"/>
              </w:numPr>
              <w:pBdr>
                <w:top w:val="nil"/>
                <w:left w:val="nil"/>
                <w:bottom w:val="nil"/>
                <w:right w:val="nil"/>
                <w:between w:val="nil"/>
              </w:pBdr>
              <w:spacing w:after="0"/>
              <w:jc w:val="both"/>
            </w:pPr>
            <w:r>
              <w:rPr>
                <w:color w:val="000000"/>
              </w:rPr>
              <w:t>Gerenciar acesso e permissões ao ambiente Linux</w:t>
            </w:r>
            <w:r w:rsidR="002C501D">
              <w:rPr>
                <w:color w:val="000000"/>
              </w:rPr>
              <w:t>.</w:t>
            </w:r>
          </w:p>
          <w:p w14:paraId="40632D75" w14:textId="77777777" w:rsidR="002772D7" w:rsidRDefault="00013FF8">
            <w:pPr>
              <w:numPr>
                <w:ilvl w:val="0"/>
                <w:numId w:val="13"/>
              </w:numPr>
              <w:pBdr>
                <w:top w:val="nil"/>
                <w:left w:val="nil"/>
                <w:bottom w:val="nil"/>
                <w:right w:val="nil"/>
                <w:between w:val="nil"/>
              </w:pBdr>
              <w:spacing w:after="0"/>
              <w:jc w:val="both"/>
            </w:pPr>
            <w:r>
              <w:rPr>
                <w:color w:val="000000"/>
              </w:rPr>
              <w:t xml:space="preserve">Utilizar termos técnicos nas rotinas de trabalho. </w:t>
            </w:r>
          </w:p>
          <w:p w14:paraId="40632D76" w14:textId="77777777" w:rsidR="002772D7" w:rsidRDefault="002772D7">
            <w:pPr>
              <w:pBdr>
                <w:top w:val="nil"/>
                <w:left w:val="nil"/>
                <w:bottom w:val="nil"/>
                <w:right w:val="nil"/>
                <w:between w:val="nil"/>
              </w:pBdr>
              <w:spacing w:after="0"/>
              <w:ind w:left="720"/>
              <w:jc w:val="both"/>
              <w:rPr>
                <w:color w:val="000000"/>
              </w:rPr>
            </w:pPr>
          </w:p>
          <w:p w14:paraId="40632D77" w14:textId="77777777" w:rsidR="002772D7" w:rsidRPr="006B3D39" w:rsidRDefault="00013FF8">
            <w:pPr>
              <w:spacing w:after="120"/>
              <w:jc w:val="both"/>
              <w:rPr>
                <w:b/>
              </w:rPr>
            </w:pPr>
            <w:r w:rsidRPr="006B3D39">
              <w:rPr>
                <w:b/>
              </w:rPr>
              <w:t>Atitudes/Valores</w:t>
            </w:r>
          </w:p>
          <w:p w14:paraId="40632D78" w14:textId="77777777" w:rsidR="002772D7" w:rsidRDefault="00013FF8">
            <w:pPr>
              <w:numPr>
                <w:ilvl w:val="0"/>
                <w:numId w:val="13"/>
              </w:numPr>
              <w:pBdr>
                <w:top w:val="nil"/>
                <w:left w:val="nil"/>
                <w:bottom w:val="nil"/>
                <w:right w:val="nil"/>
                <w:between w:val="nil"/>
              </w:pBdr>
              <w:spacing w:after="0"/>
              <w:jc w:val="both"/>
            </w:pPr>
            <w:r>
              <w:rPr>
                <w:color w:val="000000"/>
              </w:rPr>
              <w:t>Colaboração no desenvolvimento do trabalho em equipe.</w:t>
            </w:r>
          </w:p>
          <w:p w14:paraId="40632D79" w14:textId="77777777" w:rsidR="002772D7" w:rsidRDefault="00013FF8">
            <w:pPr>
              <w:numPr>
                <w:ilvl w:val="0"/>
                <w:numId w:val="13"/>
              </w:numPr>
              <w:pBdr>
                <w:top w:val="nil"/>
                <w:left w:val="nil"/>
                <w:bottom w:val="nil"/>
                <w:right w:val="nil"/>
                <w:between w:val="nil"/>
              </w:pBdr>
              <w:spacing w:after="0"/>
              <w:jc w:val="both"/>
            </w:pPr>
            <w:r>
              <w:rPr>
                <w:color w:val="000000"/>
              </w:rPr>
              <w:t>Sigilo no tratamento de dados e das informações.</w:t>
            </w:r>
          </w:p>
          <w:p w14:paraId="40632D7A" w14:textId="77777777" w:rsidR="002772D7" w:rsidRDefault="00013FF8">
            <w:pPr>
              <w:numPr>
                <w:ilvl w:val="0"/>
                <w:numId w:val="13"/>
              </w:numPr>
              <w:pBdr>
                <w:top w:val="nil"/>
                <w:left w:val="nil"/>
                <w:bottom w:val="nil"/>
                <w:right w:val="nil"/>
                <w:between w:val="nil"/>
              </w:pBdr>
              <w:spacing w:after="0"/>
              <w:jc w:val="both"/>
            </w:pPr>
            <w:r>
              <w:rPr>
                <w:color w:val="000000"/>
              </w:rPr>
              <w:t>Postura profissional no ambiente de trabalho.</w:t>
            </w:r>
          </w:p>
          <w:p w14:paraId="40632D7B" w14:textId="3FA26E1B" w:rsidR="002772D7" w:rsidRDefault="00013FF8">
            <w:pPr>
              <w:numPr>
                <w:ilvl w:val="0"/>
                <w:numId w:val="13"/>
              </w:numPr>
              <w:pBdr>
                <w:top w:val="nil"/>
                <w:left w:val="nil"/>
                <w:bottom w:val="nil"/>
                <w:right w:val="nil"/>
                <w:between w:val="nil"/>
              </w:pBdr>
              <w:spacing w:after="120"/>
              <w:jc w:val="both"/>
            </w:pPr>
            <w:r>
              <w:rPr>
                <w:color w:val="000000"/>
              </w:rPr>
              <w:t>Zelo pela higiene, limpeza e conservação na utilização dos equipamentos</w:t>
            </w:r>
            <w:r w:rsidR="009A38BA">
              <w:rPr>
                <w:color w:val="000000"/>
              </w:rPr>
              <w:t>;</w:t>
            </w:r>
            <w:r>
              <w:rPr>
                <w:color w:val="000000"/>
              </w:rPr>
              <w:t xml:space="preserve"> instrumentos e ferramentas.</w:t>
            </w:r>
          </w:p>
        </w:tc>
      </w:tr>
    </w:tbl>
    <w:p w14:paraId="40632D7D" w14:textId="77777777" w:rsidR="002772D7" w:rsidRDefault="002772D7">
      <w:pPr>
        <w:pBdr>
          <w:top w:val="nil"/>
          <w:left w:val="nil"/>
          <w:bottom w:val="nil"/>
          <w:right w:val="nil"/>
          <w:between w:val="nil"/>
        </w:pBdr>
        <w:tabs>
          <w:tab w:val="left" w:pos="708"/>
        </w:tabs>
        <w:spacing w:after="120" w:line="240" w:lineRule="auto"/>
        <w:ind w:left="340" w:hanging="340"/>
        <w:jc w:val="both"/>
        <w:rPr>
          <w:b/>
          <w:color w:val="000000"/>
          <w:sz w:val="24"/>
          <w:szCs w:val="24"/>
        </w:rPr>
      </w:pPr>
    </w:p>
    <w:p w14:paraId="40632D7E" w14:textId="7FE2FEE9" w:rsidR="002772D7" w:rsidRDefault="00013FF8">
      <w:pPr>
        <w:pBdr>
          <w:top w:val="nil"/>
          <w:left w:val="nil"/>
          <w:bottom w:val="nil"/>
          <w:right w:val="nil"/>
          <w:between w:val="nil"/>
        </w:pBdr>
        <w:tabs>
          <w:tab w:val="left" w:pos="708"/>
        </w:tabs>
        <w:spacing w:after="120" w:line="240" w:lineRule="auto"/>
        <w:ind w:left="340" w:hanging="340"/>
        <w:jc w:val="both"/>
        <w:rPr>
          <w:color w:val="000000"/>
          <w:sz w:val="24"/>
          <w:szCs w:val="24"/>
        </w:rPr>
      </w:pPr>
      <w:r w:rsidRPr="006B3D39">
        <w:rPr>
          <w:b/>
          <w:color w:val="000000"/>
        </w:rPr>
        <w:t>UC 2:</w:t>
      </w:r>
      <w:r>
        <w:rPr>
          <w:color w:val="000000"/>
          <w:sz w:val="24"/>
          <w:szCs w:val="24"/>
        </w:rPr>
        <w:t xml:space="preserve"> </w:t>
      </w:r>
      <w:r w:rsidRPr="006B3D39">
        <w:t xml:space="preserve">Configurar e </w:t>
      </w:r>
      <w:r w:rsidR="004760A4">
        <w:t>o</w:t>
      </w:r>
      <w:r w:rsidRPr="006B3D39">
        <w:t xml:space="preserve">perar </w:t>
      </w:r>
      <w:r w:rsidR="004760A4">
        <w:t>s</w:t>
      </w:r>
      <w:r w:rsidRPr="006B3D39">
        <w:t xml:space="preserve">erviços </w:t>
      </w:r>
      <w:r w:rsidR="004760A4">
        <w:t>f</w:t>
      </w:r>
      <w:r w:rsidRPr="006B3D39">
        <w:t>undamentais do Google Cloud Platform</w:t>
      </w:r>
      <w:r w:rsidR="004760A4">
        <w:t>.</w:t>
      </w:r>
    </w:p>
    <w:p w14:paraId="40632D7F" w14:textId="77777777" w:rsidR="002772D7" w:rsidRDefault="00013FF8">
      <w:pPr>
        <w:pBdr>
          <w:top w:val="nil"/>
          <w:left w:val="nil"/>
          <w:bottom w:val="nil"/>
          <w:right w:val="nil"/>
          <w:between w:val="nil"/>
        </w:pBdr>
        <w:tabs>
          <w:tab w:val="left" w:pos="708"/>
        </w:tabs>
        <w:spacing w:after="120" w:line="240" w:lineRule="auto"/>
        <w:ind w:left="340" w:hanging="340"/>
        <w:jc w:val="both"/>
        <w:rPr>
          <w:b/>
          <w:color w:val="000000"/>
          <w:sz w:val="24"/>
          <w:szCs w:val="24"/>
        </w:rPr>
      </w:pPr>
      <w:r w:rsidRPr="006B3D39">
        <w:rPr>
          <w:b/>
          <w:color w:val="000000"/>
        </w:rPr>
        <w:t>Carga horária</w:t>
      </w:r>
      <w:r>
        <w:rPr>
          <w:b/>
          <w:color w:val="000000"/>
          <w:sz w:val="24"/>
          <w:szCs w:val="24"/>
        </w:rPr>
        <w:t xml:space="preserve">: </w:t>
      </w:r>
      <w:r w:rsidRPr="006B3D39">
        <w:rPr>
          <w:color w:val="000000"/>
        </w:rPr>
        <w:t>40 horas.</w:t>
      </w:r>
    </w:p>
    <w:p w14:paraId="40632D80" w14:textId="77777777" w:rsidR="002772D7" w:rsidRDefault="002772D7">
      <w:pPr>
        <w:spacing w:after="120" w:line="240" w:lineRule="auto"/>
        <w:jc w:val="both"/>
        <w:rPr>
          <w:sz w:val="16"/>
          <w:szCs w:val="16"/>
        </w:rPr>
      </w:pPr>
    </w:p>
    <w:tbl>
      <w:tblPr>
        <w:tblStyle w:val="af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2772D7" w14:paraId="40632D82" w14:textId="77777777">
        <w:trPr>
          <w:tblHeader/>
        </w:trPr>
        <w:tc>
          <w:tcPr>
            <w:tcW w:w="8494" w:type="dxa"/>
            <w:shd w:val="clear" w:color="auto" w:fill="CCCCCC"/>
          </w:tcPr>
          <w:p w14:paraId="40632D81" w14:textId="77777777" w:rsidR="002772D7" w:rsidRDefault="00013FF8">
            <w:pPr>
              <w:pBdr>
                <w:top w:val="nil"/>
                <w:left w:val="nil"/>
                <w:bottom w:val="nil"/>
                <w:right w:val="nil"/>
                <w:between w:val="nil"/>
              </w:pBdr>
              <w:spacing w:after="120" w:line="240" w:lineRule="auto"/>
              <w:jc w:val="center"/>
              <w:rPr>
                <w:color w:val="000000"/>
                <w:sz w:val="24"/>
                <w:szCs w:val="24"/>
              </w:rPr>
            </w:pPr>
            <w:r>
              <w:rPr>
                <w:b/>
                <w:color w:val="000000"/>
                <w:sz w:val="24"/>
                <w:szCs w:val="24"/>
              </w:rPr>
              <w:t>Indicadores</w:t>
            </w:r>
          </w:p>
        </w:tc>
      </w:tr>
      <w:tr w:rsidR="002772D7" w14:paraId="40632D86" w14:textId="77777777">
        <w:tc>
          <w:tcPr>
            <w:tcW w:w="8494" w:type="dxa"/>
            <w:shd w:val="clear" w:color="auto" w:fill="auto"/>
          </w:tcPr>
          <w:p w14:paraId="40632D83" w14:textId="77777777" w:rsidR="002772D7" w:rsidRDefault="00013FF8">
            <w:pPr>
              <w:numPr>
                <w:ilvl w:val="0"/>
                <w:numId w:val="14"/>
              </w:numPr>
              <w:pBdr>
                <w:top w:val="nil"/>
                <w:left w:val="nil"/>
                <w:bottom w:val="nil"/>
                <w:right w:val="nil"/>
                <w:between w:val="nil"/>
              </w:pBdr>
              <w:spacing w:after="0" w:line="360" w:lineRule="auto"/>
              <w:jc w:val="both"/>
              <w:rPr>
                <w:color w:val="000000"/>
              </w:rPr>
            </w:pPr>
            <w:r>
              <w:rPr>
                <w:color w:val="000000"/>
              </w:rPr>
              <w:t xml:space="preserve">Opera e </w:t>
            </w:r>
            <w:proofErr w:type="gramStart"/>
            <w:r>
              <w:rPr>
                <w:color w:val="000000"/>
              </w:rPr>
              <w:t>gerencia</w:t>
            </w:r>
            <w:proofErr w:type="gramEnd"/>
            <w:r>
              <w:rPr>
                <w:color w:val="000000"/>
              </w:rPr>
              <w:t xml:space="preserve"> os principais serviços e recursos do Google Cloud Platform conforme implementação e gerenciamento de soluções em nuvem.</w:t>
            </w:r>
          </w:p>
          <w:p w14:paraId="40632D84" w14:textId="77777777" w:rsidR="002772D7" w:rsidRDefault="00013FF8">
            <w:pPr>
              <w:numPr>
                <w:ilvl w:val="0"/>
                <w:numId w:val="14"/>
              </w:numPr>
              <w:pBdr>
                <w:top w:val="nil"/>
                <w:left w:val="nil"/>
                <w:bottom w:val="nil"/>
                <w:right w:val="nil"/>
                <w:between w:val="nil"/>
              </w:pBdr>
              <w:spacing w:after="0" w:line="360" w:lineRule="auto"/>
              <w:jc w:val="both"/>
              <w:rPr>
                <w:color w:val="000000"/>
              </w:rPr>
            </w:pPr>
            <w:r>
              <w:rPr>
                <w:color w:val="000000"/>
              </w:rPr>
              <w:t xml:space="preserve">Configura redes virtuais, instâncias de máquinas virtuais e armazenamento o Google Cloud Platform conforme necessidade definidas no projeto. </w:t>
            </w:r>
          </w:p>
          <w:p w14:paraId="40632D85" w14:textId="77777777" w:rsidR="002772D7" w:rsidRDefault="00013FF8">
            <w:pPr>
              <w:numPr>
                <w:ilvl w:val="0"/>
                <w:numId w:val="14"/>
              </w:numPr>
              <w:pBdr>
                <w:top w:val="nil"/>
                <w:left w:val="nil"/>
                <w:bottom w:val="nil"/>
                <w:right w:val="nil"/>
                <w:between w:val="nil"/>
              </w:pBdr>
              <w:spacing w:after="120" w:line="360" w:lineRule="auto"/>
              <w:jc w:val="both"/>
              <w:rPr>
                <w:color w:val="000000"/>
              </w:rPr>
            </w:pPr>
            <w:r>
              <w:rPr>
                <w:color w:val="000000"/>
              </w:rPr>
              <w:lastRenderedPageBreak/>
              <w:t>Aplica práticas de segurança e monitoramento no Google Cloud Platform conforme definido no projeto.</w:t>
            </w:r>
          </w:p>
        </w:tc>
      </w:tr>
    </w:tbl>
    <w:p w14:paraId="40632D87" w14:textId="77777777" w:rsidR="002772D7" w:rsidRDefault="002772D7">
      <w:pPr>
        <w:spacing w:after="120" w:line="240" w:lineRule="auto"/>
        <w:jc w:val="both"/>
        <w:rPr>
          <w:b/>
        </w:rPr>
      </w:pPr>
    </w:p>
    <w:tbl>
      <w:tblPr>
        <w:tblStyle w:val="af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2772D7" w14:paraId="40632D89" w14:textId="77777777">
        <w:trPr>
          <w:tblHeader/>
        </w:trPr>
        <w:tc>
          <w:tcPr>
            <w:tcW w:w="8494" w:type="dxa"/>
            <w:shd w:val="clear" w:color="auto" w:fill="CCCCCC"/>
          </w:tcPr>
          <w:p w14:paraId="40632D88" w14:textId="77777777" w:rsidR="002772D7" w:rsidRDefault="00013FF8">
            <w:pPr>
              <w:pBdr>
                <w:top w:val="nil"/>
                <w:left w:val="nil"/>
                <w:bottom w:val="nil"/>
                <w:right w:val="nil"/>
                <w:between w:val="nil"/>
              </w:pBdr>
              <w:spacing w:after="120" w:line="240" w:lineRule="auto"/>
              <w:jc w:val="center"/>
              <w:rPr>
                <w:b/>
                <w:color w:val="000000"/>
                <w:sz w:val="24"/>
                <w:szCs w:val="24"/>
              </w:rPr>
            </w:pPr>
            <w:r>
              <w:rPr>
                <w:b/>
                <w:color w:val="000000"/>
                <w:sz w:val="24"/>
                <w:szCs w:val="24"/>
              </w:rPr>
              <w:t>Elementos da Competência</w:t>
            </w:r>
          </w:p>
        </w:tc>
      </w:tr>
      <w:tr w:rsidR="002772D7" w14:paraId="40632D9E" w14:textId="77777777">
        <w:tc>
          <w:tcPr>
            <w:tcW w:w="8494" w:type="dxa"/>
            <w:shd w:val="clear" w:color="auto" w:fill="auto"/>
          </w:tcPr>
          <w:p w14:paraId="40632D8A" w14:textId="77777777" w:rsidR="002772D7" w:rsidRPr="006B3D39" w:rsidRDefault="00013FF8">
            <w:pPr>
              <w:spacing w:after="120"/>
              <w:jc w:val="both"/>
              <w:rPr>
                <w:b/>
                <w:color w:val="000000"/>
              </w:rPr>
            </w:pPr>
            <w:r w:rsidRPr="006B3D39">
              <w:rPr>
                <w:b/>
                <w:color w:val="000000"/>
              </w:rPr>
              <w:t>Conhecimentos</w:t>
            </w:r>
          </w:p>
          <w:p w14:paraId="40632D8B" w14:textId="774E4CEB" w:rsidR="002772D7" w:rsidRDefault="00013FF8">
            <w:pPr>
              <w:numPr>
                <w:ilvl w:val="0"/>
                <w:numId w:val="12"/>
              </w:numPr>
              <w:pBdr>
                <w:top w:val="nil"/>
                <w:left w:val="nil"/>
                <w:bottom w:val="nil"/>
                <w:right w:val="nil"/>
                <w:between w:val="nil"/>
              </w:pBdr>
              <w:spacing w:after="0" w:line="240" w:lineRule="auto"/>
              <w:jc w:val="both"/>
            </w:pPr>
            <w:r>
              <w:rPr>
                <w:color w:val="000000"/>
              </w:rPr>
              <w:t>Fundamentos da computação em nuvem e benefícios do Google Cloud Platform</w:t>
            </w:r>
            <w:r w:rsidR="00277D32">
              <w:rPr>
                <w:color w:val="000000"/>
              </w:rPr>
              <w:t>.</w:t>
            </w:r>
          </w:p>
          <w:p w14:paraId="40632D8C" w14:textId="4EAF0AE1" w:rsidR="002772D7" w:rsidRDefault="00013FF8">
            <w:pPr>
              <w:numPr>
                <w:ilvl w:val="0"/>
                <w:numId w:val="12"/>
              </w:numPr>
              <w:pBdr>
                <w:top w:val="nil"/>
                <w:left w:val="nil"/>
                <w:bottom w:val="nil"/>
                <w:right w:val="nil"/>
                <w:between w:val="nil"/>
              </w:pBdr>
              <w:spacing w:after="0" w:line="240" w:lineRule="auto"/>
              <w:jc w:val="both"/>
            </w:pPr>
            <w:r>
              <w:rPr>
                <w:color w:val="000000"/>
              </w:rPr>
              <w:t>Arquitetura e serviços do Google Cloud Platform</w:t>
            </w:r>
            <w:r w:rsidR="00277D32">
              <w:rPr>
                <w:color w:val="000000"/>
              </w:rPr>
              <w:t>.</w:t>
            </w:r>
          </w:p>
          <w:p w14:paraId="40632D8D" w14:textId="27CC348C" w:rsidR="002772D7" w:rsidRDefault="00013FF8">
            <w:pPr>
              <w:numPr>
                <w:ilvl w:val="0"/>
                <w:numId w:val="12"/>
              </w:numPr>
              <w:pBdr>
                <w:top w:val="nil"/>
                <w:left w:val="nil"/>
                <w:bottom w:val="nil"/>
                <w:right w:val="nil"/>
                <w:between w:val="nil"/>
              </w:pBdr>
              <w:spacing w:after="0" w:line="240" w:lineRule="auto"/>
              <w:jc w:val="both"/>
            </w:pPr>
            <w:r>
              <w:rPr>
                <w:color w:val="000000"/>
              </w:rPr>
              <w:t>Implementação e gerenciamento de Serviços de computação no Google Cloud Platform</w:t>
            </w:r>
            <w:r w:rsidR="00B84C7C">
              <w:rPr>
                <w:color w:val="000000"/>
              </w:rPr>
              <w:t>.</w:t>
            </w:r>
          </w:p>
          <w:p w14:paraId="40632D8E" w14:textId="4580AC4B" w:rsidR="002772D7" w:rsidRDefault="00013FF8">
            <w:pPr>
              <w:numPr>
                <w:ilvl w:val="0"/>
                <w:numId w:val="12"/>
              </w:numPr>
              <w:pBdr>
                <w:top w:val="nil"/>
                <w:left w:val="nil"/>
                <w:bottom w:val="nil"/>
                <w:right w:val="nil"/>
                <w:between w:val="nil"/>
              </w:pBdr>
              <w:spacing w:after="0" w:line="240" w:lineRule="auto"/>
              <w:jc w:val="both"/>
            </w:pPr>
            <w:r>
              <w:rPr>
                <w:color w:val="000000"/>
              </w:rPr>
              <w:t>Configuração de redes virtuais e recursos no Google Cloud Platform</w:t>
            </w:r>
            <w:r w:rsidR="00B84C7C">
              <w:rPr>
                <w:color w:val="000000"/>
              </w:rPr>
              <w:t>.</w:t>
            </w:r>
          </w:p>
          <w:p w14:paraId="40632D8F" w14:textId="687A647A" w:rsidR="002772D7" w:rsidRDefault="00013FF8">
            <w:pPr>
              <w:numPr>
                <w:ilvl w:val="0"/>
                <w:numId w:val="12"/>
              </w:numPr>
              <w:pBdr>
                <w:top w:val="nil"/>
                <w:left w:val="nil"/>
                <w:bottom w:val="nil"/>
                <w:right w:val="nil"/>
                <w:between w:val="nil"/>
              </w:pBdr>
              <w:spacing w:after="0" w:line="240" w:lineRule="auto"/>
              <w:jc w:val="both"/>
            </w:pPr>
            <w:r>
              <w:rPr>
                <w:color w:val="000000"/>
              </w:rPr>
              <w:t>Gerenciamento de identidades e controle de acesso no Google Cloud Platform</w:t>
            </w:r>
            <w:r w:rsidR="00B84C7C">
              <w:rPr>
                <w:color w:val="000000"/>
              </w:rPr>
              <w:t>.</w:t>
            </w:r>
          </w:p>
          <w:p w14:paraId="40632D90" w14:textId="77777777" w:rsidR="002772D7" w:rsidRDefault="00013FF8">
            <w:pPr>
              <w:numPr>
                <w:ilvl w:val="0"/>
                <w:numId w:val="12"/>
              </w:numPr>
              <w:pBdr>
                <w:top w:val="nil"/>
                <w:left w:val="nil"/>
                <w:bottom w:val="nil"/>
                <w:right w:val="nil"/>
                <w:between w:val="nil"/>
              </w:pBdr>
              <w:spacing w:after="0" w:line="240" w:lineRule="auto"/>
              <w:jc w:val="both"/>
            </w:pPr>
            <w:r>
              <w:rPr>
                <w:color w:val="000000"/>
              </w:rPr>
              <w:t>Práticas de segurança e monitoramento no Google Cloud Platform.</w:t>
            </w:r>
          </w:p>
          <w:p w14:paraId="40632D91" w14:textId="77777777" w:rsidR="002772D7" w:rsidRDefault="002772D7">
            <w:pPr>
              <w:spacing w:after="0"/>
              <w:ind w:left="720"/>
              <w:jc w:val="both"/>
              <w:rPr>
                <w:b/>
              </w:rPr>
            </w:pPr>
          </w:p>
          <w:p w14:paraId="40632D92" w14:textId="77777777" w:rsidR="002772D7" w:rsidRPr="006B3D39" w:rsidRDefault="00013FF8">
            <w:pPr>
              <w:spacing w:after="120"/>
              <w:jc w:val="both"/>
              <w:rPr>
                <w:b/>
                <w:color w:val="000000"/>
              </w:rPr>
            </w:pPr>
            <w:r w:rsidRPr="006B3D39">
              <w:rPr>
                <w:b/>
                <w:color w:val="000000"/>
              </w:rPr>
              <w:t>Habilidades</w:t>
            </w:r>
          </w:p>
          <w:p w14:paraId="40632D93" w14:textId="16BC3927" w:rsidR="002772D7" w:rsidRDefault="00013FF8">
            <w:pPr>
              <w:numPr>
                <w:ilvl w:val="0"/>
                <w:numId w:val="12"/>
              </w:numPr>
              <w:spacing w:after="0"/>
              <w:jc w:val="both"/>
            </w:pPr>
            <w:r>
              <w:rPr>
                <w:color w:val="000000"/>
              </w:rPr>
              <w:t>Configurar redes virtuais, instâncias de máquinas virtuais e armazenamento no Google Cloud Platform</w:t>
            </w:r>
            <w:r w:rsidR="00B84C7C">
              <w:rPr>
                <w:color w:val="000000"/>
              </w:rPr>
              <w:t>.</w:t>
            </w:r>
          </w:p>
          <w:p w14:paraId="40632D94" w14:textId="099DFD64" w:rsidR="002772D7" w:rsidRDefault="00013FF8">
            <w:pPr>
              <w:numPr>
                <w:ilvl w:val="0"/>
                <w:numId w:val="12"/>
              </w:numPr>
              <w:spacing w:after="0"/>
              <w:jc w:val="both"/>
            </w:pPr>
            <w:r>
              <w:rPr>
                <w:color w:val="000000"/>
              </w:rPr>
              <w:t>Gerenciar identidades e controles de acesso aos recursos no Google Cloud Platform</w:t>
            </w:r>
            <w:r w:rsidR="00B84C7C">
              <w:rPr>
                <w:color w:val="000000"/>
              </w:rPr>
              <w:t>.</w:t>
            </w:r>
          </w:p>
          <w:p w14:paraId="40632D95" w14:textId="77777777" w:rsidR="002772D7" w:rsidRDefault="00013FF8">
            <w:pPr>
              <w:numPr>
                <w:ilvl w:val="0"/>
                <w:numId w:val="12"/>
              </w:numPr>
              <w:spacing w:after="0"/>
              <w:jc w:val="both"/>
            </w:pPr>
            <w:r>
              <w:rPr>
                <w:color w:val="000000"/>
              </w:rPr>
              <w:t>Configurar e utilizar serviços de segurança no Google Cloud Platform.</w:t>
            </w:r>
          </w:p>
          <w:p w14:paraId="40632D96" w14:textId="77777777" w:rsidR="002772D7" w:rsidRDefault="002772D7">
            <w:pPr>
              <w:spacing w:after="0"/>
              <w:jc w:val="both"/>
              <w:rPr>
                <w:color w:val="000000"/>
              </w:rPr>
            </w:pPr>
          </w:p>
          <w:p w14:paraId="40632D97" w14:textId="77777777" w:rsidR="002772D7" w:rsidRPr="006B3D39" w:rsidRDefault="00013FF8">
            <w:pPr>
              <w:spacing w:after="120"/>
              <w:jc w:val="both"/>
              <w:rPr>
                <w:b/>
                <w:color w:val="000000"/>
              </w:rPr>
            </w:pPr>
            <w:r w:rsidRPr="006B3D39">
              <w:rPr>
                <w:b/>
                <w:color w:val="000000"/>
              </w:rPr>
              <w:t>Atitudes/Valores</w:t>
            </w:r>
          </w:p>
          <w:p w14:paraId="40632D98" w14:textId="0505DD22" w:rsidR="002772D7" w:rsidRDefault="00013FF8">
            <w:pPr>
              <w:numPr>
                <w:ilvl w:val="0"/>
                <w:numId w:val="12"/>
              </w:numPr>
              <w:spacing w:after="0"/>
              <w:jc w:val="both"/>
            </w:pPr>
            <w:r>
              <w:rPr>
                <w:color w:val="000000"/>
              </w:rPr>
              <w:t>Ter iniciativa para resolver problemas e enfrentar desafios técnicos</w:t>
            </w:r>
            <w:r w:rsidR="00B84C7C">
              <w:rPr>
                <w:color w:val="000000"/>
              </w:rPr>
              <w:t>.</w:t>
            </w:r>
          </w:p>
          <w:p w14:paraId="40632D99" w14:textId="3ADCB978" w:rsidR="002772D7" w:rsidRDefault="00013FF8">
            <w:pPr>
              <w:numPr>
                <w:ilvl w:val="0"/>
                <w:numId w:val="12"/>
              </w:numPr>
              <w:spacing w:after="0"/>
              <w:jc w:val="both"/>
            </w:pPr>
            <w:r>
              <w:t>Colaboração no desenvolvimento do trabalho em equipe</w:t>
            </w:r>
            <w:r w:rsidR="00B84C7C">
              <w:t>.</w:t>
            </w:r>
          </w:p>
          <w:p w14:paraId="40632D9A" w14:textId="3941B37C" w:rsidR="002772D7" w:rsidRDefault="00013FF8">
            <w:pPr>
              <w:numPr>
                <w:ilvl w:val="0"/>
                <w:numId w:val="12"/>
              </w:numPr>
              <w:spacing w:after="0"/>
              <w:jc w:val="both"/>
            </w:pPr>
            <w:r>
              <w:t>Sigilo no tratamento de dados e informações</w:t>
            </w:r>
            <w:r w:rsidR="00B84C7C">
              <w:t>.</w:t>
            </w:r>
          </w:p>
          <w:p w14:paraId="40632D9B" w14:textId="1FADB98A" w:rsidR="002772D7" w:rsidRDefault="00013FF8">
            <w:pPr>
              <w:numPr>
                <w:ilvl w:val="0"/>
                <w:numId w:val="12"/>
              </w:numPr>
              <w:spacing w:after="0"/>
              <w:jc w:val="both"/>
            </w:pPr>
            <w:r>
              <w:t>Postura profissional no ambiente de trabalho</w:t>
            </w:r>
            <w:r w:rsidR="00B84C7C">
              <w:t>.</w:t>
            </w:r>
          </w:p>
          <w:p w14:paraId="40632D9C" w14:textId="77777777" w:rsidR="002772D7" w:rsidRDefault="00013FF8">
            <w:pPr>
              <w:numPr>
                <w:ilvl w:val="0"/>
                <w:numId w:val="12"/>
              </w:numPr>
              <w:spacing w:after="0"/>
              <w:jc w:val="both"/>
            </w:pPr>
            <w:r>
              <w:t>Zelo pela higiene, limpeza e conservação na utilização dos equipamentos, instrumentos e ferramentas.</w:t>
            </w:r>
            <w:r>
              <w:rPr>
                <w:color w:val="000000"/>
              </w:rPr>
              <w:t xml:space="preserve"> </w:t>
            </w:r>
          </w:p>
          <w:p w14:paraId="40632D9D" w14:textId="77777777" w:rsidR="002772D7" w:rsidRDefault="002772D7">
            <w:pPr>
              <w:spacing w:after="0"/>
              <w:ind w:left="720"/>
              <w:jc w:val="both"/>
            </w:pPr>
          </w:p>
        </w:tc>
      </w:tr>
    </w:tbl>
    <w:p w14:paraId="40632D9F" w14:textId="77777777" w:rsidR="002772D7" w:rsidRDefault="002772D7">
      <w:pPr>
        <w:pBdr>
          <w:top w:val="nil"/>
          <w:left w:val="nil"/>
          <w:bottom w:val="nil"/>
          <w:right w:val="nil"/>
          <w:between w:val="nil"/>
        </w:pBdr>
        <w:spacing w:after="120" w:line="240" w:lineRule="auto"/>
        <w:ind w:firstLine="708"/>
        <w:jc w:val="both"/>
        <w:rPr>
          <w:color w:val="0000CC"/>
        </w:rPr>
      </w:pPr>
    </w:p>
    <w:p w14:paraId="40632DA0" w14:textId="77777777" w:rsidR="002772D7" w:rsidRDefault="002772D7">
      <w:pPr>
        <w:pBdr>
          <w:top w:val="nil"/>
          <w:left w:val="nil"/>
          <w:bottom w:val="nil"/>
          <w:right w:val="nil"/>
          <w:between w:val="nil"/>
        </w:pBdr>
        <w:spacing w:after="120" w:line="240" w:lineRule="auto"/>
        <w:ind w:firstLine="708"/>
        <w:jc w:val="both"/>
        <w:rPr>
          <w:color w:val="0000CC"/>
        </w:rPr>
      </w:pPr>
    </w:p>
    <w:tbl>
      <w:tblPr>
        <w:tblStyle w:val="afa"/>
        <w:tblW w:w="5000" w:type="pct"/>
        <w:tblInd w:w="0" w:type="dxa"/>
        <w:tblBorders>
          <w:top w:val="single" w:sz="8" w:space="0" w:color="4F81BD"/>
          <w:left w:val="single" w:sz="8" w:space="0" w:color="4F81BD"/>
          <w:bottom w:val="single" w:sz="8" w:space="0" w:color="4F81BD"/>
          <w:right w:val="single" w:sz="8" w:space="0" w:color="4F81BD"/>
        </w:tblBorders>
        <w:tblLook w:val="0400" w:firstRow="0" w:lastRow="0" w:firstColumn="0" w:lastColumn="0" w:noHBand="0" w:noVBand="1"/>
      </w:tblPr>
      <w:tblGrid>
        <w:gridCol w:w="416"/>
        <w:gridCol w:w="266"/>
        <w:gridCol w:w="7822"/>
      </w:tblGrid>
      <w:tr w:rsidR="002772D7" w14:paraId="40632DA4" w14:textId="77777777" w:rsidTr="00677068">
        <w:trPr>
          <w:trHeight w:val="397"/>
        </w:trPr>
        <w:tc>
          <w:tcPr>
            <w:tcW w:w="236" w:type="pct"/>
            <w:tcBorders>
              <w:top w:val="nil"/>
              <w:left w:val="nil"/>
              <w:bottom w:val="nil"/>
            </w:tcBorders>
            <w:shd w:val="clear" w:color="auto" w:fill="808080"/>
            <w:vAlign w:val="center"/>
          </w:tcPr>
          <w:p w14:paraId="40632DA1" w14:textId="77777777" w:rsidR="002772D7" w:rsidRDefault="00013FF8">
            <w:pPr>
              <w:spacing w:after="120" w:line="240" w:lineRule="auto"/>
              <w:jc w:val="both"/>
              <w:rPr>
                <w:b/>
                <w:color w:val="FFFFFF"/>
                <w:sz w:val="24"/>
                <w:szCs w:val="24"/>
              </w:rPr>
            </w:pPr>
            <w:r>
              <w:rPr>
                <w:b/>
                <w:color w:val="FFFFFF"/>
                <w:sz w:val="24"/>
                <w:szCs w:val="24"/>
              </w:rPr>
              <w:t>6.</w:t>
            </w:r>
          </w:p>
        </w:tc>
        <w:tc>
          <w:tcPr>
            <w:tcW w:w="161" w:type="pct"/>
            <w:tcBorders>
              <w:top w:val="nil"/>
              <w:bottom w:val="nil"/>
            </w:tcBorders>
            <w:shd w:val="clear" w:color="auto" w:fill="FFFFFF"/>
          </w:tcPr>
          <w:p w14:paraId="40632DA2" w14:textId="77777777" w:rsidR="002772D7" w:rsidRDefault="002772D7">
            <w:pPr>
              <w:spacing w:after="120" w:line="240" w:lineRule="auto"/>
              <w:jc w:val="both"/>
              <w:rPr>
                <w:b/>
                <w:color w:val="FFFFFF"/>
                <w:sz w:val="24"/>
                <w:szCs w:val="24"/>
              </w:rPr>
            </w:pPr>
          </w:p>
        </w:tc>
        <w:tc>
          <w:tcPr>
            <w:tcW w:w="4603" w:type="pct"/>
            <w:tcBorders>
              <w:top w:val="nil"/>
              <w:bottom w:val="nil"/>
              <w:right w:val="nil"/>
            </w:tcBorders>
            <w:shd w:val="clear" w:color="auto" w:fill="808080"/>
            <w:vAlign w:val="center"/>
          </w:tcPr>
          <w:p w14:paraId="40632DA3" w14:textId="77777777" w:rsidR="002772D7" w:rsidRDefault="00013FF8">
            <w:pPr>
              <w:spacing w:after="120" w:line="240" w:lineRule="auto"/>
              <w:jc w:val="both"/>
              <w:rPr>
                <w:b/>
                <w:color w:val="FFFFFF"/>
                <w:sz w:val="24"/>
                <w:szCs w:val="24"/>
              </w:rPr>
            </w:pPr>
            <w:r>
              <w:rPr>
                <w:b/>
                <w:color w:val="FFFFFF"/>
                <w:sz w:val="24"/>
                <w:szCs w:val="24"/>
              </w:rPr>
              <w:t>Orientações Metodológicas</w:t>
            </w:r>
          </w:p>
        </w:tc>
      </w:tr>
    </w:tbl>
    <w:p w14:paraId="40632DA5" w14:textId="77777777" w:rsidR="002772D7" w:rsidRDefault="002772D7">
      <w:pPr>
        <w:spacing w:after="0"/>
        <w:jc w:val="both"/>
      </w:pPr>
    </w:p>
    <w:p w14:paraId="40632DA6" w14:textId="77777777" w:rsidR="002772D7" w:rsidRPr="00B84C7C" w:rsidRDefault="00013FF8">
      <w:pPr>
        <w:spacing w:after="120" w:line="240" w:lineRule="auto"/>
        <w:jc w:val="both"/>
        <w:rPr>
          <w:i/>
          <w:iCs/>
        </w:rPr>
      </w:pPr>
      <w:r>
        <w:t xml:space="preserve">As orientações metodológicas deste curso, em consonância com a Proposta Pedagógica do Senac, pautam-se pelo princípio da aprendizagem com autonomia e pela metodologia de desenvolvimento de competências, estas entendidas como </w:t>
      </w:r>
      <w:r w:rsidRPr="00B84C7C">
        <w:rPr>
          <w:i/>
          <w:iCs/>
        </w:rPr>
        <w:t>ação/fazer profissional observável,</w:t>
      </w:r>
      <w:r>
        <w:t xml:space="preserve"> </w:t>
      </w:r>
      <w:r w:rsidRPr="00B84C7C">
        <w:rPr>
          <w:i/>
          <w:iCs/>
        </w:rPr>
        <w:t>potencialmente criativo(a), que articula conhecimentos, habilidades e atitudes/valores e que permite desenvolvimento contínuo.</w:t>
      </w:r>
    </w:p>
    <w:p w14:paraId="40632DA7" w14:textId="77777777" w:rsidR="002772D7" w:rsidRDefault="00013FF8">
      <w:pPr>
        <w:spacing w:after="120" w:line="240" w:lineRule="auto"/>
        <w:jc w:val="both"/>
      </w:pPr>
      <w: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40632DA8" w14:textId="77777777" w:rsidR="002772D7" w:rsidRDefault="00013FF8">
      <w:pPr>
        <w:spacing w:before="120" w:after="120" w:line="240" w:lineRule="auto"/>
        <w:jc w:val="both"/>
      </w:pPr>
      <w:r>
        <w:lastRenderedPageBreak/>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40632DA9" w14:textId="0D7A3482" w:rsidR="002772D7" w:rsidRDefault="00013FF8">
      <w:pPr>
        <w:spacing w:after="0" w:line="240" w:lineRule="auto"/>
        <w:jc w:val="both"/>
      </w:pPr>
      <w:r>
        <w:t xml:space="preserve">Na UC1, </w:t>
      </w:r>
      <w:r w:rsidR="00FA4D78">
        <w:t xml:space="preserve">assegure </w:t>
      </w:r>
      <w:r>
        <w:t>que</w:t>
      </w:r>
      <w:r w:rsidR="00BC502B">
        <w:t xml:space="preserve"> a</w:t>
      </w:r>
      <w:r>
        <w:t xml:space="preserve">s atividades sejam executadas utilizando software de virtualização para instalação </w:t>
      </w:r>
      <w:r w:rsidR="0018628A">
        <w:t xml:space="preserve">e </w:t>
      </w:r>
      <w:r>
        <w:t xml:space="preserve">realização </w:t>
      </w:r>
      <w:r w:rsidR="002B024C">
        <w:t>delas</w:t>
      </w:r>
      <w:r>
        <w:t xml:space="preserve"> durante</w:t>
      </w:r>
      <w:r w:rsidR="009A6E3C">
        <w:t xml:space="preserve"> o</w:t>
      </w:r>
      <w:r>
        <w:t xml:space="preserve"> treinamento.</w:t>
      </w:r>
      <w:r w:rsidR="00A941DD">
        <w:t xml:space="preserve"> Também é importante</w:t>
      </w:r>
      <w:r>
        <w:t xml:space="preserve"> dar prioridades para trabalhar o uso do terminal para execução das atividades após a instalação, pois</w:t>
      </w:r>
      <w:r w:rsidR="002F3D72">
        <w:t xml:space="preserve"> assim</w:t>
      </w:r>
      <w:r>
        <w:t xml:space="preserve"> </w:t>
      </w:r>
      <w:r w:rsidR="000F6A2F">
        <w:t>facilitará</w:t>
      </w:r>
      <w:r>
        <w:t xml:space="preserve"> o aprendizado do aluno para </w:t>
      </w:r>
      <w:r w:rsidR="00607F5B">
        <w:t>a</w:t>
      </w:r>
      <w:r>
        <w:t xml:space="preserve"> próxima unidade curricular.   </w:t>
      </w:r>
    </w:p>
    <w:p w14:paraId="40632DAA" w14:textId="77777777" w:rsidR="002772D7" w:rsidRDefault="002772D7">
      <w:pPr>
        <w:spacing w:after="0" w:line="240" w:lineRule="auto"/>
        <w:jc w:val="both"/>
      </w:pPr>
    </w:p>
    <w:p w14:paraId="40632DAB" w14:textId="636B7A5E" w:rsidR="002772D7" w:rsidRDefault="00013FF8">
      <w:pPr>
        <w:spacing w:after="0" w:line="240" w:lineRule="auto"/>
        <w:jc w:val="both"/>
      </w:pPr>
      <w:r>
        <w:t>Na</w:t>
      </w:r>
      <w:r w:rsidR="001C1E09">
        <w:t xml:space="preserve"> </w:t>
      </w:r>
      <w:r>
        <w:t xml:space="preserve">UC2, </w:t>
      </w:r>
      <w:r w:rsidR="0036297B">
        <w:t>assegure</w:t>
      </w:r>
      <w:r>
        <w:t xml:space="preserve"> que</w:t>
      </w:r>
      <w:r w:rsidR="00754D9B">
        <w:t>,</w:t>
      </w:r>
      <w:r>
        <w:t xml:space="preserve"> inicialmente, as atividades sejam praticadas em computadores compatíveis com as ferramentas da Google. Em aulas nos laboratórios</w:t>
      </w:r>
      <w:r w:rsidR="00EE42B9">
        <w:t>,</w:t>
      </w:r>
      <w:r>
        <w:t xml:space="preserve"> os equipamentos devem ser previamente preparados para práticas</w:t>
      </w:r>
      <w:r w:rsidR="00151332">
        <w:t>,</w:t>
      </w:r>
      <w:r>
        <w:t xml:space="preserve"> podendo trabalhar em duplas ou equipes</w:t>
      </w:r>
      <w:r w:rsidR="00A45CF9">
        <w:t>;</w:t>
      </w:r>
      <w:r>
        <w:t xml:space="preserve"> de </w:t>
      </w:r>
      <w:r w:rsidR="00AE6E05">
        <w:t xml:space="preserve">maneira </w:t>
      </w:r>
      <w:r>
        <w:t xml:space="preserve">que os alunos possam alternar entre as funções de administrador e usuário do sistema. </w:t>
      </w:r>
    </w:p>
    <w:p w14:paraId="40632DAC" w14:textId="77777777" w:rsidR="002772D7" w:rsidRDefault="002772D7">
      <w:pPr>
        <w:spacing w:after="0" w:line="240" w:lineRule="auto"/>
        <w:jc w:val="both"/>
      </w:pPr>
    </w:p>
    <w:p w14:paraId="40632DAD" w14:textId="0B11FABD" w:rsidR="002772D7" w:rsidRDefault="00013FF8">
      <w:pPr>
        <w:spacing w:after="0" w:line="240" w:lineRule="auto"/>
        <w:jc w:val="both"/>
      </w:pPr>
      <w:r>
        <w:t>Além disso, é importante realizar as atividades on-line dos exercícios dentro da plataforma G</w:t>
      </w:r>
      <w:r w:rsidR="009722FC">
        <w:t>oogle</w:t>
      </w:r>
      <w:r>
        <w:t xml:space="preserve"> </w:t>
      </w:r>
      <w:r w:rsidR="00865B8C">
        <w:t>Cloud</w:t>
      </w:r>
      <w:r>
        <w:t>. Verificar o acesso a plataforma na primeira aula para evitar transtornos durante o treinamento.</w:t>
      </w:r>
    </w:p>
    <w:p w14:paraId="40632DAE" w14:textId="77777777" w:rsidR="002772D7" w:rsidRDefault="002772D7">
      <w:pPr>
        <w:spacing w:after="0"/>
        <w:jc w:val="both"/>
        <w:rPr>
          <w:color w:val="000000"/>
        </w:rPr>
      </w:pPr>
    </w:p>
    <w:tbl>
      <w:tblPr>
        <w:tblStyle w:val="afb"/>
        <w:tblW w:w="8505"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50"/>
        <w:gridCol w:w="7829"/>
      </w:tblGrid>
      <w:tr w:rsidR="002772D7" w14:paraId="40632DB2" w14:textId="77777777" w:rsidTr="00F11A76">
        <w:trPr>
          <w:trHeight w:val="397"/>
        </w:trPr>
        <w:tc>
          <w:tcPr>
            <w:tcW w:w="426" w:type="dxa"/>
            <w:tcBorders>
              <w:top w:val="nil"/>
              <w:left w:val="nil"/>
              <w:bottom w:val="nil"/>
            </w:tcBorders>
            <w:shd w:val="clear" w:color="auto" w:fill="808080"/>
            <w:vAlign w:val="center"/>
          </w:tcPr>
          <w:p w14:paraId="40632DAF" w14:textId="77777777" w:rsidR="002772D7" w:rsidRDefault="00013FF8">
            <w:pPr>
              <w:spacing w:after="120"/>
              <w:rPr>
                <w:b/>
                <w:color w:val="FFFFFF"/>
                <w:sz w:val="24"/>
                <w:szCs w:val="24"/>
              </w:rPr>
            </w:pPr>
            <w:r>
              <w:rPr>
                <w:b/>
                <w:color w:val="FFFFFF"/>
                <w:sz w:val="24"/>
                <w:szCs w:val="24"/>
              </w:rPr>
              <w:t>7.</w:t>
            </w:r>
          </w:p>
        </w:tc>
        <w:tc>
          <w:tcPr>
            <w:tcW w:w="250" w:type="dxa"/>
            <w:tcBorders>
              <w:top w:val="nil"/>
              <w:bottom w:val="nil"/>
            </w:tcBorders>
            <w:shd w:val="clear" w:color="auto" w:fill="FFFFFF"/>
          </w:tcPr>
          <w:p w14:paraId="40632DB0" w14:textId="77777777" w:rsidR="002772D7" w:rsidRDefault="002772D7">
            <w:pPr>
              <w:spacing w:after="120"/>
              <w:rPr>
                <w:b/>
                <w:color w:val="FFFFFF"/>
                <w:sz w:val="24"/>
                <w:szCs w:val="24"/>
              </w:rPr>
            </w:pPr>
          </w:p>
        </w:tc>
        <w:tc>
          <w:tcPr>
            <w:tcW w:w="7829" w:type="dxa"/>
            <w:tcBorders>
              <w:top w:val="nil"/>
              <w:bottom w:val="nil"/>
              <w:right w:val="nil"/>
            </w:tcBorders>
            <w:shd w:val="clear" w:color="auto" w:fill="808080"/>
            <w:vAlign w:val="center"/>
          </w:tcPr>
          <w:p w14:paraId="40632DB1" w14:textId="77777777" w:rsidR="002772D7" w:rsidRDefault="00013FF8">
            <w:pPr>
              <w:spacing w:after="120"/>
              <w:rPr>
                <w:b/>
                <w:color w:val="FFFFFF"/>
                <w:sz w:val="24"/>
                <w:szCs w:val="24"/>
              </w:rPr>
            </w:pPr>
            <w:r>
              <w:rPr>
                <w:b/>
                <w:color w:val="FFFFFF"/>
                <w:sz w:val="24"/>
                <w:szCs w:val="24"/>
              </w:rPr>
              <w:t>Aproveitamento de Conhecimentos e de Experiências Anteriores</w:t>
            </w:r>
          </w:p>
        </w:tc>
      </w:tr>
    </w:tbl>
    <w:p w14:paraId="40632DB3" w14:textId="77777777" w:rsidR="002772D7" w:rsidRDefault="002772D7">
      <w:pPr>
        <w:spacing w:after="0"/>
      </w:pPr>
    </w:p>
    <w:p w14:paraId="40632DB4"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 xml:space="preserve">De acordo com a legislação educacional em vigor, é possível aproveitar conhecimentos e experiências anteriores dos alunos, desde que diretamente relacionados com o objetivo do presente curso. </w:t>
      </w:r>
    </w:p>
    <w:p w14:paraId="40632DB5"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40632DB6" w14:textId="77777777" w:rsidR="002772D7" w:rsidRDefault="002772D7">
      <w:pPr>
        <w:spacing w:after="0"/>
      </w:pPr>
    </w:p>
    <w:tbl>
      <w:tblPr>
        <w:tblStyle w:val="afc"/>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426"/>
        <w:gridCol w:w="283"/>
        <w:gridCol w:w="3750"/>
        <w:gridCol w:w="4187"/>
      </w:tblGrid>
      <w:tr w:rsidR="002772D7" w14:paraId="40632DBB" w14:textId="77777777" w:rsidTr="00F11A76">
        <w:trPr>
          <w:trHeight w:val="397"/>
        </w:trPr>
        <w:tc>
          <w:tcPr>
            <w:tcW w:w="426" w:type="dxa"/>
            <w:tcBorders>
              <w:top w:val="nil"/>
              <w:left w:val="nil"/>
              <w:bottom w:val="nil"/>
            </w:tcBorders>
            <w:shd w:val="clear" w:color="auto" w:fill="808080"/>
            <w:vAlign w:val="center"/>
          </w:tcPr>
          <w:p w14:paraId="40632DB7" w14:textId="77777777" w:rsidR="002772D7" w:rsidRDefault="00013FF8">
            <w:pPr>
              <w:spacing w:after="120"/>
              <w:rPr>
                <w:b/>
                <w:color w:val="FFFFFF"/>
                <w:sz w:val="24"/>
                <w:szCs w:val="24"/>
              </w:rPr>
            </w:pPr>
            <w:r>
              <w:rPr>
                <w:b/>
                <w:color w:val="FFFFFF"/>
                <w:sz w:val="24"/>
                <w:szCs w:val="24"/>
              </w:rPr>
              <w:t>8.</w:t>
            </w:r>
          </w:p>
        </w:tc>
        <w:tc>
          <w:tcPr>
            <w:tcW w:w="283" w:type="dxa"/>
            <w:tcBorders>
              <w:top w:val="nil"/>
              <w:bottom w:val="nil"/>
            </w:tcBorders>
            <w:shd w:val="clear" w:color="auto" w:fill="FFFFFF"/>
          </w:tcPr>
          <w:p w14:paraId="40632DB8" w14:textId="77777777" w:rsidR="002772D7" w:rsidRDefault="002772D7">
            <w:pPr>
              <w:spacing w:after="120"/>
              <w:rPr>
                <w:b/>
                <w:color w:val="FFFFFF"/>
                <w:sz w:val="24"/>
                <w:szCs w:val="24"/>
              </w:rPr>
            </w:pPr>
          </w:p>
        </w:tc>
        <w:tc>
          <w:tcPr>
            <w:tcW w:w="3750" w:type="dxa"/>
            <w:tcBorders>
              <w:top w:val="nil"/>
              <w:bottom w:val="nil"/>
            </w:tcBorders>
            <w:shd w:val="clear" w:color="auto" w:fill="808080"/>
          </w:tcPr>
          <w:p w14:paraId="40632DB9" w14:textId="77777777" w:rsidR="002772D7" w:rsidRDefault="002772D7">
            <w:pPr>
              <w:spacing w:after="120"/>
              <w:rPr>
                <w:b/>
                <w:color w:val="FFFFFF"/>
                <w:sz w:val="24"/>
                <w:szCs w:val="24"/>
              </w:rPr>
            </w:pPr>
          </w:p>
        </w:tc>
        <w:tc>
          <w:tcPr>
            <w:tcW w:w="4187" w:type="dxa"/>
            <w:tcBorders>
              <w:top w:val="nil"/>
              <w:bottom w:val="nil"/>
              <w:right w:val="nil"/>
            </w:tcBorders>
            <w:shd w:val="clear" w:color="auto" w:fill="808080"/>
            <w:vAlign w:val="center"/>
          </w:tcPr>
          <w:p w14:paraId="40632DBA" w14:textId="77777777" w:rsidR="002772D7" w:rsidRDefault="00013FF8">
            <w:pPr>
              <w:spacing w:after="120"/>
              <w:rPr>
                <w:b/>
                <w:color w:val="FFFFFF"/>
                <w:sz w:val="24"/>
                <w:szCs w:val="24"/>
              </w:rPr>
            </w:pPr>
            <w:r>
              <w:rPr>
                <w:b/>
                <w:color w:val="FFFFFF"/>
                <w:sz w:val="24"/>
                <w:szCs w:val="24"/>
              </w:rPr>
              <w:t>Avaliação</w:t>
            </w:r>
          </w:p>
        </w:tc>
      </w:tr>
    </w:tbl>
    <w:p w14:paraId="40632DBC" w14:textId="77777777" w:rsidR="002772D7" w:rsidRDefault="002772D7">
      <w:pPr>
        <w:spacing w:after="0"/>
      </w:pPr>
    </w:p>
    <w:p w14:paraId="40632DBD"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De forma coerente com os princípios pedagógicos da Instituição, a avaliação tem como propósitos:</w:t>
      </w:r>
    </w:p>
    <w:p w14:paraId="40632DBE" w14:textId="77777777" w:rsidR="002772D7" w:rsidRDefault="00013FF8">
      <w:pPr>
        <w:numPr>
          <w:ilvl w:val="0"/>
          <w:numId w:val="4"/>
        </w:numPr>
        <w:pBdr>
          <w:top w:val="nil"/>
          <w:left w:val="nil"/>
          <w:bottom w:val="nil"/>
          <w:right w:val="nil"/>
          <w:between w:val="nil"/>
        </w:pBdr>
        <w:spacing w:after="120" w:line="240" w:lineRule="auto"/>
        <w:ind w:left="1134"/>
        <w:jc w:val="both"/>
        <w:rPr>
          <w:color w:val="000000"/>
        </w:rPr>
      </w:pPr>
      <w:r>
        <w:rPr>
          <w:color w:val="000000"/>
          <w:u w:val="single"/>
        </w:rPr>
        <w:t>Ser diagnóstica</w:t>
      </w:r>
      <w:r>
        <w:rPr>
          <w:color w:val="000000"/>
        </w:rPr>
        <w:t>: Averiguar o conhecimento prévio de cada aluno e seu nível de domínio das competências, indicadores e elementos, elencar as reais necessidades de aprendizado e orientar a abordagem docente.</w:t>
      </w:r>
    </w:p>
    <w:p w14:paraId="40632DBF" w14:textId="77777777" w:rsidR="002772D7" w:rsidRDefault="00013FF8">
      <w:pPr>
        <w:numPr>
          <w:ilvl w:val="0"/>
          <w:numId w:val="4"/>
        </w:numPr>
        <w:pBdr>
          <w:top w:val="nil"/>
          <w:left w:val="nil"/>
          <w:bottom w:val="nil"/>
          <w:right w:val="nil"/>
          <w:between w:val="nil"/>
        </w:pBdr>
        <w:spacing w:after="120" w:line="240" w:lineRule="auto"/>
        <w:ind w:left="1134"/>
        <w:jc w:val="both"/>
        <w:rPr>
          <w:color w:val="000000"/>
        </w:rPr>
      </w:pPr>
      <w:r>
        <w:rPr>
          <w:color w:val="000000"/>
          <w:u w:val="single"/>
        </w:rPr>
        <w:t>Ser formativa</w:t>
      </w:r>
      <w:r>
        <w:rPr>
          <w:color w:val="000000"/>
        </w:rPr>
        <w:t>: Acompanhar todo o processo de aprendizado das competências propostas neste plano, constatando se o aluno as desenvolveu de forma suficiente para avançar a outra etapa de conhecimentos e realizando adequações, se necessário.</w:t>
      </w:r>
    </w:p>
    <w:p w14:paraId="40632DC0" w14:textId="66463D4B" w:rsidR="002772D7" w:rsidRDefault="00013FF8">
      <w:pPr>
        <w:numPr>
          <w:ilvl w:val="0"/>
          <w:numId w:val="4"/>
        </w:numPr>
        <w:pBdr>
          <w:top w:val="nil"/>
          <w:left w:val="nil"/>
          <w:bottom w:val="nil"/>
          <w:right w:val="nil"/>
          <w:between w:val="nil"/>
        </w:pBdr>
        <w:spacing w:after="120" w:line="240" w:lineRule="auto"/>
        <w:ind w:left="1134"/>
        <w:jc w:val="both"/>
        <w:rPr>
          <w:color w:val="000000"/>
        </w:rPr>
      </w:pPr>
      <w:r>
        <w:rPr>
          <w:color w:val="000000"/>
          <w:u w:val="single"/>
        </w:rPr>
        <w:t>Ser somativa</w:t>
      </w:r>
      <w:r>
        <w:rPr>
          <w:color w:val="000000"/>
        </w:rPr>
        <w:t>: Atestar o nível de rendimento de cada aluno, se os objetivos de aprendizagem e competências foram desenvolvidos com êxito e verificar</w:t>
      </w:r>
      <w:r w:rsidR="004C260D">
        <w:rPr>
          <w:color w:val="000000"/>
        </w:rPr>
        <w:t xml:space="preserve"> se ele</w:t>
      </w:r>
      <w:r>
        <w:rPr>
          <w:color w:val="000000"/>
        </w:rPr>
        <w:t xml:space="preserve"> está apto a receber seu certificado ou diploma. </w:t>
      </w:r>
    </w:p>
    <w:p w14:paraId="40632DC1" w14:textId="77777777" w:rsidR="002772D7" w:rsidRDefault="002772D7">
      <w:pPr>
        <w:spacing w:after="0"/>
      </w:pPr>
    </w:p>
    <w:p w14:paraId="35742F1C" w14:textId="639DD5C4" w:rsidR="00003C82" w:rsidRPr="006B3D39" w:rsidRDefault="00013FF8" w:rsidP="00003C82">
      <w:pPr>
        <w:pBdr>
          <w:top w:val="nil"/>
          <w:left w:val="nil"/>
          <w:bottom w:val="nil"/>
          <w:right w:val="nil"/>
          <w:between w:val="nil"/>
        </w:pBdr>
        <w:tabs>
          <w:tab w:val="left" w:pos="708"/>
        </w:tabs>
        <w:spacing w:after="120" w:line="240" w:lineRule="auto"/>
        <w:ind w:left="340" w:hanging="340"/>
        <w:jc w:val="both"/>
        <w:rPr>
          <w:b/>
          <w:color w:val="000000"/>
        </w:rPr>
      </w:pPr>
      <w:r>
        <w:rPr>
          <w:b/>
          <w:color w:val="000000"/>
          <w:sz w:val="24"/>
          <w:szCs w:val="24"/>
        </w:rPr>
        <w:tab/>
      </w:r>
      <w:r w:rsidRPr="006B3D39">
        <w:rPr>
          <w:b/>
          <w:color w:val="000000"/>
        </w:rPr>
        <w:t>8.1. Forma de expressão dos resultados da avaliação</w:t>
      </w:r>
      <w:r w:rsidR="00003C82" w:rsidRPr="006B3D39">
        <w:rPr>
          <w:b/>
          <w:color w:val="000000"/>
        </w:rPr>
        <w:t>:</w:t>
      </w:r>
    </w:p>
    <w:p w14:paraId="40632DC3" w14:textId="77777777" w:rsidR="002772D7" w:rsidRDefault="00013FF8">
      <w:pPr>
        <w:numPr>
          <w:ilvl w:val="0"/>
          <w:numId w:val="4"/>
        </w:numPr>
        <w:pBdr>
          <w:top w:val="nil"/>
          <w:left w:val="nil"/>
          <w:bottom w:val="nil"/>
          <w:right w:val="nil"/>
          <w:between w:val="nil"/>
        </w:pBdr>
        <w:spacing w:after="120" w:line="240" w:lineRule="auto"/>
        <w:ind w:left="1134"/>
        <w:jc w:val="both"/>
        <w:rPr>
          <w:color w:val="000000"/>
        </w:rPr>
      </w:pPr>
      <w:r>
        <w:rPr>
          <w:color w:val="000000"/>
        </w:rPr>
        <w:lastRenderedPageBreak/>
        <w:t>Toda avaliação deve ser acompanhada e registrada ao longo do processo de ensino e aprendizagem. Para tanto, definiu-se o tipo de menção que será utilizada para realizar os registros parciais (ao longo do processo) e finais (ao término da Unidade Curricular/curso).</w:t>
      </w:r>
    </w:p>
    <w:p w14:paraId="40632DC4" w14:textId="77777777" w:rsidR="002772D7" w:rsidRDefault="00013FF8">
      <w:pPr>
        <w:numPr>
          <w:ilvl w:val="0"/>
          <w:numId w:val="4"/>
        </w:numPr>
        <w:pBdr>
          <w:top w:val="nil"/>
          <w:left w:val="nil"/>
          <w:bottom w:val="nil"/>
          <w:right w:val="nil"/>
          <w:between w:val="nil"/>
        </w:pBdr>
        <w:spacing w:after="120" w:line="240" w:lineRule="auto"/>
        <w:ind w:left="1134"/>
        <w:jc w:val="both"/>
        <w:rPr>
          <w:color w:val="000000"/>
        </w:rPr>
      </w:pPr>
      <w:r>
        <w:rPr>
          <w:color w:val="000000"/>
        </w:rPr>
        <w:t>As menções adotadas no Modelo Pedagógico Senac reforçam o comprometimento com o desenvolvimento da competência e buscam minimizar o grau de subjetividade do processo avaliativo.</w:t>
      </w:r>
    </w:p>
    <w:p w14:paraId="40632DC5" w14:textId="77777777" w:rsidR="002772D7" w:rsidRDefault="00013FF8">
      <w:pPr>
        <w:numPr>
          <w:ilvl w:val="0"/>
          <w:numId w:val="4"/>
        </w:numPr>
        <w:pBdr>
          <w:top w:val="nil"/>
          <w:left w:val="nil"/>
          <w:bottom w:val="nil"/>
          <w:right w:val="nil"/>
          <w:between w:val="nil"/>
        </w:pBdr>
        <w:spacing w:after="120" w:line="240" w:lineRule="auto"/>
        <w:ind w:left="1134"/>
        <w:jc w:val="both"/>
        <w:rPr>
          <w:color w:val="000000"/>
        </w:rPr>
      </w:pPr>
      <w:r>
        <w:rPr>
          <w:color w:val="000000"/>
        </w:rPr>
        <w:t>De acordo com a etapa de avaliação, foram estabelecidas menções específicas a serem adotadas no decorrer do processo de aprendizagem:</w:t>
      </w:r>
    </w:p>
    <w:p w14:paraId="40632DC6" w14:textId="77777777" w:rsidR="002772D7" w:rsidRDefault="002772D7">
      <w:pPr>
        <w:spacing w:after="0"/>
        <w:ind w:left="720"/>
        <w:jc w:val="both"/>
      </w:pPr>
    </w:p>
    <w:p w14:paraId="40632DC7" w14:textId="768EB889" w:rsidR="002772D7" w:rsidRPr="006B3D39" w:rsidRDefault="00013FF8">
      <w:pPr>
        <w:spacing w:after="120" w:line="240" w:lineRule="auto"/>
        <w:ind w:left="709" w:firstLine="425"/>
        <w:jc w:val="both"/>
        <w:rPr>
          <w:b/>
        </w:rPr>
      </w:pPr>
      <w:r w:rsidRPr="006B3D39">
        <w:rPr>
          <w:b/>
        </w:rPr>
        <w:t>8.1.1. Menção por indicador de competência</w:t>
      </w:r>
      <w:r w:rsidR="00821C47" w:rsidRPr="006B3D39">
        <w:rPr>
          <w:b/>
        </w:rPr>
        <w:t>:</w:t>
      </w:r>
    </w:p>
    <w:p w14:paraId="40632DC8"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A partir dos indicadores que evidenciam o desenvolvimento da competência, foram estabelecidas menções para expressar os resultados de uma avaliação. As menções que serão atribuídas para cada indicador são:</w:t>
      </w:r>
    </w:p>
    <w:p w14:paraId="40632DC9" w14:textId="77777777" w:rsidR="002772D7" w:rsidRDefault="002772D7">
      <w:pPr>
        <w:pBdr>
          <w:top w:val="nil"/>
          <w:left w:val="nil"/>
          <w:bottom w:val="nil"/>
          <w:right w:val="nil"/>
          <w:between w:val="nil"/>
        </w:pBdr>
        <w:spacing w:after="0"/>
        <w:ind w:left="1048" w:hanging="340"/>
        <w:jc w:val="both"/>
        <w:rPr>
          <w:color w:val="000000"/>
        </w:rPr>
      </w:pPr>
    </w:p>
    <w:p w14:paraId="40632DCA" w14:textId="77777777" w:rsidR="002772D7" w:rsidRDefault="00013FF8">
      <w:pPr>
        <w:pBdr>
          <w:top w:val="nil"/>
          <w:left w:val="nil"/>
          <w:bottom w:val="nil"/>
          <w:right w:val="nil"/>
          <w:between w:val="nil"/>
        </w:pBdr>
        <w:spacing w:after="120" w:line="240" w:lineRule="auto"/>
        <w:ind w:left="1728" w:hanging="340"/>
        <w:jc w:val="both"/>
        <w:rPr>
          <w:b/>
          <w:color w:val="000000"/>
        </w:rPr>
      </w:pPr>
      <w:r>
        <w:rPr>
          <w:b/>
          <w:color w:val="000000"/>
        </w:rPr>
        <w:t>Durante o processo</w:t>
      </w:r>
    </w:p>
    <w:p w14:paraId="40632DCB" w14:textId="5746B4B1" w:rsidR="002772D7" w:rsidRDefault="00013FF8">
      <w:pPr>
        <w:numPr>
          <w:ilvl w:val="0"/>
          <w:numId w:val="9"/>
        </w:numPr>
        <w:pBdr>
          <w:top w:val="nil"/>
          <w:left w:val="nil"/>
          <w:bottom w:val="nil"/>
          <w:right w:val="nil"/>
          <w:between w:val="nil"/>
        </w:pBdr>
        <w:spacing w:after="120" w:line="240" w:lineRule="auto"/>
        <w:ind w:left="2517" w:hanging="355"/>
        <w:jc w:val="both"/>
        <w:rPr>
          <w:color w:val="000000"/>
        </w:rPr>
      </w:pPr>
      <w:r>
        <w:rPr>
          <w:color w:val="000000"/>
        </w:rPr>
        <w:t xml:space="preserve">Atendido </w:t>
      </w:r>
      <w:r w:rsidR="000161E3">
        <w:rPr>
          <w:color w:val="000000"/>
        </w:rPr>
        <w:t>–</w:t>
      </w:r>
      <w:r>
        <w:rPr>
          <w:color w:val="000000"/>
        </w:rPr>
        <w:t xml:space="preserve"> A</w:t>
      </w:r>
    </w:p>
    <w:p w14:paraId="40632DCC" w14:textId="75972123" w:rsidR="002772D7" w:rsidRDefault="00013FF8">
      <w:pPr>
        <w:numPr>
          <w:ilvl w:val="0"/>
          <w:numId w:val="9"/>
        </w:numPr>
        <w:pBdr>
          <w:top w:val="nil"/>
          <w:left w:val="nil"/>
          <w:bottom w:val="nil"/>
          <w:right w:val="nil"/>
          <w:between w:val="nil"/>
        </w:pBdr>
        <w:spacing w:after="120" w:line="240" w:lineRule="auto"/>
        <w:ind w:left="2517" w:hanging="355"/>
        <w:jc w:val="both"/>
        <w:rPr>
          <w:color w:val="000000"/>
        </w:rPr>
      </w:pPr>
      <w:r>
        <w:rPr>
          <w:color w:val="000000"/>
        </w:rPr>
        <w:t xml:space="preserve">Parcialmente atendido </w:t>
      </w:r>
      <w:r w:rsidR="000161E3">
        <w:rPr>
          <w:color w:val="000000"/>
        </w:rPr>
        <w:t xml:space="preserve">– </w:t>
      </w:r>
      <w:r>
        <w:rPr>
          <w:color w:val="000000"/>
        </w:rPr>
        <w:t>PA</w:t>
      </w:r>
    </w:p>
    <w:p w14:paraId="40632DCD" w14:textId="2A4CEC17" w:rsidR="002772D7" w:rsidRDefault="00013FF8">
      <w:pPr>
        <w:numPr>
          <w:ilvl w:val="0"/>
          <w:numId w:val="9"/>
        </w:numPr>
        <w:pBdr>
          <w:top w:val="nil"/>
          <w:left w:val="nil"/>
          <w:bottom w:val="nil"/>
          <w:right w:val="nil"/>
          <w:between w:val="nil"/>
        </w:pBdr>
        <w:spacing w:after="120" w:line="240" w:lineRule="auto"/>
        <w:ind w:left="2517" w:hanging="355"/>
        <w:jc w:val="both"/>
        <w:rPr>
          <w:color w:val="000000"/>
        </w:rPr>
      </w:pPr>
      <w:r>
        <w:rPr>
          <w:color w:val="000000"/>
        </w:rPr>
        <w:t xml:space="preserve">Não atendido </w:t>
      </w:r>
      <w:r w:rsidR="000161E3">
        <w:rPr>
          <w:color w:val="000000"/>
        </w:rPr>
        <w:t>–</w:t>
      </w:r>
      <w:r>
        <w:rPr>
          <w:color w:val="000000"/>
        </w:rPr>
        <w:t xml:space="preserve"> NA</w:t>
      </w:r>
    </w:p>
    <w:p w14:paraId="40632DCE" w14:textId="77777777" w:rsidR="002772D7" w:rsidRDefault="002772D7">
      <w:pPr>
        <w:pBdr>
          <w:top w:val="nil"/>
          <w:left w:val="nil"/>
          <w:bottom w:val="nil"/>
          <w:right w:val="nil"/>
          <w:between w:val="nil"/>
        </w:pBdr>
        <w:spacing w:after="120" w:line="240" w:lineRule="auto"/>
        <w:ind w:left="1748" w:hanging="340"/>
        <w:jc w:val="both"/>
        <w:rPr>
          <w:color w:val="000000"/>
        </w:rPr>
      </w:pPr>
    </w:p>
    <w:p w14:paraId="40632DCF" w14:textId="77777777" w:rsidR="002772D7" w:rsidRDefault="00013FF8">
      <w:pPr>
        <w:pBdr>
          <w:top w:val="nil"/>
          <w:left w:val="nil"/>
          <w:bottom w:val="nil"/>
          <w:right w:val="nil"/>
          <w:between w:val="nil"/>
        </w:pBdr>
        <w:spacing w:after="120" w:line="240" w:lineRule="auto"/>
        <w:ind w:left="1728" w:hanging="340"/>
        <w:jc w:val="both"/>
        <w:rPr>
          <w:b/>
          <w:color w:val="000000"/>
        </w:rPr>
      </w:pPr>
      <w:r>
        <w:rPr>
          <w:b/>
          <w:color w:val="000000"/>
        </w:rPr>
        <w:t>Ao final da Unidade Curricular</w:t>
      </w:r>
    </w:p>
    <w:p w14:paraId="40632DD0" w14:textId="4AC49791" w:rsidR="002772D7" w:rsidRDefault="00013FF8">
      <w:pPr>
        <w:numPr>
          <w:ilvl w:val="0"/>
          <w:numId w:val="2"/>
        </w:numPr>
        <w:pBdr>
          <w:top w:val="nil"/>
          <w:left w:val="nil"/>
          <w:bottom w:val="nil"/>
          <w:right w:val="nil"/>
          <w:between w:val="nil"/>
        </w:pBdr>
        <w:spacing w:after="120" w:line="240" w:lineRule="auto"/>
        <w:ind w:left="2466" w:hanging="357"/>
        <w:jc w:val="both"/>
        <w:rPr>
          <w:color w:val="000000"/>
        </w:rPr>
      </w:pPr>
      <w:r>
        <w:rPr>
          <w:color w:val="000000"/>
        </w:rPr>
        <w:t xml:space="preserve">Atendido </w:t>
      </w:r>
      <w:r w:rsidR="00821C47">
        <w:rPr>
          <w:color w:val="000000"/>
        </w:rPr>
        <w:t xml:space="preserve">– </w:t>
      </w:r>
      <w:r>
        <w:rPr>
          <w:color w:val="000000"/>
        </w:rPr>
        <w:t>A</w:t>
      </w:r>
    </w:p>
    <w:p w14:paraId="40632DD1" w14:textId="72F767B8" w:rsidR="002772D7" w:rsidRDefault="00013FF8">
      <w:pPr>
        <w:numPr>
          <w:ilvl w:val="0"/>
          <w:numId w:val="2"/>
        </w:numPr>
        <w:pBdr>
          <w:top w:val="nil"/>
          <w:left w:val="nil"/>
          <w:bottom w:val="nil"/>
          <w:right w:val="nil"/>
          <w:between w:val="nil"/>
        </w:pBdr>
        <w:spacing w:after="120" w:line="240" w:lineRule="auto"/>
        <w:ind w:left="2466" w:hanging="357"/>
        <w:jc w:val="both"/>
        <w:rPr>
          <w:color w:val="000000"/>
        </w:rPr>
      </w:pPr>
      <w:r>
        <w:rPr>
          <w:color w:val="000000"/>
        </w:rPr>
        <w:t xml:space="preserve">Não atendido </w:t>
      </w:r>
      <w:r w:rsidR="00821C47">
        <w:rPr>
          <w:color w:val="000000"/>
        </w:rPr>
        <w:t xml:space="preserve">– </w:t>
      </w:r>
      <w:r>
        <w:rPr>
          <w:color w:val="000000"/>
        </w:rPr>
        <w:t>NA</w:t>
      </w:r>
    </w:p>
    <w:p w14:paraId="40632DD2" w14:textId="77777777" w:rsidR="002772D7" w:rsidRDefault="002772D7">
      <w:pPr>
        <w:pBdr>
          <w:top w:val="nil"/>
          <w:left w:val="nil"/>
          <w:bottom w:val="nil"/>
          <w:right w:val="nil"/>
          <w:between w:val="nil"/>
        </w:pBdr>
        <w:spacing w:after="0"/>
        <w:ind w:left="340" w:hanging="340"/>
        <w:jc w:val="both"/>
        <w:rPr>
          <w:color w:val="000000"/>
        </w:rPr>
      </w:pPr>
    </w:p>
    <w:p w14:paraId="40632DD3" w14:textId="1852FA14" w:rsidR="002772D7" w:rsidRDefault="00013FF8">
      <w:pPr>
        <w:spacing w:after="120" w:line="240" w:lineRule="auto"/>
        <w:ind w:left="709" w:firstLine="425"/>
        <w:jc w:val="both"/>
        <w:rPr>
          <w:b/>
          <w:sz w:val="24"/>
          <w:szCs w:val="24"/>
        </w:rPr>
      </w:pPr>
      <w:r w:rsidRPr="006B3D39">
        <w:rPr>
          <w:b/>
        </w:rPr>
        <w:t>8.1.2. Menção por Unidade Curricular</w:t>
      </w:r>
      <w:r w:rsidR="00821C47">
        <w:rPr>
          <w:b/>
          <w:sz w:val="24"/>
          <w:szCs w:val="24"/>
        </w:rPr>
        <w:t>:</w:t>
      </w:r>
    </w:p>
    <w:p w14:paraId="40632DD4"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40632DD5" w14:textId="1D8C8B78" w:rsidR="002772D7" w:rsidRDefault="00013FF8">
      <w:pPr>
        <w:numPr>
          <w:ilvl w:val="0"/>
          <w:numId w:val="7"/>
        </w:numPr>
        <w:pBdr>
          <w:top w:val="nil"/>
          <w:left w:val="nil"/>
          <w:bottom w:val="nil"/>
          <w:right w:val="nil"/>
          <w:between w:val="nil"/>
        </w:pBdr>
        <w:spacing w:after="120" w:line="240" w:lineRule="auto"/>
        <w:jc w:val="both"/>
        <w:rPr>
          <w:color w:val="000000"/>
        </w:rPr>
      </w:pPr>
      <w:r>
        <w:rPr>
          <w:color w:val="000000"/>
        </w:rPr>
        <w:t xml:space="preserve">Desenvolvida </w:t>
      </w:r>
      <w:r w:rsidR="00821C47">
        <w:rPr>
          <w:color w:val="000000"/>
        </w:rPr>
        <w:t xml:space="preserve">– </w:t>
      </w:r>
      <w:r>
        <w:rPr>
          <w:color w:val="000000"/>
        </w:rPr>
        <w:t>D</w:t>
      </w:r>
    </w:p>
    <w:p w14:paraId="40632DD6" w14:textId="77777777" w:rsidR="002772D7" w:rsidRDefault="00013FF8">
      <w:pPr>
        <w:numPr>
          <w:ilvl w:val="0"/>
          <w:numId w:val="7"/>
        </w:numPr>
        <w:pBdr>
          <w:top w:val="nil"/>
          <w:left w:val="nil"/>
          <w:bottom w:val="nil"/>
          <w:right w:val="nil"/>
          <w:between w:val="nil"/>
        </w:pBdr>
        <w:spacing w:after="120" w:line="240" w:lineRule="auto"/>
        <w:jc w:val="both"/>
        <w:rPr>
          <w:color w:val="000000"/>
        </w:rPr>
      </w:pPr>
      <w:r>
        <w:rPr>
          <w:color w:val="000000"/>
        </w:rPr>
        <w:t>Não desenvolvida – ND</w:t>
      </w:r>
    </w:p>
    <w:p w14:paraId="40632DD7" w14:textId="77777777" w:rsidR="002772D7" w:rsidRDefault="002772D7">
      <w:pPr>
        <w:spacing w:after="0"/>
        <w:jc w:val="both"/>
      </w:pPr>
    </w:p>
    <w:p w14:paraId="40632DD8" w14:textId="42D833BD" w:rsidR="002772D7" w:rsidRPr="006B3D39" w:rsidRDefault="00013FF8">
      <w:pPr>
        <w:spacing w:after="120" w:line="240" w:lineRule="auto"/>
        <w:ind w:left="709" w:firstLine="425"/>
        <w:jc w:val="both"/>
        <w:rPr>
          <w:b/>
        </w:rPr>
      </w:pPr>
      <w:r w:rsidRPr="006B3D39">
        <w:rPr>
          <w:b/>
        </w:rPr>
        <w:t>8.1.3. Menção para aprovação no curso</w:t>
      </w:r>
      <w:r w:rsidR="00E262C1" w:rsidRPr="006B3D39">
        <w:rPr>
          <w:b/>
        </w:rPr>
        <w:t>:</w:t>
      </w:r>
    </w:p>
    <w:p w14:paraId="40632DD9"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 xml:space="preserve">Para aprovação no curso, o aluno precisa atingir D (desenvolveu) em todas as unidades curriculares (Competências e Unidades Curriculares de Natureza Diferenciada). </w:t>
      </w:r>
    </w:p>
    <w:p w14:paraId="40632DDA" w14:textId="77777777" w:rsidR="002772D7" w:rsidRDefault="00013FF8">
      <w:pPr>
        <w:pBdr>
          <w:top w:val="nil"/>
          <w:left w:val="nil"/>
          <w:bottom w:val="nil"/>
          <w:right w:val="nil"/>
          <w:between w:val="nil"/>
        </w:pBdr>
        <w:spacing w:after="120" w:line="240" w:lineRule="auto"/>
        <w:ind w:left="340" w:hanging="340"/>
        <w:jc w:val="both"/>
        <w:rPr>
          <w:color w:val="000000"/>
        </w:rPr>
      </w:pPr>
      <w:r>
        <w:rPr>
          <w:color w:val="000000"/>
        </w:rPr>
        <w:t>Além da menção D (desenvolveu), o aluno deve ter frequência mínima de 75%, conforme legislação vigente. Na modalidade a distância, o controle da frequência é baseado na realização das atividades previstas.</w:t>
      </w:r>
    </w:p>
    <w:p w14:paraId="40632DDB" w14:textId="77777777" w:rsidR="002772D7" w:rsidRDefault="002772D7">
      <w:pPr>
        <w:pBdr>
          <w:top w:val="nil"/>
          <w:left w:val="nil"/>
          <w:bottom w:val="nil"/>
          <w:right w:val="nil"/>
          <w:between w:val="nil"/>
        </w:pBdr>
        <w:spacing w:after="120" w:line="240" w:lineRule="auto"/>
        <w:ind w:left="1416" w:hanging="340"/>
        <w:jc w:val="both"/>
        <w:rPr>
          <w:color w:val="000000"/>
        </w:rPr>
      </w:pPr>
    </w:p>
    <w:p w14:paraId="40632DDC" w14:textId="73BF69B2" w:rsidR="002772D7" w:rsidRDefault="00013FF8">
      <w:pPr>
        <w:numPr>
          <w:ilvl w:val="0"/>
          <w:numId w:val="5"/>
        </w:numPr>
        <w:pBdr>
          <w:top w:val="nil"/>
          <w:left w:val="nil"/>
          <w:bottom w:val="nil"/>
          <w:right w:val="nil"/>
          <w:between w:val="nil"/>
        </w:pBdr>
        <w:spacing w:after="120" w:line="240" w:lineRule="auto"/>
        <w:jc w:val="both"/>
        <w:rPr>
          <w:color w:val="000000"/>
        </w:rPr>
      </w:pPr>
      <w:r>
        <w:rPr>
          <w:color w:val="000000"/>
        </w:rPr>
        <w:t xml:space="preserve">Aprovado </w:t>
      </w:r>
      <w:r w:rsidR="00E262C1">
        <w:rPr>
          <w:color w:val="000000"/>
        </w:rPr>
        <w:t xml:space="preserve">– </w:t>
      </w:r>
      <w:r>
        <w:rPr>
          <w:color w:val="000000"/>
        </w:rPr>
        <w:t>AP</w:t>
      </w:r>
    </w:p>
    <w:p w14:paraId="40632DDD" w14:textId="32F4C892" w:rsidR="002772D7" w:rsidRDefault="00013FF8">
      <w:pPr>
        <w:numPr>
          <w:ilvl w:val="0"/>
          <w:numId w:val="5"/>
        </w:numPr>
        <w:pBdr>
          <w:top w:val="nil"/>
          <w:left w:val="nil"/>
          <w:bottom w:val="nil"/>
          <w:right w:val="nil"/>
          <w:between w:val="nil"/>
        </w:pBdr>
        <w:spacing w:after="120" w:line="240" w:lineRule="auto"/>
        <w:jc w:val="both"/>
        <w:rPr>
          <w:color w:val="000000"/>
        </w:rPr>
      </w:pPr>
      <w:r>
        <w:rPr>
          <w:color w:val="000000"/>
        </w:rPr>
        <w:lastRenderedPageBreak/>
        <w:t xml:space="preserve">Reprovado </w:t>
      </w:r>
      <w:r w:rsidR="00E262C1">
        <w:rPr>
          <w:color w:val="000000"/>
        </w:rPr>
        <w:t xml:space="preserve">– </w:t>
      </w:r>
      <w:r>
        <w:rPr>
          <w:color w:val="000000"/>
        </w:rPr>
        <w:t>RP</w:t>
      </w:r>
    </w:p>
    <w:p w14:paraId="40632DDE" w14:textId="77777777" w:rsidR="002772D7" w:rsidRDefault="002772D7">
      <w:pPr>
        <w:spacing w:after="0"/>
        <w:rPr>
          <w:color w:val="FF0000"/>
        </w:rPr>
      </w:pPr>
    </w:p>
    <w:p w14:paraId="40632DDF" w14:textId="1146B7A5" w:rsidR="002772D7" w:rsidRPr="006B3D39" w:rsidRDefault="00013FF8">
      <w:pPr>
        <w:pBdr>
          <w:top w:val="nil"/>
          <w:left w:val="nil"/>
          <w:bottom w:val="nil"/>
          <w:right w:val="nil"/>
          <w:between w:val="nil"/>
        </w:pBdr>
        <w:tabs>
          <w:tab w:val="left" w:pos="708"/>
        </w:tabs>
        <w:spacing w:after="120" w:line="240" w:lineRule="auto"/>
        <w:ind w:left="340" w:hanging="340"/>
        <w:jc w:val="both"/>
        <w:rPr>
          <w:b/>
          <w:color w:val="000000"/>
        </w:rPr>
      </w:pPr>
      <w:r w:rsidRPr="006B3D39">
        <w:rPr>
          <w:b/>
          <w:color w:val="000000"/>
        </w:rPr>
        <w:t>8.2. Recuperação</w:t>
      </w:r>
      <w:r w:rsidR="00E262C1" w:rsidRPr="006B3D39">
        <w:rPr>
          <w:b/>
          <w:color w:val="000000"/>
        </w:rPr>
        <w:t>:</w:t>
      </w:r>
    </w:p>
    <w:p w14:paraId="40632DE0" w14:textId="77777777" w:rsidR="002772D7" w:rsidRDefault="00013FF8">
      <w:pPr>
        <w:spacing w:after="120" w:line="240" w:lineRule="auto"/>
        <w:jc w:val="both"/>
        <w:rPr>
          <w:strike/>
        </w:rPr>
      </w:pPr>
      <w:r>
        <w:t xml:space="preserve">A recuperação será imediata à constatação das dificuldades do aluno, por meio de solução de situações-problema, realização de estudos dirigidos e outras estratégias de aprendizagem que contribuam para o desenvolvimento da competência. </w:t>
      </w:r>
    </w:p>
    <w:p w14:paraId="40632DE1" w14:textId="77777777" w:rsidR="002772D7" w:rsidRDefault="002772D7">
      <w:pPr>
        <w:spacing w:after="0"/>
        <w:ind w:left="348"/>
      </w:pPr>
    </w:p>
    <w:tbl>
      <w:tblPr>
        <w:tblStyle w:val="afd"/>
        <w:tblW w:w="8504" w:type="dxa"/>
        <w:tblInd w:w="0"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24"/>
        <w:gridCol w:w="271"/>
        <w:gridCol w:w="7709"/>
      </w:tblGrid>
      <w:tr w:rsidR="002772D7" w14:paraId="40632DE5" w14:textId="77777777">
        <w:trPr>
          <w:trHeight w:val="397"/>
        </w:trPr>
        <w:tc>
          <w:tcPr>
            <w:tcW w:w="524" w:type="dxa"/>
            <w:tcBorders>
              <w:top w:val="nil"/>
              <w:left w:val="nil"/>
              <w:bottom w:val="nil"/>
            </w:tcBorders>
            <w:shd w:val="clear" w:color="auto" w:fill="808080"/>
            <w:vAlign w:val="center"/>
          </w:tcPr>
          <w:p w14:paraId="40632DE2" w14:textId="77777777" w:rsidR="002772D7" w:rsidRDefault="00013FF8">
            <w:pPr>
              <w:spacing w:after="120"/>
              <w:rPr>
                <w:b/>
                <w:color w:val="FFFFFF"/>
              </w:rPr>
            </w:pPr>
            <w:r>
              <w:rPr>
                <w:b/>
                <w:color w:val="FFFFFF"/>
              </w:rPr>
              <w:t>9.</w:t>
            </w:r>
          </w:p>
        </w:tc>
        <w:tc>
          <w:tcPr>
            <w:tcW w:w="271" w:type="dxa"/>
            <w:tcBorders>
              <w:top w:val="nil"/>
              <w:bottom w:val="nil"/>
            </w:tcBorders>
            <w:shd w:val="clear" w:color="auto" w:fill="FFFFFF"/>
          </w:tcPr>
          <w:p w14:paraId="40632DE3" w14:textId="77777777" w:rsidR="002772D7" w:rsidRDefault="002772D7">
            <w:pPr>
              <w:spacing w:after="120"/>
              <w:rPr>
                <w:b/>
                <w:color w:val="FFFFFF"/>
              </w:rPr>
            </w:pPr>
          </w:p>
        </w:tc>
        <w:tc>
          <w:tcPr>
            <w:tcW w:w="7709" w:type="dxa"/>
            <w:tcBorders>
              <w:top w:val="nil"/>
              <w:bottom w:val="nil"/>
              <w:right w:val="nil"/>
            </w:tcBorders>
            <w:shd w:val="clear" w:color="auto" w:fill="808080"/>
            <w:vAlign w:val="center"/>
          </w:tcPr>
          <w:p w14:paraId="40632DE4" w14:textId="77777777" w:rsidR="002772D7" w:rsidRDefault="00013FF8">
            <w:pPr>
              <w:spacing w:after="120"/>
              <w:rPr>
                <w:b/>
                <w:color w:val="FFFFFF"/>
              </w:rPr>
            </w:pPr>
            <w:r>
              <w:rPr>
                <w:b/>
                <w:color w:val="FFFFFF"/>
              </w:rPr>
              <w:t>Instalações, Equipamentos e Recursos Didáticos</w:t>
            </w:r>
          </w:p>
        </w:tc>
      </w:tr>
    </w:tbl>
    <w:p w14:paraId="40632DE6" w14:textId="77777777" w:rsidR="002772D7" w:rsidRDefault="002772D7">
      <w:pPr>
        <w:pBdr>
          <w:top w:val="nil"/>
          <w:left w:val="nil"/>
          <w:bottom w:val="nil"/>
          <w:right w:val="nil"/>
          <w:between w:val="nil"/>
        </w:pBdr>
        <w:spacing w:after="0"/>
        <w:ind w:left="340" w:hanging="340"/>
        <w:jc w:val="both"/>
        <w:rPr>
          <w:b/>
          <w:color w:val="000000"/>
        </w:rPr>
      </w:pPr>
    </w:p>
    <w:p w14:paraId="40632DE7" w14:textId="77777777" w:rsidR="002772D7" w:rsidRPr="006B3D39" w:rsidRDefault="00013FF8">
      <w:pPr>
        <w:pBdr>
          <w:top w:val="nil"/>
          <w:left w:val="nil"/>
          <w:bottom w:val="nil"/>
          <w:right w:val="nil"/>
          <w:between w:val="nil"/>
        </w:pBdr>
        <w:tabs>
          <w:tab w:val="left" w:pos="708"/>
        </w:tabs>
        <w:spacing w:after="120" w:line="240" w:lineRule="auto"/>
        <w:ind w:left="340" w:hanging="340"/>
        <w:jc w:val="both"/>
        <w:rPr>
          <w:b/>
          <w:color w:val="000000"/>
        </w:rPr>
      </w:pPr>
      <w:r w:rsidRPr="006B3D39">
        <w:rPr>
          <w:b/>
          <w:color w:val="000000"/>
        </w:rPr>
        <w:t>9.1. Instalações e equipamentos</w:t>
      </w:r>
      <w:r w:rsidRPr="006B3D39">
        <w:rPr>
          <w:color w:val="000000"/>
          <w:vertAlign w:val="superscript"/>
        </w:rPr>
        <w:footnoteReference w:id="2"/>
      </w:r>
      <w:r w:rsidRPr="006B3D39">
        <w:rPr>
          <w:b/>
          <w:color w:val="000000"/>
        </w:rPr>
        <w:t>:</w:t>
      </w:r>
    </w:p>
    <w:p w14:paraId="40632DE8" w14:textId="16F970BD" w:rsidR="002772D7" w:rsidRPr="001F568A" w:rsidRDefault="00013FF8">
      <w:pPr>
        <w:pBdr>
          <w:top w:val="nil"/>
          <w:left w:val="nil"/>
          <w:bottom w:val="nil"/>
          <w:right w:val="nil"/>
          <w:between w:val="nil"/>
        </w:pBdr>
        <w:spacing w:after="0" w:line="240" w:lineRule="auto"/>
        <w:ind w:left="1440" w:hanging="330"/>
        <w:jc w:val="both"/>
        <w:rPr>
          <w:color w:val="000000"/>
        </w:rPr>
      </w:pPr>
      <w:r w:rsidRPr="001F568A">
        <w:rPr>
          <w:color w:val="000000"/>
        </w:rPr>
        <w:t>Para oferta presencial</w:t>
      </w:r>
      <w:r w:rsidR="001F568A" w:rsidRPr="001F568A">
        <w:rPr>
          <w:color w:val="000000"/>
        </w:rPr>
        <w:t>:</w:t>
      </w:r>
    </w:p>
    <w:p w14:paraId="40632DE9" w14:textId="77777777" w:rsidR="002772D7" w:rsidRPr="001F568A" w:rsidRDefault="00013FF8">
      <w:pPr>
        <w:pBdr>
          <w:top w:val="nil"/>
          <w:left w:val="nil"/>
          <w:bottom w:val="nil"/>
          <w:right w:val="nil"/>
          <w:between w:val="nil"/>
        </w:pBdr>
        <w:spacing w:after="0" w:line="240" w:lineRule="auto"/>
        <w:ind w:left="1410" w:hanging="330"/>
        <w:jc w:val="both"/>
        <w:rPr>
          <w:color w:val="000000"/>
          <w:u w:val="single"/>
        </w:rPr>
      </w:pPr>
      <w:r w:rsidRPr="001F568A">
        <w:rPr>
          <w:color w:val="000000"/>
          <w:u w:val="single"/>
        </w:rPr>
        <w:t>1 Computador por aluno com a seguinte configuração recomendada: </w:t>
      </w:r>
    </w:p>
    <w:p w14:paraId="40632DEA" w14:textId="0F02EEA5" w:rsidR="002772D7" w:rsidRDefault="00013FF8">
      <w:pPr>
        <w:numPr>
          <w:ilvl w:val="0"/>
          <w:numId w:val="18"/>
        </w:numPr>
        <w:pBdr>
          <w:top w:val="nil"/>
          <w:left w:val="nil"/>
          <w:bottom w:val="nil"/>
          <w:right w:val="nil"/>
          <w:between w:val="nil"/>
        </w:pBdr>
        <w:spacing w:after="0" w:line="240" w:lineRule="auto"/>
        <w:ind w:left="2550" w:firstLine="0"/>
        <w:jc w:val="both"/>
        <w:rPr>
          <w:color w:val="000000"/>
        </w:rPr>
      </w:pPr>
      <w:r>
        <w:rPr>
          <w:color w:val="000000"/>
        </w:rPr>
        <w:t>Intel® Core™ i5(10ª geração ou superior)</w:t>
      </w:r>
      <w:r w:rsidR="001F568A">
        <w:rPr>
          <w:color w:val="000000"/>
        </w:rPr>
        <w:t>.</w:t>
      </w:r>
    </w:p>
    <w:p w14:paraId="40632DEB" w14:textId="0223E451" w:rsidR="002772D7" w:rsidRDefault="00013FF8">
      <w:pPr>
        <w:numPr>
          <w:ilvl w:val="0"/>
          <w:numId w:val="3"/>
        </w:numPr>
        <w:pBdr>
          <w:top w:val="nil"/>
          <w:left w:val="nil"/>
          <w:bottom w:val="nil"/>
          <w:right w:val="nil"/>
          <w:between w:val="nil"/>
        </w:pBdr>
        <w:spacing w:after="0" w:line="240" w:lineRule="auto"/>
        <w:ind w:left="2550" w:firstLine="0"/>
        <w:jc w:val="both"/>
        <w:rPr>
          <w:color w:val="000000"/>
        </w:rPr>
      </w:pPr>
      <w:r>
        <w:rPr>
          <w:color w:val="000000"/>
        </w:rPr>
        <w:t>Windows 10 ou superior</w:t>
      </w:r>
      <w:r w:rsidR="001F568A">
        <w:rPr>
          <w:color w:val="000000"/>
        </w:rPr>
        <w:t>.</w:t>
      </w:r>
    </w:p>
    <w:p w14:paraId="40632DEC" w14:textId="6D5887A2" w:rsidR="002772D7" w:rsidRDefault="00013FF8">
      <w:pPr>
        <w:numPr>
          <w:ilvl w:val="0"/>
          <w:numId w:val="3"/>
        </w:numPr>
        <w:pBdr>
          <w:top w:val="nil"/>
          <w:left w:val="nil"/>
          <w:bottom w:val="nil"/>
          <w:right w:val="nil"/>
          <w:between w:val="nil"/>
        </w:pBdr>
        <w:spacing w:after="0" w:line="240" w:lineRule="auto"/>
        <w:ind w:left="2550" w:firstLine="0"/>
        <w:jc w:val="both"/>
        <w:rPr>
          <w:color w:val="000000"/>
        </w:rPr>
      </w:pPr>
      <w:r>
        <w:rPr>
          <w:color w:val="000000"/>
        </w:rPr>
        <w:t>Memória de 8GB (4GB Livre), DDR4 ou superior</w:t>
      </w:r>
      <w:r w:rsidR="001F568A">
        <w:rPr>
          <w:color w:val="000000"/>
        </w:rPr>
        <w:t>.</w:t>
      </w:r>
    </w:p>
    <w:p w14:paraId="40632DED" w14:textId="41F16A14" w:rsidR="002772D7" w:rsidRDefault="00013FF8">
      <w:pPr>
        <w:numPr>
          <w:ilvl w:val="0"/>
          <w:numId w:val="3"/>
        </w:numPr>
        <w:pBdr>
          <w:top w:val="nil"/>
          <w:left w:val="nil"/>
          <w:bottom w:val="nil"/>
          <w:right w:val="nil"/>
          <w:between w:val="nil"/>
        </w:pBdr>
        <w:spacing w:after="0" w:line="240" w:lineRule="auto"/>
        <w:ind w:left="2550" w:firstLine="0"/>
        <w:jc w:val="both"/>
        <w:rPr>
          <w:color w:val="000000"/>
        </w:rPr>
      </w:pPr>
      <w:r>
        <w:rPr>
          <w:color w:val="000000"/>
        </w:rPr>
        <w:t>20GB livre de espaço em disco</w:t>
      </w:r>
      <w:r w:rsidR="001F568A">
        <w:rPr>
          <w:color w:val="000000"/>
        </w:rPr>
        <w:t>.</w:t>
      </w:r>
    </w:p>
    <w:p w14:paraId="40632DEE" w14:textId="77777777" w:rsidR="002772D7" w:rsidRDefault="00013FF8">
      <w:pPr>
        <w:numPr>
          <w:ilvl w:val="0"/>
          <w:numId w:val="3"/>
        </w:numPr>
        <w:pBdr>
          <w:top w:val="nil"/>
          <w:left w:val="nil"/>
          <w:bottom w:val="nil"/>
          <w:right w:val="nil"/>
          <w:between w:val="nil"/>
        </w:pBdr>
        <w:spacing w:after="0" w:line="240" w:lineRule="auto"/>
        <w:ind w:left="2550" w:firstLine="0"/>
        <w:jc w:val="both"/>
        <w:rPr>
          <w:color w:val="000000"/>
        </w:rPr>
      </w:pPr>
      <w:r>
        <w:rPr>
          <w:color w:val="000000"/>
        </w:rPr>
        <w:t>25Mb de internet. </w:t>
      </w:r>
    </w:p>
    <w:p w14:paraId="40632DEF" w14:textId="77777777" w:rsidR="002772D7" w:rsidRDefault="00013FF8">
      <w:pPr>
        <w:pBdr>
          <w:top w:val="nil"/>
          <w:left w:val="nil"/>
          <w:bottom w:val="nil"/>
          <w:right w:val="nil"/>
          <w:between w:val="nil"/>
        </w:pBdr>
        <w:spacing w:after="0" w:line="240" w:lineRule="auto"/>
        <w:jc w:val="both"/>
        <w:rPr>
          <w:color w:val="000000"/>
        </w:rPr>
      </w:pPr>
      <w:r>
        <w:rPr>
          <w:color w:val="000000"/>
        </w:rPr>
        <w:t> </w:t>
      </w:r>
    </w:p>
    <w:p w14:paraId="40632DF0" w14:textId="77777777" w:rsidR="002772D7" w:rsidRDefault="00013FF8">
      <w:pPr>
        <w:pBdr>
          <w:top w:val="nil"/>
          <w:left w:val="nil"/>
          <w:bottom w:val="nil"/>
          <w:right w:val="nil"/>
          <w:between w:val="nil"/>
        </w:pBdr>
        <w:spacing w:after="0" w:line="240" w:lineRule="auto"/>
        <w:ind w:left="1440" w:hanging="330"/>
        <w:jc w:val="both"/>
        <w:rPr>
          <w:color w:val="000000"/>
        </w:rPr>
      </w:pPr>
      <w:r w:rsidRPr="001F568A">
        <w:rPr>
          <w:color w:val="000000"/>
          <w:u w:val="single"/>
        </w:rPr>
        <w:t>Laboratório de informática com acesso à internet, projetor e os seguintes softwares</w:t>
      </w:r>
      <w:r>
        <w:rPr>
          <w:color w:val="000000"/>
        </w:rPr>
        <w:t>: </w:t>
      </w:r>
    </w:p>
    <w:p w14:paraId="40632DF1" w14:textId="63E214F1" w:rsidR="002772D7" w:rsidRDefault="00013FF8">
      <w:pPr>
        <w:numPr>
          <w:ilvl w:val="0"/>
          <w:numId w:val="6"/>
        </w:numPr>
        <w:pBdr>
          <w:top w:val="nil"/>
          <w:left w:val="nil"/>
          <w:bottom w:val="nil"/>
          <w:right w:val="nil"/>
          <w:between w:val="nil"/>
        </w:pBdr>
        <w:spacing w:after="0" w:line="240" w:lineRule="auto"/>
        <w:ind w:left="2520" w:firstLine="0"/>
        <w:rPr>
          <w:color w:val="000000"/>
        </w:rPr>
      </w:pPr>
      <w:r>
        <w:rPr>
          <w:b/>
          <w:color w:val="000000"/>
        </w:rPr>
        <w:t>Navegador de Internet</w:t>
      </w:r>
      <w:r>
        <w:rPr>
          <w:color w:val="000000"/>
        </w:rPr>
        <w:t>: Google Chrome, Mozilla Firefox ou Microsoft Edge</w:t>
      </w:r>
      <w:r w:rsidR="001F568A">
        <w:rPr>
          <w:color w:val="000000"/>
        </w:rPr>
        <w:t>.</w:t>
      </w:r>
    </w:p>
    <w:p w14:paraId="40632DF2" w14:textId="04592009" w:rsidR="002772D7" w:rsidRDefault="00013FF8">
      <w:pPr>
        <w:numPr>
          <w:ilvl w:val="0"/>
          <w:numId w:val="6"/>
        </w:numPr>
        <w:pBdr>
          <w:top w:val="nil"/>
          <w:left w:val="nil"/>
          <w:bottom w:val="nil"/>
          <w:right w:val="nil"/>
          <w:between w:val="nil"/>
        </w:pBdr>
        <w:spacing w:after="0" w:line="240" w:lineRule="auto"/>
        <w:ind w:left="2520" w:firstLine="0"/>
        <w:rPr>
          <w:color w:val="000000"/>
        </w:rPr>
      </w:pPr>
      <w:r>
        <w:rPr>
          <w:b/>
          <w:color w:val="000000"/>
        </w:rPr>
        <w:t xml:space="preserve">Office </w:t>
      </w:r>
      <w:r w:rsidRPr="003467E8">
        <w:rPr>
          <w:b/>
          <w:color w:val="000000"/>
        </w:rPr>
        <w:t>365</w:t>
      </w:r>
      <w:r w:rsidR="001F568A">
        <w:rPr>
          <w:color w:val="000000"/>
        </w:rPr>
        <w:t>.</w:t>
      </w:r>
    </w:p>
    <w:p w14:paraId="40632DF3" w14:textId="5A7C713A" w:rsidR="002772D7" w:rsidRPr="00592CAC" w:rsidRDefault="00013FF8">
      <w:pPr>
        <w:numPr>
          <w:ilvl w:val="0"/>
          <w:numId w:val="6"/>
        </w:numPr>
        <w:pBdr>
          <w:top w:val="nil"/>
          <w:left w:val="nil"/>
          <w:bottom w:val="nil"/>
          <w:right w:val="nil"/>
          <w:between w:val="nil"/>
        </w:pBdr>
        <w:spacing w:after="0" w:line="240" w:lineRule="auto"/>
        <w:ind w:left="2520" w:firstLine="0"/>
        <w:rPr>
          <w:rFonts w:asciiTheme="majorHAnsi" w:hAnsiTheme="majorHAnsi" w:cstheme="majorHAnsi"/>
          <w:color w:val="000000"/>
        </w:rPr>
      </w:pPr>
      <w:r w:rsidRPr="00BF6A39">
        <w:rPr>
          <w:rFonts w:asciiTheme="majorHAnsi" w:eastAsia="Times New Roman" w:hAnsiTheme="majorHAnsi" w:cstheme="majorHAnsi"/>
          <w:color w:val="000000"/>
        </w:rPr>
        <w:t>VirtualBox</w:t>
      </w:r>
      <w:r w:rsidR="003467E8" w:rsidRPr="00592CAC">
        <w:rPr>
          <w:rFonts w:asciiTheme="majorHAnsi" w:eastAsia="Times New Roman" w:hAnsiTheme="majorHAnsi" w:cstheme="majorHAnsi"/>
          <w:color w:val="000000"/>
        </w:rPr>
        <w:t xml:space="preserve">: </w:t>
      </w:r>
      <w:r w:rsidRPr="00592CAC">
        <w:rPr>
          <w:rFonts w:asciiTheme="majorHAnsi" w:eastAsia="Times New Roman" w:hAnsiTheme="majorHAnsi" w:cstheme="majorHAnsi"/>
          <w:color w:val="000000"/>
        </w:rPr>
        <w:t>versão mais atualizada</w:t>
      </w:r>
      <w:r w:rsidR="003467E8" w:rsidRPr="00592CAC">
        <w:rPr>
          <w:rFonts w:asciiTheme="majorHAnsi" w:eastAsia="Times New Roman" w:hAnsiTheme="majorHAnsi" w:cstheme="majorHAnsi"/>
          <w:color w:val="000000"/>
        </w:rPr>
        <w:t>.</w:t>
      </w:r>
      <w:r w:rsidRPr="00592CAC">
        <w:rPr>
          <w:rFonts w:asciiTheme="majorHAnsi" w:eastAsia="Times New Roman" w:hAnsiTheme="majorHAnsi" w:cstheme="majorHAnsi"/>
          <w:color w:val="000000"/>
        </w:rPr>
        <w:t xml:space="preserve"> </w:t>
      </w:r>
    </w:p>
    <w:p w14:paraId="40632DF4" w14:textId="3FBE1CCD" w:rsidR="002772D7" w:rsidRPr="00592CAC" w:rsidRDefault="00013FF8">
      <w:pPr>
        <w:numPr>
          <w:ilvl w:val="0"/>
          <w:numId w:val="6"/>
        </w:numPr>
        <w:pBdr>
          <w:top w:val="nil"/>
          <w:left w:val="nil"/>
          <w:bottom w:val="nil"/>
          <w:right w:val="nil"/>
          <w:between w:val="nil"/>
        </w:pBdr>
        <w:spacing w:after="0" w:line="240" w:lineRule="auto"/>
        <w:ind w:left="2520" w:firstLine="0"/>
        <w:rPr>
          <w:rFonts w:asciiTheme="majorHAnsi" w:hAnsiTheme="majorHAnsi" w:cstheme="majorHAnsi"/>
          <w:color w:val="000000"/>
        </w:rPr>
      </w:pPr>
      <w:r w:rsidRPr="00592CAC">
        <w:rPr>
          <w:rFonts w:asciiTheme="majorHAnsi" w:eastAsia="Times New Roman" w:hAnsiTheme="majorHAnsi" w:cstheme="majorHAnsi"/>
          <w:color w:val="000000"/>
        </w:rPr>
        <w:t>P</w:t>
      </w:r>
      <w:r w:rsidR="003467E8" w:rsidRPr="00592CAC">
        <w:rPr>
          <w:rFonts w:asciiTheme="majorHAnsi" w:eastAsia="Times New Roman" w:hAnsiTheme="majorHAnsi" w:cstheme="majorHAnsi"/>
          <w:color w:val="000000"/>
        </w:rPr>
        <w:t>acket</w:t>
      </w:r>
      <w:r w:rsidRPr="00592CAC">
        <w:rPr>
          <w:rFonts w:asciiTheme="majorHAnsi" w:eastAsia="Times New Roman" w:hAnsiTheme="majorHAnsi" w:cstheme="majorHAnsi"/>
          <w:color w:val="000000"/>
        </w:rPr>
        <w:t xml:space="preserve"> T</w:t>
      </w:r>
      <w:r w:rsidR="003467E8" w:rsidRPr="00592CAC">
        <w:rPr>
          <w:rFonts w:asciiTheme="majorHAnsi" w:eastAsia="Times New Roman" w:hAnsiTheme="majorHAnsi" w:cstheme="majorHAnsi"/>
          <w:color w:val="000000"/>
        </w:rPr>
        <w:t xml:space="preserve">racer: </w:t>
      </w:r>
      <w:r w:rsidRPr="00592CAC">
        <w:rPr>
          <w:rFonts w:asciiTheme="majorHAnsi" w:eastAsia="Times New Roman" w:hAnsiTheme="majorHAnsi" w:cstheme="majorHAnsi"/>
          <w:color w:val="000000"/>
        </w:rPr>
        <w:t>disponibilizado na plataforma.</w:t>
      </w:r>
    </w:p>
    <w:p w14:paraId="40632DF5" w14:textId="7B63ADE6" w:rsidR="002772D7" w:rsidRDefault="00013FF8">
      <w:pPr>
        <w:numPr>
          <w:ilvl w:val="3"/>
          <w:numId w:val="6"/>
        </w:numPr>
        <w:pBdr>
          <w:top w:val="nil"/>
          <w:left w:val="nil"/>
          <w:bottom w:val="nil"/>
          <w:right w:val="nil"/>
          <w:between w:val="nil"/>
        </w:pBdr>
        <w:rPr>
          <w:color w:val="000000"/>
        </w:rPr>
      </w:pPr>
      <w:r>
        <w:rPr>
          <w:color w:val="000000"/>
        </w:rPr>
        <w:t xml:space="preserve">Máquina virtual disponibilizada na Plataforma Cisco: </w:t>
      </w:r>
      <w:hyperlink r:id="rId13">
        <w:r>
          <w:rPr>
            <w:rFonts w:ascii="Cambria" w:eastAsia="Cambria" w:hAnsi="Cambria" w:cs="Cambria"/>
            <w:color w:val="0000FF"/>
            <w:u w:val="single"/>
          </w:rPr>
          <w:t xml:space="preserve">Resource Hub: Get Packet Tracer, Virtual Machines, </w:t>
        </w:r>
        <w:proofErr w:type="gramStart"/>
        <w:r>
          <w:rPr>
            <w:rFonts w:ascii="Cambria" w:eastAsia="Cambria" w:hAnsi="Cambria" w:cs="Cambria"/>
            <w:color w:val="0000FF"/>
            <w:u w:val="single"/>
          </w:rPr>
          <w:t>and More</w:t>
        </w:r>
        <w:proofErr w:type="gramEnd"/>
        <w:r>
          <w:rPr>
            <w:rFonts w:ascii="Cambria" w:eastAsia="Cambria" w:hAnsi="Cambria" w:cs="Cambria"/>
            <w:color w:val="0000FF"/>
            <w:u w:val="single"/>
          </w:rPr>
          <w:t xml:space="preserve"> (skillsforall.com)</w:t>
        </w:r>
      </w:hyperlink>
      <w:r w:rsidR="003467E8">
        <w:rPr>
          <w:rFonts w:ascii="Cambria" w:eastAsia="Cambria" w:hAnsi="Cambria" w:cs="Cambria"/>
          <w:color w:val="0000FF"/>
          <w:u w:val="single"/>
        </w:rPr>
        <w:t>.</w:t>
      </w:r>
    </w:p>
    <w:p w14:paraId="40632DF6" w14:textId="77777777" w:rsidR="002772D7" w:rsidRDefault="002772D7">
      <w:pPr>
        <w:pBdr>
          <w:top w:val="nil"/>
          <w:left w:val="nil"/>
          <w:bottom w:val="nil"/>
          <w:right w:val="nil"/>
          <w:between w:val="nil"/>
        </w:pBdr>
        <w:spacing w:after="0" w:line="240" w:lineRule="auto"/>
        <w:ind w:left="2520"/>
        <w:rPr>
          <w:color w:val="000000"/>
        </w:rPr>
      </w:pPr>
    </w:p>
    <w:p w14:paraId="40632DF7" w14:textId="77777777" w:rsidR="002772D7" w:rsidRPr="003467E8" w:rsidRDefault="00013FF8">
      <w:pPr>
        <w:pBdr>
          <w:top w:val="nil"/>
          <w:left w:val="nil"/>
          <w:bottom w:val="nil"/>
          <w:right w:val="nil"/>
          <w:between w:val="nil"/>
        </w:pBdr>
        <w:spacing w:after="0" w:line="240" w:lineRule="auto"/>
        <w:ind w:left="1440"/>
        <w:rPr>
          <w:color w:val="000000"/>
        </w:rPr>
      </w:pPr>
      <w:r w:rsidRPr="003467E8">
        <w:rPr>
          <w:color w:val="000000"/>
        </w:rPr>
        <w:t>Para oferta remota: </w:t>
      </w:r>
    </w:p>
    <w:p w14:paraId="40632DF8" w14:textId="77777777" w:rsidR="002772D7" w:rsidRPr="003467E8" w:rsidRDefault="00013FF8">
      <w:pPr>
        <w:pBdr>
          <w:top w:val="nil"/>
          <w:left w:val="nil"/>
          <w:bottom w:val="nil"/>
          <w:right w:val="nil"/>
          <w:between w:val="nil"/>
        </w:pBdr>
        <w:spacing w:after="0" w:line="240" w:lineRule="auto"/>
        <w:ind w:left="1410" w:hanging="330"/>
        <w:jc w:val="both"/>
        <w:rPr>
          <w:color w:val="000000"/>
          <w:u w:val="single"/>
        </w:rPr>
      </w:pPr>
      <w:r w:rsidRPr="003467E8">
        <w:rPr>
          <w:color w:val="000000"/>
          <w:u w:val="single"/>
        </w:rPr>
        <w:t>Computador com a seguinte configuração recomendada: </w:t>
      </w:r>
    </w:p>
    <w:p w14:paraId="40632DF9" w14:textId="121973B6" w:rsidR="002772D7" w:rsidRDefault="00013FF8">
      <w:pPr>
        <w:numPr>
          <w:ilvl w:val="0"/>
          <w:numId w:val="16"/>
        </w:numPr>
        <w:pBdr>
          <w:top w:val="nil"/>
          <w:left w:val="nil"/>
          <w:bottom w:val="nil"/>
          <w:right w:val="nil"/>
          <w:between w:val="nil"/>
        </w:pBdr>
        <w:spacing w:after="0" w:line="240" w:lineRule="auto"/>
        <w:ind w:left="2550" w:firstLine="0"/>
        <w:jc w:val="both"/>
        <w:rPr>
          <w:color w:val="000000"/>
        </w:rPr>
      </w:pPr>
      <w:r>
        <w:rPr>
          <w:color w:val="000000"/>
        </w:rPr>
        <w:t>Intel® Core™ i5(10ª geração ou superior)</w:t>
      </w:r>
      <w:r w:rsidR="003467E8">
        <w:rPr>
          <w:color w:val="000000"/>
        </w:rPr>
        <w:t>.</w:t>
      </w:r>
      <w:r>
        <w:rPr>
          <w:color w:val="000000"/>
        </w:rPr>
        <w:t> </w:t>
      </w:r>
    </w:p>
    <w:p w14:paraId="40632DFA" w14:textId="33030A18" w:rsidR="002772D7" w:rsidRDefault="00013FF8">
      <w:pPr>
        <w:numPr>
          <w:ilvl w:val="0"/>
          <w:numId w:val="16"/>
        </w:numPr>
        <w:pBdr>
          <w:top w:val="nil"/>
          <w:left w:val="nil"/>
          <w:bottom w:val="nil"/>
          <w:right w:val="nil"/>
          <w:between w:val="nil"/>
        </w:pBdr>
        <w:spacing w:after="0" w:line="240" w:lineRule="auto"/>
        <w:ind w:left="2550" w:firstLine="0"/>
        <w:jc w:val="both"/>
        <w:rPr>
          <w:color w:val="000000"/>
        </w:rPr>
      </w:pPr>
      <w:r>
        <w:rPr>
          <w:color w:val="000000"/>
        </w:rPr>
        <w:t>Windows 10 ou superior</w:t>
      </w:r>
      <w:r w:rsidR="003467E8">
        <w:rPr>
          <w:color w:val="000000"/>
        </w:rPr>
        <w:t>.</w:t>
      </w:r>
    </w:p>
    <w:p w14:paraId="40632DFB" w14:textId="1EA4F379" w:rsidR="002772D7" w:rsidRDefault="00013FF8">
      <w:pPr>
        <w:numPr>
          <w:ilvl w:val="0"/>
          <w:numId w:val="16"/>
        </w:numPr>
        <w:pBdr>
          <w:top w:val="nil"/>
          <w:left w:val="nil"/>
          <w:bottom w:val="nil"/>
          <w:right w:val="nil"/>
          <w:between w:val="nil"/>
        </w:pBdr>
        <w:spacing w:after="0" w:line="240" w:lineRule="auto"/>
        <w:ind w:left="2550" w:firstLine="0"/>
        <w:jc w:val="both"/>
        <w:rPr>
          <w:color w:val="000000"/>
        </w:rPr>
      </w:pPr>
      <w:r>
        <w:rPr>
          <w:color w:val="000000"/>
        </w:rPr>
        <w:t>Memória de 8GB, DDR4 ou superior</w:t>
      </w:r>
      <w:r w:rsidR="003467E8">
        <w:rPr>
          <w:color w:val="000000"/>
        </w:rPr>
        <w:t>.</w:t>
      </w:r>
    </w:p>
    <w:p w14:paraId="40632DFC" w14:textId="31116F5F" w:rsidR="002772D7" w:rsidRDefault="00013FF8">
      <w:pPr>
        <w:numPr>
          <w:ilvl w:val="0"/>
          <w:numId w:val="16"/>
        </w:numPr>
        <w:pBdr>
          <w:top w:val="nil"/>
          <w:left w:val="nil"/>
          <w:bottom w:val="nil"/>
          <w:right w:val="nil"/>
          <w:between w:val="nil"/>
        </w:pBdr>
        <w:spacing w:after="0" w:line="240" w:lineRule="auto"/>
        <w:ind w:left="2550" w:firstLine="0"/>
        <w:rPr>
          <w:color w:val="000000"/>
        </w:rPr>
      </w:pPr>
      <w:r>
        <w:rPr>
          <w:color w:val="000000"/>
        </w:rPr>
        <w:t>25Mb de internet</w:t>
      </w:r>
      <w:r w:rsidR="003467E8">
        <w:rPr>
          <w:color w:val="000000"/>
        </w:rPr>
        <w:t>.</w:t>
      </w:r>
    </w:p>
    <w:p w14:paraId="40632DFD" w14:textId="04EA59EB" w:rsidR="002772D7" w:rsidRDefault="00013FF8">
      <w:pPr>
        <w:numPr>
          <w:ilvl w:val="0"/>
          <w:numId w:val="16"/>
        </w:numPr>
        <w:pBdr>
          <w:top w:val="nil"/>
          <w:left w:val="nil"/>
          <w:bottom w:val="nil"/>
          <w:right w:val="nil"/>
          <w:between w:val="nil"/>
        </w:pBdr>
        <w:spacing w:after="0" w:line="240" w:lineRule="auto"/>
        <w:ind w:left="2550" w:firstLine="0"/>
        <w:rPr>
          <w:color w:val="000000"/>
        </w:rPr>
      </w:pPr>
      <w:r>
        <w:rPr>
          <w:b/>
          <w:color w:val="000000"/>
        </w:rPr>
        <w:t>Navegador de Internet</w:t>
      </w:r>
      <w:r>
        <w:rPr>
          <w:color w:val="000000"/>
        </w:rPr>
        <w:t>: Google Chrome, Mozilla Firefox ou Microsoft Edge</w:t>
      </w:r>
      <w:r w:rsidR="003467E8">
        <w:rPr>
          <w:color w:val="000000"/>
        </w:rPr>
        <w:t>.</w:t>
      </w:r>
      <w:r>
        <w:rPr>
          <w:color w:val="000000"/>
        </w:rPr>
        <w:t> </w:t>
      </w:r>
    </w:p>
    <w:p w14:paraId="40632DFE" w14:textId="2D884E02" w:rsidR="002772D7" w:rsidRDefault="00013FF8">
      <w:pPr>
        <w:numPr>
          <w:ilvl w:val="0"/>
          <w:numId w:val="17"/>
        </w:numPr>
        <w:pBdr>
          <w:top w:val="nil"/>
          <w:left w:val="nil"/>
          <w:bottom w:val="nil"/>
          <w:right w:val="nil"/>
          <w:between w:val="nil"/>
        </w:pBdr>
        <w:spacing w:after="0" w:line="240" w:lineRule="auto"/>
        <w:ind w:left="2550" w:firstLine="0"/>
        <w:rPr>
          <w:color w:val="000000"/>
        </w:rPr>
      </w:pPr>
      <w:r>
        <w:rPr>
          <w:b/>
          <w:color w:val="000000"/>
        </w:rPr>
        <w:t>Office 365</w:t>
      </w:r>
      <w:r>
        <w:rPr>
          <w:color w:val="000000"/>
        </w:rPr>
        <w:t> ou similar</w:t>
      </w:r>
      <w:r w:rsidR="003467E8">
        <w:rPr>
          <w:color w:val="000000"/>
        </w:rPr>
        <w:t>.</w:t>
      </w:r>
    </w:p>
    <w:p w14:paraId="40632DFF" w14:textId="4E96299E" w:rsidR="002772D7" w:rsidRPr="00592CAC" w:rsidRDefault="00013FF8">
      <w:pPr>
        <w:numPr>
          <w:ilvl w:val="3"/>
          <w:numId w:val="17"/>
        </w:numPr>
        <w:pBdr>
          <w:top w:val="nil"/>
          <w:left w:val="nil"/>
          <w:bottom w:val="nil"/>
          <w:right w:val="nil"/>
          <w:between w:val="nil"/>
        </w:pBdr>
        <w:spacing w:after="0" w:line="240" w:lineRule="auto"/>
        <w:rPr>
          <w:rFonts w:asciiTheme="majorHAnsi" w:hAnsiTheme="majorHAnsi" w:cstheme="majorHAnsi"/>
          <w:color w:val="000000"/>
        </w:rPr>
      </w:pPr>
      <w:r w:rsidRPr="00592CAC">
        <w:rPr>
          <w:rFonts w:asciiTheme="majorHAnsi" w:eastAsia="Times New Roman" w:hAnsiTheme="majorHAnsi" w:cstheme="majorHAnsi"/>
          <w:color w:val="000000"/>
        </w:rPr>
        <w:t>VirtualBox</w:t>
      </w:r>
      <w:r w:rsidR="00321F23" w:rsidRPr="00592CAC">
        <w:rPr>
          <w:rFonts w:asciiTheme="majorHAnsi" w:eastAsia="Times New Roman" w:hAnsiTheme="majorHAnsi" w:cstheme="majorHAnsi"/>
          <w:color w:val="000000"/>
        </w:rPr>
        <w:t xml:space="preserve">: </w:t>
      </w:r>
      <w:r w:rsidRPr="00592CAC">
        <w:rPr>
          <w:rFonts w:asciiTheme="majorHAnsi" w:eastAsia="Times New Roman" w:hAnsiTheme="majorHAnsi" w:cstheme="majorHAnsi"/>
          <w:color w:val="000000"/>
        </w:rPr>
        <w:t>versão mais atualizada</w:t>
      </w:r>
      <w:r w:rsidR="003467E8" w:rsidRPr="00592CAC">
        <w:rPr>
          <w:rFonts w:asciiTheme="majorHAnsi" w:eastAsia="Times New Roman" w:hAnsiTheme="majorHAnsi" w:cstheme="majorHAnsi"/>
          <w:color w:val="000000"/>
        </w:rPr>
        <w:t>.</w:t>
      </w:r>
      <w:r w:rsidRPr="00592CAC">
        <w:rPr>
          <w:rFonts w:asciiTheme="majorHAnsi" w:eastAsia="Times New Roman" w:hAnsiTheme="majorHAnsi" w:cstheme="majorHAnsi"/>
          <w:color w:val="000000"/>
        </w:rPr>
        <w:t xml:space="preserve"> </w:t>
      </w:r>
    </w:p>
    <w:p w14:paraId="40632E00" w14:textId="71AED042" w:rsidR="002772D7" w:rsidRPr="00592CAC" w:rsidRDefault="00013FF8">
      <w:pPr>
        <w:numPr>
          <w:ilvl w:val="3"/>
          <w:numId w:val="17"/>
        </w:numPr>
        <w:pBdr>
          <w:top w:val="nil"/>
          <w:left w:val="nil"/>
          <w:bottom w:val="nil"/>
          <w:right w:val="nil"/>
          <w:between w:val="nil"/>
        </w:pBdr>
        <w:spacing w:after="0" w:line="240" w:lineRule="auto"/>
        <w:rPr>
          <w:rFonts w:asciiTheme="majorHAnsi" w:hAnsiTheme="majorHAnsi" w:cstheme="majorHAnsi"/>
          <w:color w:val="000000"/>
        </w:rPr>
      </w:pPr>
      <w:r w:rsidRPr="00592CAC">
        <w:rPr>
          <w:rFonts w:asciiTheme="majorHAnsi" w:eastAsia="Times New Roman" w:hAnsiTheme="majorHAnsi" w:cstheme="majorHAnsi"/>
          <w:color w:val="000000"/>
        </w:rPr>
        <w:t>P</w:t>
      </w:r>
      <w:r w:rsidR="00BF6A39">
        <w:rPr>
          <w:rFonts w:asciiTheme="majorHAnsi" w:eastAsia="Times New Roman" w:hAnsiTheme="majorHAnsi" w:cstheme="majorHAnsi"/>
          <w:color w:val="000000"/>
        </w:rPr>
        <w:t>a</w:t>
      </w:r>
      <w:r w:rsidR="00321F23" w:rsidRPr="00592CAC">
        <w:rPr>
          <w:rFonts w:asciiTheme="majorHAnsi" w:eastAsia="Times New Roman" w:hAnsiTheme="majorHAnsi" w:cstheme="majorHAnsi"/>
          <w:color w:val="000000"/>
        </w:rPr>
        <w:t>cket</w:t>
      </w:r>
      <w:r w:rsidRPr="00592CAC">
        <w:rPr>
          <w:rFonts w:asciiTheme="majorHAnsi" w:eastAsia="Times New Roman" w:hAnsiTheme="majorHAnsi" w:cstheme="majorHAnsi"/>
          <w:color w:val="000000"/>
        </w:rPr>
        <w:t xml:space="preserve"> T</w:t>
      </w:r>
      <w:r w:rsidR="00321F23" w:rsidRPr="00592CAC">
        <w:rPr>
          <w:rFonts w:asciiTheme="majorHAnsi" w:eastAsia="Times New Roman" w:hAnsiTheme="majorHAnsi" w:cstheme="majorHAnsi"/>
          <w:color w:val="000000"/>
        </w:rPr>
        <w:t>racer:</w:t>
      </w:r>
      <w:r w:rsidRPr="00592CAC">
        <w:rPr>
          <w:rFonts w:asciiTheme="majorHAnsi" w:eastAsia="Times New Roman" w:hAnsiTheme="majorHAnsi" w:cstheme="majorHAnsi"/>
          <w:color w:val="000000"/>
        </w:rPr>
        <w:t xml:space="preserve"> disponibilizado na plataforma.</w:t>
      </w:r>
    </w:p>
    <w:p w14:paraId="40632E01" w14:textId="71C781D0" w:rsidR="002772D7" w:rsidRDefault="00013FF8">
      <w:pPr>
        <w:numPr>
          <w:ilvl w:val="3"/>
          <w:numId w:val="17"/>
        </w:numPr>
        <w:pBdr>
          <w:top w:val="nil"/>
          <w:left w:val="nil"/>
          <w:bottom w:val="nil"/>
          <w:right w:val="nil"/>
          <w:between w:val="nil"/>
        </w:pBdr>
        <w:rPr>
          <w:color w:val="000000"/>
        </w:rPr>
      </w:pPr>
      <w:r>
        <w:rPr>
          <w:color w:val="000000"/>
        </w:rPr>
        <w:lastRenderedPageBreak/>
        <w:t xml:space="preserve">Máquina virtual disponibilizada na Plataforma Cisco: </w:t>
      </w:r>
      <w:hyperlink r:id="rId14">
        <w:r>
          <w:rPr>
            <w:rFonts w:ascii="Cambria" w:eastAsia="Cambria" w:hAnsi="Cambria" w:cs="Cambria"/>
            <w:color w:val="0000FF"/>
            <w:u w:val="single"/>
          </w:rPr>
          <w:t xml:space="preserve">Resource Hub: Get Packet Tracer, Virtual Machines, </w:t>
        </w:r>
        <w:proofErr w:type="gramStart"/>
        <w:r>
          <w:rPr>
            <w:rFonts w:ascii="Cambria" w:eastAsia="Cambria" w:hAnsi="Cambria" w:cs="Cambria"/>
            <w:color w:val="0000FF"/>
            <w:u w:val="single"/>
          </w:rPr>
          <w:t>and More</w:t>
        </w:r>
        <w:proofErr w:type="gramEnd"/>
        <w:r>
          <w:rPr>
            <w:rFonts w:ascii="Cambria" w:eastAsia="Cambria" w:hAnsi="Cambria" w:cs="Cambria"/>
            <w:color w:val="0000FF"/>
            <w:u w:val="single"/>
          </w:rPr>
          <w:t xml:space="preserve"> (skillsforall.com)</w:t>
        </w:r>
      </w:hyperlink>
      <w:r w:rsidR="00321F23">
        <w:rPr>
          <w:rFonts w:ascii="Cambria" w:eastAsia="Cambria" w:hAnsi="Cambria" w:cs="Cambria"/>
          <w:color w:val="0000FF"/>
          <w:u w:val="single"/>
        </w:rPr>
        <w:t>.</w:t>
      </w:r>
    </w:p>
    <w:p w14:paraId="40632E02" w14:textId="77777777" w:rsidR="002772D7" w:rsidRDefault="002772D7">
      <w:pPr>
        <w:pBdr>
          <w:top w:val="nil"/>
          <w:left w:val="nil"/>
          <w:bottom w:val="nil"/>
          <w:right w:val="nil"/>
          <w:between w:val="nil"/>
        </w:pBdr>
        <w:spacing w:after="120" w:line="240" w:lineRule="auto"/>
        <w:ind w:left="1800"/>
        <w:jc w:val="both"/>
        <w:rPr>
          <w:color w:val="000000"/>
        </w:rPr>
      </w:pPr>
    </w:p>
    <w:p w14:paraId="40632E03" w14:textId="77777777" w:rsidR="002772D7" w:rsidRDefault="002772D7">
      <w:pPr>
        <w:pBdr>
          <w:top w:val="nil"/>
          <w:left w:val="nil"/>
          <w:bottom w:val="nil"/>
          <w:right w:val="nil"/>
          <w:between w:val="nil"/>
        </w:pBdr>
        <w:spacing w:after="120" w:line="240" w:lineRule="auto"/>
        <w:ind w:left="1800"/>
        <w:jc w:val="both"/>
        <w:rPr>
          <w:color w:val="000000"/>
        </w:rPr>
      </w:pPr>
    </w:p>
    <w:p w14:paraId="40632E04" w14:textId="468E9AC8" w:rsidR="002772D7" w:rsidRPr="00C21994" w:rsidRDefault="00013FF8">
      <w:pPr>
        <w:pBdr>
          <w:top w:val="nil"/>
          <w:left w:val="nil"/>
          <w:bottom w:val="nil"/>
          <w:right w:val="nil"/>
          <w:between w:val="nil"/>
        </w:pBdr>
        <w:tabs>
          <w:tab w:val="left" w:pos="708"/>
        </w:tabs>
        <w:spacing w:after="120" w:line="240" w:lineRule="auto"/>
        <w:jc w:val="both"/>
        <w:rPr>
          <w:b/>
          <w:color w:val="00B050"/>
        </w:rPr>
      </w:pPr>
      <w:r w:rsidRPr="006B3D39">
        <w:rPr>
          <w:b/>
          <w:color w:val="000000"/>
        </w:rPr>
        <w:t xml:space="preserve">9.2. Recursos didáticos: </w:t>
      </w:r>
    </w:p>
    <w:p w14:paraId="678EB8CD" w14:textId="089809BF" w:rsidR="009671D6" w:rsidRDefault="006253AD">
      <w:pPr>
        <w:spacing w:after="120" w:line="240" w:lineRule="auto"/>
        <w:rPr>
          <w:b/>
          <w:color w:val="000000"/>
          <w:sz w:val="24"/>
          <w:szCs w:val="24"/>
        </w:rPr>
      </w:pPr>
      <w:r>
        <w:rPr>
          <w:b/>
          <w:color w:val="000000"/>
          <w:sz w:val="24"/>
          <w:szCs w:val="24"/>
        </w:rPr>
        <w:t xml:space="preserve">Material fornecido pelo Senac: </w:t>
      </w:r>
      <w:r w:rsidR="00653759">
        <w:rPr>
          <w:color w:val="000000"/>
        </w:rPr>
        <w:t>Não há.</w:t>
      </w:r>
    </w:p>
    <w:p w14:paraId="7CCA51B4" w14:textId="77777777" w:rsidR="00AB0773" w:rsidRDefault="00AB0773" w:rsidP="00AB0773">
      <w:pPr>
        <w:pBdr>
          <w:top w:val="nil"/>
          <w:left w:val="nil"/>
          <w:bottom w:val="nil"/>
          <w:right w:val="nil"/>
          <w:between w:val="nil"/>
        </w:pBdr>
        <w:tabs>
          <w:tab w:val="left" w:pos="708"/>
        </w:tabs>
        <w:spacing w:after="120" w:line="240" w:lineRule="auto"/>
        <w:ind w:left="340" w:hanging="340"/>
        <w:jc w:val="both"/>
        <w:rPr>
          <w:color w:val="000000"/>
          <w:sz w:val="24"/>
          <w:szCs w:val="24"/>
        </w:rPr>
      </w:pPr>
      <w:r>
        <w:rPr>
          <w:b/>
          <w:color w:val="000000"/>
          <w:sz w:val="24"/>
          <w:szCs w:val="24"/>
        </w:rPr>
        <w:t xml:space="preserve">Material adquirido pelo estudante: </w:t>
      </w:r>
      <w:r>
        <w:rPr>
          <w:color w:val="000000"/>
        </w:rPr>
        <w:t>Não há.</w:t>
      </w:r>
    </w:p>
    <w:p w14:paraId="40632E07" w14:textId="77777777" w:rsidR="002772D7" w:rsidRDefault="002772D7">
      <w:pPr>
        <w:spacing w:after="120" w:line="240" w:lineRule="auto"/>
      </w:pPr>
    </w:p>
    <w:tbl>
      <w:tblPr>
        <w:tblStyle w:val="afe"/>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68"/>
        <w:gridCol w:w="283"/>
        <w:gridCol w:w="7795"/>
      </w:tblGrid>
      <w:tr w:rsidR="002772D7" w14:paraId="40632E0B" w14:textId="77777777" w:rsidTr="00F11A76">
        <w:trPr>
          <w:trHeight w:val="397"/>
        </w:trPr>
        <w:tc>
          <w:tcPr>
            <w:tcW w:w="568" w:type="dxa"/>
            <w:tcBorders>
              <w:top w:val="nil"/>
              <w:left w:val="nil"/>
              <w:bottom w:val="nil"/>
            </w:tcBorders>
            <w:shd w:val="clear" w:color="auto" w:fill="808080"/>
            <w:vAlign w:val="center"/>
          </w:tcPr>
          <w:p w14:paraId="40632E08" w14:textId="77777777" w:rsidR="002772D7" w:rsidRDefault="00013FF8">
            <w:pPr>
              <w:spacing w:after="120"/>
              <w:rPr>
                <w:b/>
                <w:color w:val="FFFFFF"/>
                <w:sz w:val="24"/>
                <w:szCs w:val="24"/>
              </w:rPr>
            </w:pPr>
            <w:r>
              <w:rPr>
                <w:b/>
                <w:color w:val="FFFFFF"/>
                <w:sz w:val="24"/>
                <w:szCs w:val="24"/>
              </w:rPr>
              <w:t>10.</w:t>
            </w:r>
          </w:p>
        </w:tc>
        <w:tc>
          <w:tcPr>
            <w:tcW w:w="283" w:type="dxa"/>
            <w:tcBorders>
              <w:top w:val="nil"/>
              <w:bottom w:val="nil"/>
            </w:tcBorders>
            <w:shd w:val="clear" w:color="auto" w:fill="FFFFFF"/>
          </w:tcPr>
          <w:p w14:paraId="40632E09" w14:textId="77777777" w:rsidR="002772D7" w:rsidRDefault="002772D7">
            <w:pPr>
              <w:spacing w:after="120"/>
              <w:rPr>
                <w:b/>
                <w:color w:val="FFFFFF"/>
                <w:sz w:val="24"/>
                <w:szCs w:val="24"/>
              </w:rPr>
            </w:pPr>
          </w:p>
        </w:tc>
        <w:tc>
          <w:tcPr>
            <w:tcW w:w="7795" w:type="dxa"/>
            <w:tcBorders>
              <w:top w:val="nil"/>
              <w:bottom w:val="nil"/>
              <w:right w:val="nil"/>
            </w:tcBorders>
            <w:shd w:val="clear" w:color="auto" w:fill="808080"/>
            <w:vAlign w:val="center"/>
          </w:tcPr>
          <w:p w14:paraId="40632E0A" w14:textId="77777777" w:rsidR="002772D7" w:rsidRDefault="00013FF8">
            <w:pPr>
              <w:spacing w:after="120"/>
              <w:rPr>
                <w:b/>
                <w:color w:val="FFFFFF"/>
                <w:sz w:val="24"/>
                <w:szCs w:val="24"/>
              </w:rPr>
            </w:pPr>
            <w:r>
              <w:rPr>
                <w:b/>
                <w:color w:val="FFFFFF"/>
                <w:sz w:val="24"/>
                <w:szCs w:val="24"/>
              </w:rPr>
              <w:t>Perfil do Pessoal Docente e Técnico</w:t>
            </w:r>
          </w:p>
        </w:tc>
      </w:tr>
    </w:tbl>
    <w:p w14:paraId="40632E0C" w14:textId="77777777" w:rsidR="002772D7" w:rsidRDefault="002772D7">
      <w:pPr>
        <w:spacing w:after="0" w:line="240" w:lineRule="auto"/>
      </w:pPr>
    </w:p>
    <w:p w14:paraId="40632E0D" w14:textId="77777777" w:rsidR="002772D7" w:rsidRDefault="00013FF8">
      <w:pPr>
        <w:pBdr>
          <w:top w:val="nil"/>
          <w:left w:val="nil"/>
          <w:bottom w:val="nil"/>
          <w:right w:val="nil"/>
          <w:between w:val="nil"/>
        </w:pBdr>
        <w:spacing w:after="120" w:line="240" w:lineRule="auto"/>
        <w:jc w:val="both"/>
        <w:rPr>
          <w:color w:val="000000"/>
        </w:rPr>
      </w:pPr>
      <w:r>
        <w:rPr>
          <w:color w:val="000000"/>
        </w:rPr>
        <w:t>O desenvolvimento da oferta ora proposta requer docentes com experiência profissional/acadêmica em sistema operacional Linux e administração de sistemas de computação em nuvem. Assim como ter concluído a formação Google Cloud Foundations.</w:t>
      </w:r>
    </w:p>
    <w:p w14:paraId="40632E0E" w14:textId="5B51E6E6" w:rsidR="002772D7" w:rsidRDefault="00013FF8">
      <w:pPr>
        <w:pBdr>
          <w:top w:val="nil"/>
          <w:left w:val="nil"/>
          <w:bottom w:val="nil"/>
          <w:right w:val="nil"/>
          <w:between w:val="nil"/>
        </w:pBdr>
        <w:spacing w:after="120" w:line="240" w:lineRule="auto"/>
        <w:ind w:left="340" w:hanging="340"/>
        <w:jc w:val="both"/>
        <w:rPr>
          <w:rFonts w:ascii="Cambria" w:eastAsia="Cambria" w:hAnsi="Cambria" w:cs="Cambria"/>
          <w:color w:val="000000"/>
        </w:rPr>
      </w:pPr>
      <w:r>
        <w:rPr>
          <w:rFonts w:ascii="Cambria" w:eastAsia="Cambria" w:hAnsi="Cambria" w:cs="Cambria"/>
          <w:color w:val="000000"/>
        </w:rPr>
        <w:t>Escolaridade: Graduação/Pós</w:t>
      </w:r>
      <w:r w:rsidR="00AB2AF4">
        <w:rPr>
          <w:rFonts w:ascii="Cambria" w:eastAsia="Cambria" w:hAnsi="Cambria" w:cs="Cambria"/>
          <w:color w:val="000000"/>
        </w:rPr>
        <w:t>-graduação</w:t>
      </w:r>
      <w:r>
        <w:rPr>
          <w:rFonts w:ascii="Cambria" w:eastAsia="Cambria" w:hAnsi="Cambria" w:cs="Cambria"/>
          <w:color w:val="000000"/>
        </w:rPr>
        <w:t xml:space="preserve"> em Análise de Sistemas, Sistemas de Informação, TI ou áreas afins.</w:t>
      </w:r>
    </w:p>
    <w:p w14:paraId="40632E0F" w14:textId="77777777" w:rsidR="002772D7" w:rsidRDefault="002772D7">
      <w:pPr>
        <w:pBdr>
          <w:top w:val="nil"/>
          <w:left w:val="nil"/>
          <w:bottom w:val="nil"/>
          <w:right w:val="nil"/>
          <w:between w:val="nil"/>
        </w:pBdr>
        <w:spacing w:after="120" w:line="240" w:lineRule="auto"/>
        <w:ind w:left="340" w:hanging="340"/>
        <w:jc w:val="both"/>
        <w:rPr>
          <w:color w:val="000000"/>
        </w:rPr>
      </w:pPr>
    </w:p>
    <w:tbl>
      <w:tblPr>
        <w:tblStyle w:val="aff"/>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568"/>
        <w:gridCol w:w="283"/>
        <w:gridCol w:w="7795"/>
      </w:tblGrid>
      <w:tr w:rsidR="002772D7" w14:paraId="40632E13" w14:textId="77777777" w:rsidTr="00F11A76">
        <w:trPr>
          <w:trHeight w:val="397"/>
        </w:trPr>
        <w:tc>
          <w:tcPr>
            <w:tcW w:w="568" w:type="dxa"/>
            <w:tcBorders>
              <w:top w:val="nil"/>
              <w:left w:val="nil"/>
              <w:bottom w:val="nil"/>
            </w:tcBorders>
            <w:shd w:val="clear" w:color="auto" w:fill="808080"/>
            <w:vAlign w:val="center"/>
          </w:tcPr>
          <w:p w14:paraId="40632E10" w14:textId="77777777" w:rsidR="002772D7" w:rsidRDefault="00013FF8">
            <w:pPr>
              <w:spacing w:after="120"/>
              <w:rPr>
                <w:b/>
                <w:color w:val="FFFFFF"/>
                <w:sz w:val="24"/>
                <w:szCs w:val="24"/>
              </w:rPr>
            </w:pPr>
            <w:r>
              <w:rPr>
                <w:b/>
                <w:color w:val="FFFFFF"/>
                <w:sz w:val="24"/>
                <w:szCs w:val="24"/>
              </w:rPr>
              <w:t>11.</w:t>
            </w:r>
          </w:p>
        </w:tc>
        <w:tc>
          <w:tcPr>
            <w:tcW w:w="283" w:type="dxa"/>
            <w:tcBorders>
              <w:top w:val="nil"/>
              <w:bottom w:val="nil"/>
            </w:tcBorders>
            <w:shd w:val="clear" w:color="auto" w:fill="FFFFFF"/>
          </w:tcPr>
          <w:p w14:paraId="40632E11" w14:textId="77777777" w:rsidR="002772D7" w:rsidRPr="00F11A76" w:rsidRDefault="002772D7">
            <w:pPr>
              <w:spacing w:after="120"/>
              <w:rPr>
                <w:bCs/>
                <w:color w:val="FFFFFF"/>
                <w:sz w:val="24"/>
                <w:szCs w:val="24"/>
              </w:rPr>
            </w:pPr>
          </w:p>
        </w:tc>
        <w:tc>
          <w:tcPr>
            <w:tcW w:w="7795" w:type="dxa"/>
            <w:tcBorders>
              <w:top w:val="nil"/>
              <w:bottom w:val="nil"/>
              <w:right w:val="nil"/>
            </w:tcBorders>
            <w:shd w:val="clear" w:color="auto" w:fill="808080"/>
            <w:vAlign w:val="center"/>
          </w:tcPr>
          <w:p w14:paraId="40632E12" w14:textId="77777777" w:rsidR="002772D7" w:rsidRDefault="00013FF8">
            <w:pPr>
              <w:spacing w:after="120"/>
              <w:rPr>
                <w:b/>
                <w:color w:val="FFFFFF"/>
                <w:sz w:val="24"/>
                <w:szCs w:val="24"/>
              </w:rPr>
            </w:pPr>
            <w:r>
              <w:rPr>
                <w:b/>
                <w:color w:val="FFFFFF"/>
                <w:sz w:val="24"/>
                <w:szCs w:val="24"/>
              </w:rPr>
              <w:t>Bibliografia</w:t>
            </w:r>
          </w:p>
        </w:tc>
      </w:tr>
    </w:tbl>
    <w:p w14:paraId="40632E14" w14:textId="77777777" w:rsidR="002772D7" w:rsidRDefault="002772D7">
      <w:pPr>
        <w:pBdr>
          <w:top w:val="nil"/>
          <w:left w:val="nil"/>
          <w:bottom w:val="nil"/>
          <w:right w:val="nil"/>
          <w:between w:val="nil"/>
        </w:pBdr>
        <w:spacing w:after="0"/>
        <w:ind w:left="340" w:hanging="340"/>
        <w:jc w:val="both"/>
        <w:rPr>
          <w:color w:val="000000"/>
        </w:rPr>
      </w:pPr>
    </w:p>
    <w:tbl>
      <w:tblPr>
        <w:tblStyle w:val="aff0"/>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2772D7" w14:paraId="40632E16" w14:textId="77777777">
        <w:trPr>
          <w:jc w:val="center"/>
        </w:trPr>
        <w:tc>
          <w:tcPr>
            <w:tcW w:w="8494" w:type="dxa"/>
            <w:shd w:val="clear" w:color="auto" w:fill="auto"/>
            <w:vAlign w:val="center"/>
          </w:tcPr>
          <w:p w14:paraId="40632E15" w14:textId="31D722DA" w:rsidR="002772D7" w:rsidRPr="00AB2AF4" w:rsidRDefault="00013FF8">
            <w:pPr>
              <w:spacing w:after="120"/>
              <w:rPr>
                <w:rFonts w:eastAsia="Arial"/>
                <w:b/>
              </w:rPr>
            </w:pPr>
            <w:r w:rsidRPr="00AB2AF4">
              <w:rPr>
                <w:rFonts w:eastAsia="Arial"/>
                <w:b/>
              </w:rPr>
              <w:t>Unidades Curricular</w:t>
            </w:r>
            <w:r w:rsidR="00A502FF" w:rsidRPr="00AB2AF4">
              <w:rPr>
                <w:rFonts w:eastAsia="Arial"/>
                <w:b/>
              </w:rPr>
              <w:t>:</w:t>
            </w:r>
          </w:p>
        </w:tc>
      </w:tr>
      <w:tr w:rsidR="002772D7" w14:paraId="40632E1C" w14:textId="77777777">
        <w:trPr>
          <w:trHeight w:val="532"/>
          <w:jc w:val="center"/>
        </w:trPr>
        <w:tc>
          <w:tcPr>
            <w:tcW w:w="8494" w:type="dxa"/>
            <w:shd w:val="clear" w:color="auto" w:fill="auto"/>
          </w:tcPr>
          <w:p w14:paraId="40632E17" w14:textId="77777777" w:rsidR="002772D7" w:rsidRDefault="00013FF8">
            <w:pPr>
              <w:pBdr>
                <w:top w:val="nil"/>
                <w:left w:val="nil"/>
                <w:bottom w:val="nil"/>
                <w:right w:val="nil"/>
                <w:between w:val="nil"/>
              </w:pBdr>
              <w:spacing w:after="0"/>
              <w:rPr>
                <w:b/>
                <w:color w:val="000000"/>
              </w:rPr>
            </w:pPr>
            <w:r>
              <w:rPr>
                <w:b/>
                <w:color w:val="000000"/>
              </w:rPr>
              <w:t>UC 1:</w:t>
            </w:r>
          </w:p>
          <w:p w14:paraId="40632E18" w14:textId="77777777" w:rsidR="002772D7" w:rsidRDefault="002772D7">
            <w:pPr>
              <w:pBdr>
                <w:top w:val="nil"/>
                <w:left w:val="nil"/>
                <w:bottom w:val="nil"/>
                <w:right w:val="nil"/>
                <w:between w:val="nil"/>
              </w:pBdr>
              <w:spacing w:after="0"/>
              <w:rPr>
                <w:b/>
                <w:color w:val="000000"/>
              </w:rPr>
            </w:pPr>
          </w:p>
          <w:p w14:paraId="40632E1B" w14:textId="5D39B0D2" w:rsidR="002772D7" w:rsidRPr="00653759" w:rsidRDefault="00013FF8" w:rsidP="00653759">
            <w:pPr>
              <w:numPr>
                <w:ilvl w:val="0"/>
                <w:numId w:val="15"/>
              </w:numPr>
              <w:pBdr>
                <w:top w:val="nil"/>
                <w:left w:val="nil"/>
                <w:bottom w:val="nil"/>
                <w:right w:val="nil"/>
                <w:between w:val="nil"/>
              </w:pBdr>
              <w:spacing w:after="120"/>
              <w:rPr>
                <w:b/>
                <w:color w:val="000000"/>
              </w:rPr>
            </w:pPr>
            <w:r>
              <w:rPr>
                <w:color w:val="000000"/>
              </w:rPr>
              <w:t xml:space="preserve">SANTOS, Ederson Cruz Marques dos. </w:t>
            </w:r>
            <w:r w:rsidRPr="00A502FF">
              <w:rPr>
                <w:b/>
                <w:bCs/>
                <w:color w:val="000000"/>
              </w:rPr>
              <w:t xml:space="preserve">Sistema </w:t>
            </w:r>
            <w:r w:rsidR="00107958">
              <w:rPr>
                <w:b/>
                <w:bCs/>
                <w:color w:val="000000"/>
              </w:rPr>
              <w:t>O</w:t>
            </w:r>
            <w:r w:rsidRPr="00A502FF">
              <w:rPr>
                <w:b/>
                <w:bCs/>
                <w:color w:val="000000"/>
              </w:rPr>
              <w:t>peracional II</w:t>
            </w:r>
            <w:r>
              <w:rPr>
                <w:color w:val="000000"/>
              </w:rPr>
              <w:t>. São Paulo: Editora Senac São Paulo, 2021. 159</w:t>
            </w:r>
            <w:r w:rsidR="00AD3497">
              <w:rPr>
                <w:color w:val="000000"/>
              </w:rPr>
              <w:t xml:space="preserve"> </w:t>
            </w:r>
            <w:r>
              <w:rPr>
                <w:color w:val="000000"/>
              </w:rPr>
              <w:t>p.</w:t>
            </w:r>
            <w:r>
              <w:t xml:space="preserve"> </w:t>
            </w:r>
          </w:p>
        </w:tc>
      </w:tr>
    </w:tbl>
    <w:p w14:paraId="40632E1D" w14:textId="77777777" w:rsidR="002772D7" w:rsidRDefault="002772D7">
      <w:pPr>
        <w:pBdr>
          <w:top w:val="nil"/>
          <w:left w:val="nil"/>
          <w:bottom w:val="nil"/>
          <w:right w:val="nil"/>
          <w:between w:val="nil"/>
        </w:pBdr>
        <w:spacing w:after="120" w:line="240" w:lineRule="auto"/>
        <w:ind w:left="340" w:hanging="340"/>
        <w:jc w:val="both"/>
        <w:rPr>
          <w:color w:val="000000"/>
        </w:rPr>
      </w:pPr>
    </w:p>
    <w:tbl>
      <w:tblPr>
        <w:tblStyle w:val="aff1"/>
        <w:tblW w:w="84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2772D7" w14:paraId="40632E1F" w14:textId="77777777">
        <w:trPr>
          <w:jc w:val="center"/>
        </w:trPr>
        <w:tc>
          <w:tcPr>
            <w:tcW w:w="8494" w:type="dxa"/>
            <w:shd w:val="clear" w:color="auto" w:fill="auto"/>
            <w:vAlign w:val="center"/>
          </w:tcPr>
          <w:p w14:paraId="40632E1E" w14:textId="77777777" w:rsidR="002772D7" w:rsidRDefault="00013FF8">
            <w:pPr>
              <w:spacing w:after="120"/>
              <w:rPr>
                <w:rFonts w:ascii="Arial" w:eastAsia="Arial" w:hAnsi="Arial" w:cs="Arial"/>
                <w:b/>
              </w:rPr>
            </w:pPr>
            <w:r>
              <w:rPr>
                <w:rFonts w:ascii="Arial" w:eastAsia="Arial" w:hAnsi="Arial" w:cs="Arial"/>
                <w:b/>
              </w:rPr>
              <w:t>Unidades Curricular</w:t>
            </w:r>
          </w:p>
        </w:tc>
      </w:tr>
      <w:tr w:rsidR="002772D7" w14:paraId="40632E29" w14:textId="77777777">
        <w:trPr>
          <w:trHeight w:val="532"/>
          <w:jc w:val="center"/>
        </w:trPr>
        <w:tc>
          <w:tcPr>
            <w:tcW w:w="8494" w:type="dxa"/>
            <w:shd w:val="clear" w:color="auto" w:fill="auto"/>
          </w:tcPr>
          <w:p w14:paraId="40632E20" w14:textId="77777777" w:rsidR="002772D7" w:rsidRDefault="00013FF8">
            <w:pPr>
              <w:pBdr>
                <w:top w:val="nil"/>
                <w:left w:val="nil"/>
                <w:bottom w:val="nil"/>
                <w:right w:val="nil"/>
                <w:between w:val="nil"/>
              </w:pBdr>
              <w:spacing w:after="0"/>
              <w:rPr>
                <w:b/>
                <w:color w:val="000000"/>
              </w:rPr>
            </w:pPr>
            <w:r>
              <w:rPr>
                <w:b/>
                <w:color w:val="000000"/>
              </w:rPr>
              <w:t>UC 2:</w:t>
            </w:r>
          </w:p>
          <w:p w14:paraId="40632E21" w14:textId="77777777" w:rsidR="002772D7" w:rsidRDefault="00013FF8">
            <w:pPr>
              <w:pBdr>
                <w:top w:val="nil"/>
                <w:left w:val="nil"/>
                <w:bottom w:val="nil"/>
                <w:right w:val="nil"/>
                <w:between w:val="nil"/>
              </w:pBdr>
              <w:spacing w:after="0"/>
              <w:rPr>
                <w:b/>
                <w:color w:val="000000"/>
              </w:rPr>
            </w:pPr>
            <w:r>
              <w:rPr>
                <w:b/>
                <w:color w:val="000000"/>
              </w:rPr>
              <w:t>Bibliografia básica:</w:t>
            </w:r>
          </w:p>
          <w:p w14:paraId="40632E24" w14:textId="45A2A569" w:rsidR="002772D7" w:rsidRPr="00653759" w:rsidRDefault="00013FF8" w:rsidP="00653759">
            <w:pPr>
              <w:numPr>
                <w:ilvl w:val="0"/>
                <w:numId w:val="15"/>
              </w:numPr>
              <w:pBdr>
                <w:top w:val="nil"/>
                <w:left w:val="nil"/>
                <w:bottom w:val="nil"/>
                <w:right w:val="nil"/>
                <w:between w:val="nil"/>
              </w:pBdr>
              <w:spacing w:after="120"/>
              <w:rPr>
                <w:color w:val="000000"/>
              </w:rPr>
            </w:pPr>
            <w:r>
              <w:rPr>
                <w:color w:val="000000"/>
              </w:rPr>
              <w:t xml:space="preserve">FERREIRA, Haroldo da Silva. </w:t>
            </w:r>
            <w:r w:rsidRPr="00C029C5">
              <w:rPr>
                <w:b/>
                <w:bCs/>
                <w:color w:val="000000"/>
              </w:rPr>
              <w:t xml:space="preserve">Soluções de </w:t>
            </w:r>
            <w:r w:rsidR="00107958">
              <w:rPr>
                <w:b/>
                <w:bCs/>
                <w:color w:val="000000"/>
              </w:rPr>
              <w:t>C</w:t>
            </w:r>
            <w:r w:rsidRPr="00C029C5">
              <w:rPr>
                <w:b/>
                <w:bCs/>
                <w:color w:val="000000"/>
              </w:rPr>
              <w:t xml:space="preserve">loud </w:t>
            </w:r>
            <w:r w:rsidR="00107958">
              <w:rPr>
                <w:b/>
                <w:bCs/>
                <w:color w:val="000000"/>
              </w:rPr>
              <w:t>C</w:t>
            </w:r>
            <w:r w:rsidRPr="00C029C5">
              <w:rPr>
                <w:b/>
                <w:bCs/>
                <w:color w:val="000000"/>
              </w:rPr>
              <w:t>omputing</w:t>
            </w:r>
            <w:r>
              <w:rPr>
                <w:color w:val="000000"/>
              </w:rPr>
              <w:t xml:space="preserve">. São Paulo: Editora Senac São Paulo, 2022. </w:t>
            </w:r>
          </w:p>
          <w:p w14:paraId="40632E25" w14:textId="77777777" w:rsidR="002772D7" w:rsidRDefault="00013FF8">
            <w:pPr>
              <w:pBdr>
                <w:top w:val="nil"/>
                <w:left w:val="nil"/>
                <w:bottom w:val="nil"/>
                <w:right w:val="nil"/>
                <w:between w:val="nil"/>
              </w:pBdr>
              <w:spacing w:after="120"/>
              <w:ind w:left="360"/>
              <w:rPr>
                <w:b/>
                <w:color w:val="000000"/>
              </w:rPr>
            </w:pPr>
            <w:r>
              <w:rPr>
                <w:b/>
                <w:color w:val="000000"/>
              </w:rPr>
              <w:t>Bibliografia complementar:</w:t>
            </w:r>
          </w:p>
          <w:p w14:paraId="40632E28" w14:textId="72FCE0C3" w:rsidR="002772D7" w:rsidRPr="00653759" w:rsidRDefault="00013FF8" w:rsidP="00653759">
            <w:pPr>
              <w:numPr>
                <w:ilvl w:val="0"/>
                <w:numId w:val="15"/>
              </w:numPr>
              <w:pBdr>
                <w:top w:val="nil"/>
                <w:left w:val="nil"/>
                <w:bottom w:val="nil"/>
                <w:right w:val="nil"/>
                <w:between w:val="nil"/>
              </w:pBdr>
              <w:spacing w:after="120"/>
              <w:rPr>
                <w:b/>
                <w:color w:val="000000"/>
              </w:rPr>
            </w:pPr>
            <w:r>
              <w:rPr>
                <w:color w:val="000000"/>
              </w:rPr>
              <w:t xml:space="preserve">SANTOS, Marcelo Henrique dos. </w:t>
            </w:r>
            <w:r w:rsidRPr="00107958">
              <w:rPr>
                <w:b/>
                <w:bCs/>
                <w:color w:val="000000"/>
              </w:rPr>
              <w:t xml:space="preserve">Aplicações em </w:t>
            </w:r>
            <w:r w:rsidR="00107958">
              <w:rPr>
                <w:b/>
                <w:bCs/>
                <w:color w:val="000000"/>
              </w:rPr>
              <w:t>C</w:t>
            </w:r>
            <w:r w:rsidRPr="00107958">
              <w:rPr>
                <w:b/>
                <w:bCs/>
                <w:color w:val="000000"/>
              </w:rPr>
              <w:t xml:space="preserve">loud </w:t>
            </w:r>
            <w:r w:rsidR="00107958">
              <w:rPr>
                <w:b/>
                <w:bCs/>
                <w:color w:val="000000"/>
              </w:rPr>
              <w:t>C</w:t>
            </w:r>
            <w:r w:rsidRPr="00107958">
              <w:rPr>
                <w:b/>
                <w:bCs/>
                <w:color w:val="000000"/>
              </w:rPr>
              <w:t>omputing</w:t>
            </w:r>
            <w:r>
              <w:rPr>
                <w:color w:val="000000"/>
              </w:rPr>
              <w:t>. São Paulo: Editora Senac São Paulo, 2022. (Série Universitária).</w:t>
            </w:r>
          </w:p>
        </w:tc>
      </w:tr>
    </w:tbl>
    <w:p w14:paraId="40632E2A" w14:textId="77777777" w:rsidR="002772D7" w:rsidRDefault="002772D7">
      <w:pPr>
        <w:pBdr>
          <w:top w:val="nil"/>
          <w:left w:val="nil"/>
          <w:bottom w:val="nil"/>
          <w:right w:val="nil"/>
          <w:between w:val="nil"/>
        </w:pBdr>
        <w:spacing w:after="120" w:line="240" w:lineRule="auto"/>
        <w:ind w:left="340" w:hanging="340"/>
        <w:jc w:val="both"/>
        <w:rPr>
          <w:color w:val="000000"/>
        </w:rPr>
      </w:pPr>
    </w:p>
    <w:p w14:paraId="40632E2B" w14:textId="77777777" w:rsidR="002772D7" w:rsidRDefault="002772D7">
      <w:pPr>
        <w:pBdr>
          <w:top w:val="nil"/>
          <w:left w:val="nil"/>
          <w:bottom w:val="nil"/>
          <w:right w:val="nil"/>
          <w:between w:val="nil"/>
        </w:pBdr>
        <w:spacing w:after="0" w:line="240" w:lineRule="auto"/>
        <w:ind w:left="340" w:hanging="340"/>
        <w:jc w:val="both"/>
        <w:rPr>
          <w:color w:val="000000"/>
        </w:rPr>
      </w:pPr>
    </w:p>
    <w:tbl>
      <w:tblPr>
        <w:tblStyle w:val="aff2"/>
        <w:tblW w:w="8646" w:type="dxa"/>
        <w:tblInd w:w="-142" w:type="dxa"/>
        <w:tblBorders>
          <w:top w:val="single" w:sz="8" w:space="0" w:color="4F81BD"/>
          <w:left w:val="single" w:sz="8" w:space="0" w:color="4F81BD"/>
          <w:bottom w:val="single" w:sz="8" w:space="0" w:color="4F81BD"/>
          <w:right w:val="single" w:sz="8" w:space="0" w:color="4F81BD"/>
        </w:tblBorders>
        <w:tblLayout w:type="fixed"/>
        <w:tblLook w:val="0400" w:firstRow="0" w:lastRow="0" w:firstColumn="0" w:lastColumn="0" w:noHBand="0" w:noVBand="1"/>
      </w:tblPr>
      <w:tblGrid>
        <w:gridCol w:w="666"/>
        <w:gridCol w:w="273"/>
        <w:gridCol w:w="7707"/>
      </w:tblGrid>
      <w:tr w:rsidR="002772D7" w14:paraId="40632E2F" w14:textId="77777777" w:rsidTr="00F11A76">
        <w:trPr>
          <w:trHeight w:val="397"/>
        </w:trPr>
        <w:tc>
          <w:tcPr>
            <w:tcW w:w="666" w:type="dxa"/>
            <w:tcBorders>
              <w:top w:val="nil"/>
              <w:left w:val="nil"/>
              <w:bottom w:val="nil"/>
            </w:tcBorders>
            <w:shd w:val="clear" w:color="auto" w:fill="808080"/>
            <w:vAlign w:val="center"/>
          </w:tcPr>
          <w:p w14:paraId="40632E2C" w14:textId="77777777" w:rsidR="002772D7" w:rsidRDefault="00013FF8">
            <w:pPr>
              <w:spacing w:after="120"/>
              <w:rPr>
                <w:b/>
                <w:color w:val="FFFFFF"/>
                <w:sz w:val="24"/>
                <w:szCs w:val="24"/>
              </w:rPr>
            </w:pPr>
            <w:r>
              <w:rPr>
                <w:b/>
                <w:color w:val="FFFFFF"/>
                <w:sz w:val="24"/>
                <w:szCs w:val="24"/>
              </w:rPr>
              <w:t>12.</w:t>
            </w:r>
          </w:p>
        </w:tc>
        <w:tc>
          <w:tcPr>
            <w:tcW w:w="273" w:type="dxa"/>
            <w:tcBorders>
              <w:top w:val="nil"/>
              <w:bottom w:val="nil"/>
            </w:tcBorders>
            <w:shd w:val="clear" w:color="auto" w:fill="FFFFFF"/>
          </w:tcPr>
          <w:p w14:paraId="40632E2D" w14:textId="77777777" w:rsidR="002772D7" w:rsidRDefault="002772D7">
            <w:pPr>
              <w:spacing w:after="120"/>
              <w:rPr>
                <w:b/>
                <w:color w:val="FFFFFF"/>
                <w:sz w:val="24"/>
                <w:szCs w:val="24"/>
              </w:rPr>
            </w:pPr>
          </w:p>
        </w:tc>
        <w:tc>
          <w:tcPr>
            <w:tcW w:w="7707" w:type="dxa"/>
            <w:tcBorders>
              <w:top w:val="nil"/>
              <w:bottom w:val="nil"/>
              <w:right w:val="nil"/>
            </w:tcBorders>
            <w:shd w:val="clear" w:color="auto" w:fill="808080"/>
            <w:vAlign w:val="center"/>
          </w:tcPr>
          <w:p w14:paraId="40632E2E" w14:textId="77777777" w:rsidR="002772D7" w:rsidRDefault="00013FF8">
            <w:pPr>
              <w:spacing w:after="120"/>
              <w:rPr>
                <w:b/>
                <w:color w:val="FFFFFF"/>
                <w:sz w:val="24"/>
                <w:szCs w:val="24"/>
              </w:rPr>
            </w:pPr>
            <w:r>
              <w:rPr>
                <w:b/>
                <w:color w:val="FFFFFF"/>
                <w:sz w:val="24"/>
                <w:szCs w:val="24"/>
              </w:rPr>
              <w:t>Certificação</w:t>
            </w:r>
          </w:p>
        </w:tc>
      </w:tr>
    </w:tbl>
    <w:p w14:paraId="40632E30" w14:textId="77777777" w:rsidR="002772D7" w:rsidRDefault="002772D7">
      <w:pPr>
        <w:spacing w:after="0"/>
      </w:pPr>
    </w:p>
    <w:p w14:paraId="40632E31" w14:textId="77777777" w:rsidR="002772D7" w:rsidRDefault="00013FF8">
      <w:pPr>
        <w:numPr>
          <w:ilvl w:val="0"/>
          <w:numId w:val="10"/>
        </w:numPr>
        <w:pBdr>
          <w:top w:val="nil"/>
          <w:left w:val="nil"/>
          <w:bottom w:val="nil"/>
          <w:right w:val="nil"/>
          <w:between w:val="nil"/>
        </w:pBdr>
        <w:spacing w:after="120" w:line="240" w:lineRule="auto"/>
        <w:jc w:val="both"/>
        <w:rPr>
          <w:b/>
          <w:color w:val="000000"/>
        </w:rPr>
      </w:pPr>
      <w:r>
        <w:rPr>
          <w:b/>
          <w:color w:val="000000"/>
        </w:rPr>
        <w:t>Aperfeiçoamento:</w:t>
      </w:r>
    </w:p>
    <w:p w14:paraId="40632E32" w14:textId="77777777" w:rsidR="002772D7" w:rsidRDefault="00013FF8">
      <w:pPr>
        <w:pBdr>
          <w:top w:val="nil"/>
          <w:left w:val="nil"/>
          <w:bottom w:val="nil"/>
          <w:right w:val="nil"/>
          <w:between w:val="nil"/>
        </w:pBdr>
        <w:spacing w:after="120" w:line="240" w:lineRule="auto"/>
        <w:ind w:left="284"/>
        <w:jc w:val="both"/>
        <w:rPr>
          <w:color w:val="000000"/>
        </w:rPr>
      </w:pPr>
      <w:r>
        <w:rPr>
          <w:color w:val="000000"/>
        </w:rPr>
        <w:lastRenderedPageBreak/>
        <w:t xml:space="preserve">Àquele que concluir com aprovação este curso, será conferido o respectivo certificado de aperfeiçoamento em </w:t>
      </w:r>
      <w:r>
        <w:rPr>
          <w:b/>
          <w:color w:val="000000"/>
        </w:rPr>
        <w:t>Google Cloud Foundations</w:t>
      </w:r>
      <w:r>
        <w:rPr>
          <w:color w:val="000000"/>
        </w:rPr>
        <w:t xml:space="preserve">, com </w:t>
      </w:r>
      <w:r w:rsidRPr="00CF4B60">
        <w:rPr>
          <w:color w:val="000000"/>
          <w:u w:val="single"/>
        </w:rPr>
        <w:t>dupla chancela</w:t>
      </w:r>
      <w:r>
        <w:rPr>
          <w:color w:val="000000"/>
        </w:rPr>
        <w:t xml:space="preserve"> e validade nacional.</w:t>
      </w:r>
    </w:p>
    <w:p w14:paraId="40632E33" w14:textId="77777777" w:rsidR="002772D7" w:rsidRDefault="002772D7">
      <w:pPr>
        <w:pBdr>
          <w:top w:val="nil"/>
          <w:left w:val="nil"/>
          <w:bottom w:val="nil"/>
          <w:right w:val="nil"/>
          <w:between w:val="nil"/>
        </w:pBdr>
        <w:spacing w:after="120" w:line="240" w:lineRule="auto"/>
        <w:ind w:left="340" w:hanging="340"/>
        <w:jc w:val="both"/>
        <w:rPr>
          <w:color w:val="000000"/>
        </w:rPr>
      </w:pPr>
    </w:p>
    <w:p w14:paraId="40632E34" w14:textId="77777777" w:rsidR="002772D7" w:rsidRDefault="002772D7">
      <w:pPr>
        <w:pBdr>
          <w:top w:val="nil"/>
          <w:left w:val="nil"/>
          <w:bottom w:val="nil"/>
          <w:right w:val="nil"/>
          <w:between w:val="nil"/>
        </w:pBdr>
        <w:spacing w:after="120" w:line="240" w:lineRule="auto"/>
        <w:ind w:left="340" w:hanging="340"/>
        <w:jc w:val="both"/>
        <w:rPr>
          <w:color w:val="0000CC"/>
        </w:rPr>
      </w:pPr>
    </w:p>
    <w:sectPr w:rsidR="002772D7">
      <w:foot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0CA6A" w14:textId="77777777" w:rsidR="00C273B8" w:rsidRDefault="00C273B8">
      <w:pPr>
        <w:spacing w:after="0" w:line="240" w:lineRule="auto"/>
      </w:pPr>
      <w:r>
        <w:separator/>
      </w:r>
    </w:p>
  </w:endnote>
  <w:endnote w:type="continuationSeparator" w:id="0">
    <w:p w14:paraId="7A0846F6" w14:textId="77777777" w:rsidR="00C273B8" w:rsidRDefault="00C27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32E3D" w14:textId="7BFB187F" w:rsidR="002772D7" w:rsidRDefault="00013FF8">
    <w:pPr>
      <w:pBdr>
        <w:top w:val="nil"/>
        <w:left w:val="nil"/>
        <w:bottom w:val="nil"/>
        <w:right w:val="nil"/>
        <w:between w:val="nil"/>
      </w:pBdr>
      <w:tabs>
        <w:tab w:val="center" w:pos="4252"/>
        <w:tab w:val="right" w:pos="8504"/>
      </w:tabs>
      <w:spacing w:after="0" w:line="240" w:lineRule="auto"/>
      <w:jc w:val="center"/>
      <w:rPr>
        <w:color w:val="A6A6A6"/>
      </w:rPr>
    </w:pPr>
    <w:r>
      <w:t xml:space="preserve">Google Cloud Foundations </w:t>
    </w:r>
    <w:r>
      <w:rPr>
        <w:color w:val="A6A6A6"/>
      </w:rPr>
      <w:t>– desenvolve competência</w:t>
    </w:r>
    <w:r w:rsidR="00447FD9">
      <w:rPr>
        <w:color w:val="A6A6A6"/>
      </w:rPr>
      <w:t>.</w:t>
    </w:r>
    <w:r>
      <w:rPr>
        <w:color w:val="A6A6A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944BF3" w14:textId="77777777" w:rsidR="00C273B8" w:rsidRDefault="00C273B8">
      <w:pPr>
        <w:spacing w:after="0" w:line="240" w:lineRule="auto"/>
      </w:pPr>
      <w:r>
        <w:separator/>
      </w:r>
    </w:p>
  </w:footnote>
  <w:footnote w:type="continuationSeparator" w:id="0">
    <w:p w14:paraId="73B75DBD" w14:textId="77777777" w:rsidR="00C273B8" w:rsidRDefault="00C273B8">
      <w:pPr>
        <w:spacing w:after="0" w:line="240" w:lineRule="auto"/>
      </w:pPr>
      <w:r>
        <w:continuationSeparator/>
      </w:r>
    </w:p>
  </w:footnote>
  <w:footnote w:id="1">
    <w:p w14:paraId="40632E3E" w14:textId="599EDDC7" w:rsidR="002772D7" w:rsidRDefault="002772D7">
      <w:pPr>
        <w:pBdr>
          <w:top w:val="nil"/>
          <w:left w:val="nil"/>
          <w:bottom w:val="nil"/>
          <w:right w:val="nil"/>
          <w:between w:val="nil"/>
        </w:pBdr>
        <w:spacing w:after="0" w:line="240" w:lineRule="auto"/>
        <w:rPr>
          <w:color w:val="000000"/>
          <w:sz w:val="20"/>
          <w:szCs w:val="20"/>
        </w:rPr>
      </w:pPr>
    </w:p>
  </w:footnote>
  <w:footnote w:id="2">
    <w:p w14:paraId="40632E3F" w14:textId="77777777" w:rsidR="002772D7" w:rsidRDefault="00013FF8">
      <w:pPr>
        <w:pBdr>
          <w:top w:val="nil"/>
          <w:left w:val="nil"/>
          <w:bottom w:val="nil"/>
          <w:right w:val="nil"/>
          <w:between w:val="nil"/>
        </w:pBdr>
        <w:shd w:val="clear" w:color="auto" w:fill="FFFFFF"/>
        <w:spacing w:after="0" w:line="240" w:lineRule="auto"/>
        <w:jc w:val="both"/>
        <w:rPr>
          <w:color w:val="000000"/>
          <w:sz w:val="18"/>
          <w:szCs w:val="18"/>
        </w:rPr>
      </w:pPr>
      <w:r>
        <w:rPr>
          <w:vertAlign w:val="superscript"/>
        </w:rPr>
        <w:footnoteRef/>
      </w:r>
      <w:r>
        <w:rPr>
          <w:color w:val="000000"/>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12554"/>
    <w:multiLevelType w:val="multilevel"/>
    <w:tmpl w:val="7754596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1E7287"/>
    <w:multiLevelType w:val="multilevel"/>
    <w:tmpl w:val="09C4FC94"/>
    <w:lvl w:ilvl="0">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 w15:restartNumberingAfterBreak="0">
    <w:nsid w:val="1E3C150B"/>
    <w:multiLevelType w:val="multilevel"/>
    <w:tmpl w:val="F93ACA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D01780"/>
    <w:multiLevelType w:val="multilevel"/>
    <w:tmpl w:val="6E8A2598"/>
    <w:lvl w:ilvl="0">
      <w:numFmt w:val="bullet"/>
      <w:lvlText w:val="•"/>
      <w:lvlJc w:val="left"/>
      <w:pPr>
        <w:ind w:left="2120" w:hanging="360"/>
      </w:pPr>
      <w:rPr>
        <w:rFonts w:ascii="Arial" w:eastAsia="Arial" w:hAnsi="Arial" w:cs="Arial"/>
      </w:rPr>
    </w:lvl>
    <w:lvl w:ilvl="1">
      <w:start w:val="1"/>
      <w:numFmt w:val="bullet"/>
      <w:lvlText w:val="o"/>
      <w:lvlJc w:val="left"/>
      <w:pPr>
        <w:ind w:left="2840" w:hanging="360"/>
      </w:pPr>
      <w:rPr>
        <w:rFonts w:ascii="Courier New" w:eastAsia="Courier New" w:hAnsi="Courier New" w:cs="Courier New"/>
      </w:rPr>
    </w:lvl>
    <w:lvl w:ilvl="2">
      <w:start w:val="1"/>
      <w:numFmt w:val="bullet"/>
      <w:lvlText w:val="▪"/>
      <w:lvlJc w:val="left"/>
      <w:pPr>
        <w:ind w:left="3560" w:hanging="360"/>
      </w:pPr>
      <w:rPr>
        <w:rFonts w:ascii="Noto Sans Symbols" w:eastAsia="Noto Sans Symbols" w:hAnsi="Noto Sans Symbols" w:cs="Noto Sans Symbols"/>
      </w:rPr>
    </w:lvl>
    <w:lvl w:ilvl="3">
      <w:start w:val="1"/>
      <w:numFmt w:val="bullet"/>
      <w:lvlText w:val="●"/>
      <w:lvlJc w:val="left"/>
      <w:pPr>
        <w:ind w:left="4280" w:hanging="360"/>
      </w:pPr>
      <w:rPr>
        <w:rFonts w:ascii="Noto Sans Symbols" w:eastAsia="Noto Sans Symbols" w:hAnsi="Noto Sans Symbols" w:cs="Noto Sans Symbols"/>
      </w:rPr>
    </w:lvl>
    <w:lvl w:ilvl="4">
      <w:start w:val="1"/>
      <w:numFmt w:val="bullet"/>
      <w:lvlText w:val="o"/>
      <w:lvlJc w:val="left"/>
      <w:pPr>
        <w:ind w:left="5000" w:hanging="360"/>
      </w:pPr>
      <w:rPr>
        <w:rFonts w:ascii="Courier New" w:eastAsia="Courier New" w:hAnsi="Courier New" w:cs="Courier New"/>
      </w:rPr>
    </w:lvl>
    <w:lvl w:ilvl="5">
      <w:start w:val="1"/>
      <w:numFmt w:val="bullet"/>
      <w:lvlText w:val="▪"/>
      <w:lvlJc w:val="left"/>
      <w:pPr>
        <w:ind w:left="5720" w:hanging="360"/>
      </w:pPr>
      <w:rPr>
        <w:rFonts w:ascii="Noto Sans Symbols" w:eastAsia="Noto Sans Symbols" w:hAnsi="Noto Sans Symbols" w:cs="Noto Sans Symbols"/>
      </w:rPr>
    </w:lvl>
    <w:lvl w:ilvl="6">
      <w:start w:val="1"/>
      <w:numFmt w:val="bullet"/>
      <w:lvlText w:val="●"/>
      <w:lvlJc w:val="left"/>
      <w:pPr>
        <w:ind w:left="6440" w:hanging="360"/>
      </w:pPr>
      <w:rPr>
        <w:rFonts w:ascii="Noto Sans Symbols" w:eastAsia="Noto Sans Symbols" w:hAnsi="Noto Sans Symbols" w:cs="Noto Sans Symbols"/>
      </w:rPr>
    </w:lvl>
    <w:lvl w:ilvl="7">
      <w:start w:val="1"/>
      <w:numFmt w:val="bullet"/>
      <w:lvlText w:val="o"/>
      <w:lvlJc w:val="left"/>
      <w:pPr>
        <w:ind w:left="7160" w:hanging="360"/>
      </w:pPr>
      <w:rPr>
        <w:rFonts w:ascii="Courier New" w:eastAsia="Courier New" w:hAnsi="Courier New" w:cs="Courier New"/>
      </w:rPr>
    </w:lvl>
    <w:lvl w:ilvl="8">
      <w:start w:val="1"/>
      <w:numFmt w:val="bullet"/>
      <w:lvlText w:val="▪"/>
      <w:lvlJc w:val="left"/>
      <w:pPr>
        <w:ind w:left="7880" w:hanging="360"/>
      </w:pPr>
      <w:rPr>
        <w:rFonts w:ascii="Noto Sans Symbols" w:eastAsia="Noto Sans Symbols" w:hAnsi="Noto Sans Symbols" w:cs="Noto Sans Symbols"/>
      </w:rPr>
    </w:lvl>
  </w:abstractNum>
  <w:abstractNum w:abstractNumId="4" w15:restartNumberingAfterBreak="0">
    <w:nsid w:val="2094758B"/>
    <w:multiLevelType w:val="multilevel"/>
    <w:tmpl w:val="597412A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6234093"/>
    <w:multiLevelType w:val="multilevel"/>
    <w:tmpl w:val="EE76BB6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6" w15:restartNumberingAfterBreak="0">
    <w:nsid w:val="2BC02B4A"/>
    <w:multiLevelType w:val="multilevel"/>
    <w:tmpl w:val="E18C3E78"/>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7" w15:restartNumberingAfterBreak="0">
    <w:nsid w:val="2DAF56DF"/>
    <w:multiLevelType w:val="multilevel"/>
    <w:tmpl w:val="CCAA4B5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8" w15:restartNumberingAfterBreak="0">
    <w:nsid w:val="37BF4B7D"/>
    <w:multiLevelType w:val="multilevel"/>
    <w:tmpl w:val="89564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1E32FC"/>
    <w:multiLevelType w:val="multilevel"/>
    <w:tmpl w:val="76064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DA50A6A"/>
    <w:multiLevelType w:val="multilevel"/>
    <w:tmpl w:val="79D20A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4C4EC6"/>
    <w:multiLevelType w:val="multilevel"/>
    <w:tmpl w:val="8EC0E698"/>
    <w:lvl w:ilvl="0">
      <w:start w:val="1"/>
      <w:numFmt w:val="bullet"/>
      <w:pStyle w:val="Bulletbsico1"/>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2" w15:restartNumberingAfterBreak="0">
    <w:nsid w:val="5755312F"/>
    <w:multiLevelType w:val="multilevel"/>
    <w:tmpl w:val="27484528"/>
    <w:lvl w:ilvl="0">
      <w:numFmt w:val="bullet"/>
      <w:lvlText w:val="•"/>
      <w:lvlJc w:val="left"/>
      <w:pPr>
        <w:ind w:left="2440" w:hanging="360"/>
      </w:pPr>
      <w:rPr>
        <w:rFonts w:ascii="Arial" w:eastAsia="Arial" w:hAnsi="Arial" w:cs="Arial"/>
      </w:rPr>
    </w:lvl>
    <w:lvl w:ilvl="1">
      <w:start w:val="1"/>
      <w:numFmt w:val="bullet"/>
      <w:lvlText w:val="o"/>
      <w:lvlJc w:val="left"/>
      <w:pPr>
        <w:ind w:left="3160" w:hanging="360"/>
      </w:pPr>
      <w:rPr>
        <w:rFonts w:ascii="Courier New" w:eastAsia="Courier New" w:hAnsi="Courier New" w:cs="Courier New"/>
      </w:rPr>
    </w:lvl>
    <w:lvl w:ilvl="2">
      <w:start w:val="1"/>
      <w:numFmt w:val="bullet"/>
      <w:lvlText w:val="▪"/>
      <w:lvlJc w:val="left"/>
      <w:pPr>
        <w:ind w:left="3880" w:hanging="360"/>
      </w:pPr>
      <w:rPr>
        <w:rFonts w:ascii="Noto Sans Symbols" w:eastAsia="Noto Sans Symbols" w:hAnsi="Noto Sans Symbols" w:cs="Noto Sans Symbols"/>
      </w:rPr>
    </w:lvl>
    <w:lvl w:ilvl="3">
      <w:start w:val="1"/>
      <w:numFmt w:val="bullet"/>
      <w:lvlText w:val="●"/>
      <w:lvlJc w:val="left"/>
      <w:pPr>
        <w:ind w:left="4600" w:hanging="360"/>
      </w:pPr>
      <w:rPr>
        <w:rFonts w:ascii="Noto Sans Symbols" w:eastAsia="Noto Sans Symbols" w:hAnsi="Noto Sans Symbols" w:cs="Noto Sans Symbols"/>
      </w:rPr>
    </w:lvl>
    <w:lvl w:ilvl="4">
      <w:start w:val="1"/>
      <w:numFmt w:val="bullet"/>
      <w:lvlText w:val="o"/>
      <w:lvlJc w:val="left"/>
      <w:pPr>
        <w:ind w:left="5320" w:hanging="360"/>
      </w:pPr>
      <w:rPr>
        <w:rFonts w:ascii="Courier New" w:eastAsia="Courier New" w:hAnsi="Courier New" w:cs="Courier New"/>
      </w:rPr>
    </w:lvl>
    <w:lvl w:ilvl="5">
      <w:start w:val="1"/>
      <w:numFmt w:val="bullet"/>
      <w:lvlText w:val="▪"/>
      <w:lvlJc w:val="left"/>
      <w:pPr>
        <w:ind w:left="6040" w:hanging="360"/>
      </w:pPr>
      <w:rPr>
        <w:rFonts w:ascii="Noto Sans Symbols" w:eastAsia="Noto Sans Symbols" w:hAnsi="Noto Sans Symbols" w:cs="Noto Sans Symbols"/>
      </w:rPr>
    </w:lvl>
    <w:lvl w:ilvl="6">
      <w:start w:val="1"/>
      <w:numFmt w:val="bullet"/>
      <w:lvlText w:val="●"/>
      <w:lvlJc w:val="left"/>
      <w:pPr>
        <w:ind w:left="6760" w:hanging="360"/>
      </w:pPr>
      <w:rPr>
        <w:rFonts w:ascii="Noto Sans Symbols" w:eastAsia="Noto Sans Symbols" w:hAnsi="Noto Sans Symbols" w:cs="Noto Sans Symbols"/>
      </w:rPr>
    </w:lvl>
    <w:lvl w:ilvl="7">
      <w:start w:val="1"/>
      <w:numFmt w:val="bullet"/>
      <w:lvlText w:val="o"/>
      <w:lvlJc w:val="left"/>
      <w:pPr>
        <w:ind w:left="7480" w:hanging="360"/>
      </w:pPr>
      <w:rPr>
        <w:rFonts w:ascii="Courier New" w:eastAsia="Courier New" w:hAnsi="Courier New" w:cs="Courier New"/>
      </w:rPr>
    </w:lvl>
    <w:lvl w:ilvl="8">
      <w:start w:val="1"/>
      <w:numFmt w:val="bullet"/>
      <w:lvlText w:val="▪"/>
      <w:lvlJc w:val="left"/>
      <w:pPr>
        <w:ind w:left="8200" w:hanging="360"/>
      </w:pPr>
      <w:rPr>
        <w:rFonts w:ascii="Noto Sans Symbols" w:eastAsia="Noto Sans Symbols" w:hAnsi="Noto Sans Symbols" w:cs="Noto Sans Symbols"/>
      </w:rPr>
    </w:lvl>
  </w:abstractNum>
  <w:abstractNum w:abstractNumId="13" w15:restartNumberingAfterBreak="0">
    <w:nsid w:val="59FE380C"/>
    <w:multiLevelType w:val="multilevel"/>
    <w:tmpl w:val="C746578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4" w15:restartNumberingAfterBreak="0">
    <w:nsid w:val="5B3B264C"/>
    <w:multiLevelType w:val="multilevel"/>
    <w:tmpl w:val="F5BE19E8"/>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5" w15:restartNumberingAfterBreak="0">
    <w:nsid w:val="6232642A"/>
    <w:multiLevelType w:val="multilevel"/>
    <w:tmpl w:val="F5E29272"/>
    <w:lvl w:ilvl="0">
      <w:numFmt w:val="bullet"/>
      <w:lvlText w:val="•"/>
      <w:lvlJc w:val="left"/>
      <w:pPr>
        <w:ind w:left="2468" w:hanging="360"/>
      </w:pPr>
      <w:rPr>
        <w:rFonts w:ascii="Arial" w:eastAsia="Arial" w:hAnsi="Arial" w:cs="Arial"/>
      </w:rPr>
    </w:lvl>
    <w:lvl w:ilvl="1">
      <w:start w:val="1"/>
      <w:numFmt w:val="bullet"/>
      <w:lvlText w:val="o"/>
      <w:lvlJc w:val="left"/>
      <w:pPr>
        <w:ind w:left="3188" w:hanging="360"/>
      </w:pPr>
      <w:rPr>
        <w:rFonts w:ascii="Courier New" w:eastAsia="Courier New" w:hAnsi="Courier New" w:cs="Courier New"/>
      </w:rPr>
    </w:lvl>
    <w:lvl w:ilvl="2">
      <w:start w:val="1"/>
      <w:numFmt w:val="bullet"/>
      <w:lvlText w:val="▪"/>
      <w:lvlJc w:val="left"/>
      <w:pPr>
        <w:ind w:left="3908" w:hanging="360"/>
      </w:pPr>
      <w:rPr>
        <w:rFonts w:ascii="Noto Sans Symbols" w:eastAsia="Noto Sans Symbols" w:hAnsi="Noto Sans Symbols" w:cs="Noto Sans Symbols"/>
      </w:rPr>
    </w:lvl>
    <w:lvl w:ilvl="3">
      <w:start w:val="1"/>
      <w:numFmt w:val="bullet"/>
      <w:lvlText w:val="●"/>
      <w:lvlJc w:val="left"/>
      <w:pPr>
        <w:ind w:left="4628" w:hanging="360"/>
      </w:pPr>
      <w:rPr>
        <w:rFonts w:ascii="Noto Sans Symbols" w:eastAsia="Noto Sans Symbols" w:hAnsi="Noto Sans Symbols" w:cs="Noto Sans Symbols"/>
      </w:rPr>
    </w:lvl>
    <w:lvl w:ilvl="4">
      <w:start w:val="1"/>
      <w:numFmt w:val="bullet"/>
      <w:lvlText w:val="o"/>
      <w:lvlJc w:val="left"/>
      <w:pPr>
        <w:ind w:left="5348" w:hanging="360"/>
      </w:pPr>
      <w:rPr>
        <w:rFonts w:ascii="Courier New" w:eastAsia="Courier New" w:hAnsi="Courier New" w:cs="Courier New"/>
      </w:rPr>
    </w:lvl>
    <w:lvl w:ilvl="5">
      <w:start w:val="1"/>
      <w:numFmt w:val="bullet"/>
      <w:lvlText w:val="▪"/>
      <w:lvlJc w:val="left"/>
      <w:pPr>
        <w:ind w:left="6068" w:hanging="360"/>
      </w:pPr>
      <w:rPr>
        <w:rFonts w:ascii="Noto Sans Symbols" w:eastAsia="Noto Sans Symbols" w:hAnsi="Noto Sans Symbols" w:cs="Noto Sans Symbols"/>
      </w:rPr>
    </w:lvl>
    <w:lvl w:ilvl="6">
      <w:start w:val="1"/>
      <w:numFmt w:val="bullet"/>
      <w:lvlText w:val="●"/>
      <w:lvlJc w:val="left"/>
      <w:pPr>
        <w:ind w:left="6788" w:hanging="360"/>
      </w:pPr>
      <w:rPr>
        <w:rFonts w:ascii="Noto Sans Symbols" w:eastAsia="Noto Sans Symbols" w:hAnsi="Noto Sans Symbols" w:cs="Noto Sans Symbols"/>
      </w:rPr>
    </w:lvl>
    <w:lvl w:ilvl="7">
      <w:start w:val="1"/>
      <w:numFmt w:val="bullet"/>
      <w:lvlText w:val="o"/>
      <w:lvlJc w:val="left"/>
      <w:pPr>
        <w:ind w:left="7508" w:hanging="360"/>
      </w:pPr>
      <w:rPr>
        <w:rFonts w:ascii="Courier New" w:eastAsia="Courier New" w:hAnsi="Courier New" w:cs="Courier New"/>
      </w:rPr>
    </w:lvl>
    <w:lvl w:ilvl="8">
      <w:start w:val="1"/>
      <w:numFmt w:val="bullet"/>
      <w:lvlText w:val="▪"/>
      <w:lvlJc w:val="left"/>
      <w:pPr>
        <w:ind w:left="8228" w:hanging="360"/>
      </w:pPr>
      <w:rPr>
        <w:rFonts w:ascii="Noto Sans Symbols" w:eastAsia="Noto Sans Symbols" w:hAnsi="Noto Sans Symbols" w:cs="Noto Sans Symbols"/>
      </w:rPr>
    </w:lvl>
  </w:abstractNum>
  <w:abstractNum w:abstractNumId="16" w15:restartNumberingAfterBreak="0">
    <w:nsid w:val="768E743E"/>
    <w:multiLevelType w:val="multilevel"/>
    <w:tmpl w:val="6C6CC63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C1D3B1C"/>
    <w:multiLevelType w:val="multilevel"/>
    <w:tmpl w:val="C31239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52221085">
    <w:abstractNumId w:val="8"/>
  </w:num>
  <w:num w:numId="2" w16cid:durableId="1066075190">
    <w:abstractNumId w:val="15"/>
  </w:num>
  <w:num w:numId="3" w16cid:durableId="1662809551">
    <w:abstractNumId w:val="5"/>
  </w:num>
  <w:num w:numId="4" w16cid:durableId="1103066633">
    <w:abstractNumId w:val="3"/>
  </w:num>
  <w:num w:numId="5" w16cid:durableId="1551651504">
    <w:abstractNumId w:val="6"/>
  </w:num>
  <w:num w:numId="6" w16cid:durableId="1077171313">
    <w:abstractNumId w:val="2"/>
  </w:num>
  <w:num w:numId="7" w16cid:durableId="222445046">
    <w:abstractNumId w:val="12"/>
  </w:num>
  <w:num w:numId="8" w16cid:durableId="588584353">
    <w:abstractNumId w:val="9"/>
  </w:num>
  <w:num w:numId="9" w16cid:durableId="1429501624">
    <w:abstractNumId w:val="1"/>
  </w:num>
  <w:num w:numId="10" w16cid:durableId="742340718">
    <w:abstractNumId w:val="10"/>
  </w:num>
  <w:num w:numId="11" w16cid:durableId="1302080602">
    <w:abstractNumId w:val="17"/>
  </w:num>
  <w:num w:numId="12" w16cid:durableId="532884334">
    <w:abstractNumId w:val="0"/>
  </w:num>
  <w:num w:numId="13" w16cid:durableId="1175219374">
    <w:abstractNumId w:val="4"/>
  </w:num>
  <w:num w:numId="14" w16cid:durableId="1601570491">
    <w:abstractNumId w:val="16"/>
  </w:num>
  <w:num w:numId="15" w16cid:durableId="1310136439">
    <w:abstractNumId w:val="13"/>
  </w:num>
  <w:num w:numId="16" w16cid:durableId="1281835892">
    <w:abstractNumId w:val="11"/>
  </w:num>
  <w:num w:numId="17" w16cid:durableId="737945178">
    <w:abstractNumId w:val="7"/>
  </w:num>
  <w:num w:numId="18" w16cid:durableId="12158523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2D7"/>
    <w:rsid w:val="00003C82"/>
    <w:rsid w:val="00013FF8"/>
    <w:rsid w:val="000161E3"/>
    <w:rsid w:val="00030309"/>
    <w:rsid w:val="00063C78"/>
    <w:rsid w:val="0007266E"/>
    <w:rsid w:val="000811D2"/>
    <w:rsid w:val="000A0F1E"/>
    <w:rsid w:val="000F6A2F"/>
    <w:rsid w:val="0010376F"/>
    <w:rsid w:val="00106C33"/>
    <w:rsid w:val="00107958"/>
    <w:rsid w:val="001264C5"/>
    <w:rsid w:val="00151332"/>
    <w:rsid w:val="0017364C"/>
    <w:rsid w:val="0018628A"/>
    <w:rsid w:val="0019415C"/>
    <w:rsid w:val="001B5D78"/>
    <w:rsid w:val="001C1E09"/>
    <w:rsid w:val="001D096C"/>
    <w:rsid w:val="001E1B53"/>
    <w:rsid w:val="001F568A"/>
    <w:rsid w:val="00221491"/>
    <w:rsid w:val="00237EAC"/>
    <w:rsid w:val="0027287A"/>
    <w:rsid w:val="002772D7"/>
    <w:rsid w:val="00277D32"/>
    <w:rsid w:val="002B024C"/>
    <w:rsid w:val="002C501D"/>
    <w:rsid w:val="002E33B7"/>
    <w:rsid w:val="002F3D72"/>
    <w:rsid w:val="00315998"/>
    <w:rsid w:val="00321F23"/>
    <w:rsid w:val="00325B0B"/>
    <w:rsid w:val="003467E8"/>
    <w:rsid w:val="003543B6"/>
    <w:rsid w:val="00356534"/>
    <w:rsid w:val="0036297B"/>
    <w:rsid w:val="003858C6"/>
    <w:rsid w:val="003859EC"/>
    <w:rsid w:val="003B056D"/>
    <w:rsid w:val="003D017C"/>
    <w:rsid w:val="00430B0A"/>
    <w:rsid w:val="00447FD9"/>
    <w:rsid w:val="004760A4"/>
    <w:rsid w:val="00497B00"/>
    <w:rsid w:val="004C260D"/>
    <w:rsid w:val="004E7A21"/>
    <w:rsid w:val="0051669C"/>
    <w:rsid w:val="0054180B"/>
    <w:rsid w:val="005660FF"/>
    <w:rsid w:val="00592CAC"/>
    <w:rsid w:val="005B0386"/>
    <w:rsid w:val="005F07E9"/>
    <w:rsid w:val="005F73EB"/>
    <w:rsid w:val="00607F5B"/>
    <w:rsid w:val="00614D50"/>
    <w:rsid w:val="00614E19"/>
    <w:rsid w:val="00624651"/>
    <w:rsid w:val="006253AD"/>
    <w:rsid w:val="00653759"/>
    <w:rsid w:val="00677068"/>
    <w:rsid w:val="006B3D39"/>
    <w:rsid w:val="00705C82"/>
    <w:rsid w:val="00705DA0"/>
    <w:rsid w:val="007430AC"/>
    <w:rsid w:val="00744772"/>
    <w:rsid w:val="00754D9B"/>
    <w:rsid w:val="007923A2"/>
    <w:rsid w:val="007A60C8"/>
    <w:rsid w:val="007A678A"/>
    <w:rsid w:val="007B0ECF"/>
    <w:rsid w:val="00821C47"/>
    <w:rsid w:val="00837A3E"/>
    <w:rsid w:val="00840E48"/>
    <w:rsid w:val="0085680F"/>
    <w:rsid w:val="00865B8C"/>
    <w:rsid w:val="00891E48"/>
    <w:rsid w:val="008C2365"/>
    <w:rsid w:val="008C3BF2"/>
    <w:rsid w:val="008F3B71"/>
    <w:rsid w:val="0094608A"/>
    <w:rsid w:val="009671D6"/>
    <w:rsid w:val="009722FC"/>
    <w:rsid w:val="009909DC"/>
    <w:rsid w:val="009A1559"/>
    <w:rsid w:val="009A38BA"/>
    <w:rsid w:val="009A6E3C"/>
    <w:rsid w:val="009D1B22"/>
    <w:rsid w:val="00A0485C"/>
    <w:rsid w:val="00A45CF9"/>
    <w:rsid w:val="00A502FF"/>
    <w:rsid w:val="00A941DD"/>
    <w:rsid w:val="00AB0773"/>
    <w:rsid w:val="00AB2AF4"/>
    <w:rsid w:val="00AB35FA"/>
    <w:rsid w:val="00AD3497"/>
    <w:rsid w:val="00AD4558"/>
    <w:rsid w:val="00AD63A9"/>
    <w:rsid w:val="00AD676A"/>
    <w:rsid w:val="00AE6E05"/>
    <w:rsid w:val="00AF6C70"/>
    <w:rsid w:val="00B4212D"/>
    <w:rsid w:val="00B43E3C"/>
    <w:rsid w:val="00B544C7"/>
    <w:rsid w:val="00B6532B"/>
    <w:rsid w:val="00B73C24"/>
    <w:rsid w:val="00B84C7C"/>
    <w:rsid w:val="00BC502B"/>
    <w:rsid w:val="00BE0174"/>
    <w:rsid w:val="00BF6A39"/>
    <w:rsid w:val="00C029C5"/>
    <w:rsid w:val="00C1240D"/>
    <w:rsid w:val="00C21994"/>
    <w:rsid w:val="00C273B8"/>
    <w:rsid w:val="00C543DB"/>
    <w:rsid w:val="00C6294F"/>
    <w:rsid w:val="00C7347E"/>
    <w:rsid w:val="00C75872"/>
    <w:rsid w:val="00C97D7A"/>
    <w:rsid w:val="00CB6243"/>
    <w:rsid w:val="00CC4C42"/>
    <w:rsid w:val="00CF4B60"/>
    <w:rsid w:val="00CF6CC1"/>
    <w:rsid w:val="00D36466"/>
    <w:rsid w:val="00D4606A"/>
    <w:rsid w:val="00D4661A"/>
    <w:rsid w:val="00D77672"/>
    <w:rsid w:val="00DA6188"/>
    <w:rsid w:val="00DD2577"/>
    <w:rsid w:val="00DD62BF"/>
    <w:rsid w:val="00E24FA6"/>
    <w:rsid w:val="00E262C1"/>
    <w:rsid w:val="00E305C1"/>
    <w:rsid w:val="00EA0B14"/>
    <w:rsid w:val="00EC4582"/>
    <w:rsid w:val="00EE42B9"/>
    <w:rsid w:val="00F11A76"/>
    <w:rsid w:val="00F2292F"/>
    <w:rsid w:val="00F45AEA"/>
    <w:rsid w:val="00F5758D"/>
    <w:rsid w:val="00F82C0F"/>
    <w:rsid w:val="00FA4D78"/>
    <w:rsid w:val="00FE0A6F"/>
    <w:rsid w:val="00FE4C13"/>
    <w:rsid w:val="59A1D327"/>
    <w:rsid w:val="71C2E0EF"/>
    <w:rsid w:val="7536CA31"/>
    <w:rsid w:val="79782E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2CEF"/>
  <w15:docId w15:val="{B2160EB3-031D-489B-A31A-28BEEDE0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360" w:hanging="360"/>
      <w:jc w:val="center"/>
      <w:outlineLvl w:val="0"/>
    </w:pPr>
    <w:rPr>
      <w:b/>
      <w:color w:val="17365D"/>
      <w:sz w:val="44"/>
      <w:szCs w:val="44"/>
    </w:rPr>
  </w:style>
  <w:style w:type="paragraph" w:styleId="Ttulo2">
    <w:name w:val="heading 2"/>
    <w:basedOn w:val="Normal"/>
    <w:next w:val="Normal"/>
    <w:uiPriority w:val="9"/>
    <w:semiHidden/>
    <w:unhideWhenUsed/>
    <w:qFormat/>
    <w:pPr>
      <w:keepNext/>
      <w:keepLines/>
      <w:spacing w:before="200" w:after="0"/>
      <w:ind w:left="1288" w:hanging="720"/>
      <w:outlineLvl w:val="1"/>
    </w:pPr>
    <w:rPr>
      <w:b/>
      <w:color w:val="0F243E"/>
      <w:sz w:val="32"/>
      <w:szCs w:val="32"/>
    </w:rPr>
  </w:style>
  <w:style w:type="paragraph" w:styleId="Ttulo3">
    <w:name w:val="heading 3"/>
    <w:basedOn w:val="Normal"/>
    <w:next w:val="Normal"/>
    <w:uiPriority w:val="9"/>
    <w:semiHidden/>
    <w:unhideWhenUsed/>
    <w:qFormat/>
    <w:pPr>
      <w:keepNext/>
      <w:spacing w:before="240" w:after="60"/>
      <w:ind w:left="1440" w:hanging="1080"/>
      <w:outlineLvl w:val="2"/>
    </w:pPr>
    <w:rPr>
      <w:rFonts w:ascii="Cambria" w:eastAsia="Cambria" w:hAnsi="Cambria" w:cs="Cambria"/>
      <w:b/>
      <w:sz w:val="26"/>
      <w:szCs w:val="26"/>
    </w:rPr>
  </w:style>
  <w:style w:type="paragraph" w:styleId="Ttulo4">
    <w:name w:val="heading 4"/>
    <w:basedOn w:val="Normal"/>
    <w:next w:val="Normal"/>
    <w:uiPriority w:val="9"/>
    <w:semiHidden/>
    <w:unhideWhenUsed/>
    <w:qFormat/>
    <w:pPr>
      <w:keepNext/>
      <w:keepLines/>
      <w:spacing w:before="40" w:after="0"/>
      <w:outlineLvl w:val="3"/>
    </w:pPr>
    <w:rPr>
      <w:rFonts w:ascii="Cambria" w:eastAsia="Cambria" w:hAnsi="Cambria" w:cs="Cambria"/>
      <w:i/>
      <w:color w:val="366091"/>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left w:w="115" w:type="dxa"/>
        <w:right w:w="115" w:type="dxa"/>
      </w:tblCellMar>
    </w:tblPr>
  </w:style>
  <w:style w:type="table" w:customStyle="1" w:styleId="a0">
    <w:basedOn w:val="Tabelanormal"/>
    <w:tblPr>
      <w:tblStyleRowBandSize w:val="1"/>
      <w:tblStyleColBandSize w:val="1"/>
      <w:tblCellMar>
        <w:left w:w="115" w:type="dxa"/>
        <w:right w:w="115" w:type="dxa"/>
      </w:tblCellMar>
    </w:tblPr>
  </w:style>
  <w:style w:type="table" w:customStyle="1" w:styleId="a1">
    <w:basedOn w:val="Tabelanormal"/>
    <w:tblPr>
      <w:tblStyleRowBandSize w:val="1"/>
      <w:tblStyleColBandSize w:val="1"/>
      <w:tblCellMar>
        <w:left w:w="115" w:type="dxa"/>
        <w:right w:w="115" w:type="dxa"/>
      </w:tblCellMar>
    </w:tblPr>
  </w:style>
  <w:style w:type="table" w:customStyle="1" w:styleId="a2">
    <w:basedOn w:val="Tabelanormal"/>
    <w:tblPr>
      <w:tblStyleRowBandSize w:val="1"/>
      <w:tblStyleColBandSize w:val="1"/>
      <w:tblCellMar>
        <w:left w:w="115" w:type="dxa"/>
        <w:right w:w="115" w:type="dxa"/>
      </w:tblCellMar>
    </w:tblPr>
  </w:style>
  <w:style w:type="table" w:customStyle="1" w:styleId="a3">
    <w:basedOn w:val="Tabelanormal"/>
    <w:tblPr>
      <w:tblStyleRowBandSize w:val="1"/>
      <w:tblStyleColBandSize w:val="1"/>
      <w:tblCellMar>
        <w:left w:w="115" w:type="dxa"/>
        <w:right w:w="115" w:type="dxa"/>
      </w:tblCellMar>
    </w:tblPr>
  </w:style>
  <w:style w:type="table" w:customStyle="1" w:styleId="a4">
    <w:basedOn w:val="Tabelanormal"/>
    <w:tblPr>
      <w:tblStyleRowBandSize w:val="1"/>
      <w:tblStyleColBandSize w:val="1"/>
      <w:tblCellMar>
        <w:left w:w="115" w:type="dxa"/>
        <w:right w:w="115" w:type="dxa"/>
      </w:tblCellMar>
    </w:tblPr>
  </w:style>
  <w:style w:type="table" w:customStyle="1" w:styleId="a5">
    <w:basedOn w:val="Tabelanormal"/>
    <w:tblPr>
      <w:tblStyleRowBandSize w:val="1"/>
      <w:tblStyleColBandSize w:val="1"/>
      <w:tblCellMar>
        <w:left w:w="115" w:type="dxa"/>
        <w:right w:w="115" w:type="dxa"/>
      </w:tblCellMar>
    </w:tblPr>
  </w:style>
  <w:style w:type="table" w:customStyle="1" w:styleId="a6">
    <w:basedOn w:val="Tabelanormal"/>
    <w:tblPr>
      <w:tblStyleRowBandSize w:val="1"/>
      <w:tblStyleColBandSize w:val="1"/>
      <w:tblCellMar>
        <w:left w:w="115" w:type="dxa"/>
        <w:right w:w="115" w:type="dxa"/>
      </w:tblCellMar>
    </w:tblPr>
  </w:style>
  <w:style w:type="table" w:customStyle="1" w:styleId="a7">
    <w:basedOn w:val="Tabelanormal"/>
    <w:tblPr>
      <w:tblStyleRowBandSize w:val="1"/>
      <w:tblStyleColBandSize w:val="1"/>
      <w:tblCellMar>
        <w:left w:w="115" w:type="dxa"/>
        <w:right w:w="115" w:type="dxa"/>
      </w:tblCellMar>
    </w:tblPr>
  </w:style>
  <w:style w:type="table" w:customStyle="1" w:styleId="a8">
    <w:basedOn w:val="Tabelanormal"/>
    <w:tblPr>
      <w:tblStyleRowBandSize w:val="1"/>
      <w:tblStyleColBandSize w:val="1"/>
      <w:tblCellMar>
        <w:left w:w="115" w:type="dxa"/>
        <w:right w:w="115" w:type="dxa"/>
      </w:tblCellMar>
    </w:tblPr>
  </w:style>
  <w:style w:type="table" w:customStyle="1" w:styleId="a9">
    <w:basedOn w:val="Tabelanormal"/>
    <w:tblPr>
      <w:tblStyleRowBandSize w:val="1"/>
      <w:tblStyleColBandSize w:val="1"/>
      <w:tblCellMar>
        <w:left w:w="115" w:type="dxa"/>
        <w:right w:w="115" w:type="dxa"/>
      </w:tblCellMar>
    </w:tblPr>
  </w:style>
  <w:style w:type="table" w:customStyle="1" w:styleId="aa">
    <w:basedOn w:val="Tabelanormal"/>
    <w:tblPr>
      <w:tblStyleRowBandSize w:val="1"/>
      <w:tblStyleColBandSize w:val="1"/>
      <w:tblCellMar>
        <w:left w:w="115" w:type="dxa"/>
        <w:right w:w="115" w:type="dxa"/>
      </w:tblCellMar>
    </w:tblPr>
  </w:style>
  <w:style w:type="table" w:customStyle="1" w:styleId="ab">
    <w:basedOn w:val="Tabelanormal"/>
    <w:tblPr>
      <w:tblStyleRowBandSize w:val="1"/>
      <w:tblStyleColBandSize w:val="1"/>
      <w:tblCellMar>
        <w:left w:w="115" w:type="dxa"/>
        <w:right w:w="115" w:type="dxa"/>
      </w:tblCellMar>
    </w:tblPr>
  </w:style>
  <w:style w:type="table" w:customStyle="1" w:styleId="ac">
    <w:basedOn w:val="Tabelanormal"/>
    <w:tblPr>
      <w:tblStyleRowBandSize w:val="1"/>
      <w:tblStyleColBandSize w:val="1"/>
      <w:tblCellMar>
        <w:left w:w="115" w:type="dxa"/>
        <w:right w:w="115" w:type="dxa"/>
      </w:tblCellMar>
    </w:tblPr>
  </w:style>
  <w:style w:type="table" w:customStyle="1" w:styleId="ad">
    <w:basedOn w:val="Tabelanormal"/>
    <w:tblPr>
      <w:tblStyleRowBandSize w:val="1"/>
      <w:tblStyleColBandSize w:val="1"/>
      <w:tblCellMar>
        <w:left w:w="115" w:type="dxa"/>
        <w:right w:w="115" w:type="dxa"/>
      </w:tblCellMar>
    </w:tblPr>
  </w:style>
  <w:style w:type="table" w:customStyle="1" w:styleId="ae">
    <w:basedOn w:val="Tabelanormal"/>
    <w:tblPr>
      <w:tblStyleRowBandSize w:val="1"/>
      <w:tblStyleColBandSize w:val="1"/>
      <w:tblCellMar>
        <w:left w:w="115" w:type="dxa"/>
        <w:right w:w="115" w:type="dxa"/>
      </w:tblCellMar>
    </w:tblPr>
  </w:style>
  <w:style w:type="table" w:customStyle="1" w:styleId="af">
    <w:basedOn w:val="Tabelanormal"/>
    <w:tblPr>
      <w:tblStyleRowBandSize w:val="1"/>
      <w:tblStyleColBandSize w:val="1"/>
      <w:tblCellMar>
        <w:left w:w="115" w:type="dxa"/>
        <w:right w:w="115"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Cabealho">
    <w:name w:val="header"/>
    <w:basedOn w:val="Normal"/>
    <w:link w:val="CabealhoChar"/>
    <w:uiPriority w:val="99"/>
    <w:unhideWhenUsed/>
    <w:rsid w:val="006D0B4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D0B48"/>
  </w:style>
  <w:style w:type="paragraph" w:styleId="Rodap">
    <w:name w:val="footer"/>
    <w:basedOn w:val="Normal"/>
    <w:link w:val="RodapChar"/>
    <w:uiPriority w:val="99"/>
    <w:unhideWhenUsed/>
    <w:rsid w:val="006D0B48"/>
    <w:pPr>
      <w:tabs>
        <w:tab w:val="center" w:pos="4252"/>
        <w:tab w:val="right" w:pos="8504"/>
      </w:tabs>
      <w:spacing w:after="0" w:line="240" w:lineRule="auto"/>
    </w:pPr>
  </w:style>
  <w:style w:type="character" w:customStyle="1" w:styleId="RodapChar">
    <w:name w:val="Rodapé Char"/>
    <w:basedOn w:val="Fontepargpadro"/>
    <w:link w:val="Rodap"/>
    <w:uiPriority w:val="99"/>
    <w:rsid w:val="006D0B48"/>
  </w:style>
  <w:style w:type="paragraph" w:styleId="Textodenotaderodap">
    <w:name w:val="footnote text"/>
    <w:basedOn w:val="Normal"/>
    <w:link w:val="TextodenotaderodapChar"/>
    <w:uiPriority w:val="99"/>
    <w:semiHidden/>
    <w:unhideWhenUsed/>
    <w:rsid w:val="0070723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0723F"/>
    <w:rPr>
      <w:sz w:val="20"/>
      <w:szCs w:val="20"/>
    </w:rPr>
  </w:style>
  <w:style w:type="character" w:styleId="Refdenotaderodap">
    <w:name w:val="footnote reference"/>
    <w:basedOn w:val="Fontepargpadro"/>
    <w:uiPriority w:val="99"/>
    <w:semiHidden/>
    <w:unhideWhenUsed/>
    <w:rsid w:val="0070723F"/>
    <w:rPr>
      <w:vertAlign w:val="superscript"/>
    </w:rPr>
  </w:style>
  <w:style w:type="character" w:styleId="Hyperlink">
    <w:name w:val="Hyperlink"/>
    <w:basedOn w:val="Fontepargpadro"/>
    <w:uiPriority w:val="99"/>
    <w:unhideWhenUsed/>
    <w:rsid w:val="006E6C35"/>
    <w:rPr>
      <w:color w:val="0000FF"/>
      <w:u w:val="single"/>
    </w:rPr>
  </w:style>
  <w:style w:type="paragraph" w:customStyle="1" w:styleId="Default">
    <w:name w:val="Default"/>
    <w:rsid w:val="000D6BA5"/>
    <w:pPr>
      <w:autoSpaceDE w:val="0"/>
      <w:autoSpaceDN w:val="0"/>
      <w:adjustRightInd w:val="0"/>
      <w:spacing w:after="0" w:line="240" w:lineRule="auto"/>
    </w:pPr>
    <w:rPr>
      <w:color w:val="000000"/>
      <w:sz w:val="24"/>
      <w:szCs w:val="24"/>
    </w:rPr>
  </w:style>
  <w:style w:type="character" w:styleId="HiperlinkVisitado">
    <w:name w:val="FollowedHyperlink"/>
    <w:basedOn w:val="Fontepargpadro"/>
    <w:uiPriority w:val="99"/>
    <w:semiHidden/>
    <w:unhideWhenUsed/>
    <w:rsid w:val="0064567C"/>
    <w:rPr>
      <w:color w:val="800080" w:themeColor="followedHyperlink"/>
      <w:u w:val="single"/>
    </w:rPr>
  </w:style>
  <w:style w:type="paragraph" w:customStyle="1" w:styleId="Bulletbsico1">
    <w:name w:val="Bullet básico 1"/>
    <w:basedOn w:val="Normal"/>
    <w:rsid w:val="00C74C90"/>
    <w:pPr>
      <w:numPr>
        <w:numId w:val="16"/>
      </w:numPr>
      <w:spacing w:before="120" w:after="0" w:line="240" w:lineRule="auto"/>
      <w:jc w:val="both"/>
    </w:pPr>
    <w:rPr>
      <w:rFonts w:ascii="Arial" w:eastAsia="Times New Roman" w:hAnsi="Arial" w:cs="Arial"/>
      <w:color w:val="000000"/>
      <w:sz w:val="24"/>
      <w:szCs w:val="24"/>
    </w:rPr>
  </w:style>
  <w:style w:type="paragraph" w:customStyle="1" w:styleId="paragraph">
    <w:name w:val="paragraph"/>
    <w:basedOn w:val="Normal"/>
    <w:rsid w:val="00CA1C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CA1C93"/>
  </w:style>
  <w:style w:type="character" w:customStyle="1" w:styleId="eop">
    <w:name w:val="eop"/>
    <w:basedOn w:val="Fontepargpadro"/>
    <w:rsid w:val="00CA1C93"/>
  </w:style>
  <w:style w:type="paragraph" w:styleId="PargrafodaLista">
    <w:name w:val="List Paragraph"/>
    <w:basedOn w:val="Normal"/>
    <w:uiPriority w:val="34"/>
    <w:qFormat/>
    <w:rsid w:val="00CA1C93"/>
    <w:pPr>
      <w:ind w:left="720"/>
      <w:contextualSpacing/>
    </w:pPr>
  </w:style>
  <w:style w:type="table" w:customStyle="1" w:styleId="af0">
    <w:basedOn w:val="NormalTable0"/>
    <w:tblPr>
      <w:tblStyleRowBandSize w:val="1"/>
      <w:tblStyleColBandSize w:val="1"/>
      <w:tblCellMar>
        <w:left w:w="115" w:type="dxa"/>
        <w:right w:w="115" w:type="dxa"/>
      </w:tblCellMar>
    </w:tblPr>
  </w:style>
  <w:style w:type="table" w:customStyle="1" w:styleId="af1">
    <w:basedOn w:val="NormalTable0"/>
    <w:tblPr>
      <w:tblStyleRowBandSize w:val="1"/>
      <w:tblStyleColBandSize w:val="1"/>
      <w:tblCellMar>
        <w:left w:w="115" w:type="dxa"/>
        <w:right w:w="115" w:type="dxa"/>
      </w:tblCellMar>
    </w:tblPr>
  </w:style>
  <w:style w:type="table" w:customStyle="1" w:styleId="af2">
    <w:basedOn w:val="NormalTable0"/>
    <w:tblPr>
      <w:tblStyleRowBandSize w:val="1"/>
      <w:tblStyleColBandSize w:val="1"/>
      <w:tblCellMar>
        <w:left w:w="115" w:type="dxa"/>
        <w:right w:w="115" w:type="dxa"/>
      </w:tblCellMar>
    </w:tblPr>
  </w:style>
  <w:style w:type="table" w:customStyle="1" w:styleId="af3">
    <w:basedOn w:val="NormalTable0"/>
    <w:tblPr>
      <w:tblStyleRowBandSize w:val="1"/>
      <w:tblStyleColBandSize w:val="1"/>
      <w:tblCellMar>
        <w:left w:w="115" w:type="dxa"/>
        <w:right w:w="115" w:type="dxa"/>
      </w:tblCellMar>
    </w:tblPr>
  </w:style>
  <w:style w:type="table" w:customStyle="1" w:styleId="af4">
    <w:basedOn w:val="NormalTable0"/>
    <w:tblPr>
      <w:tblStyleRowBandSize w:val="1"/>
      <w:tblStyleColBandSize w:val="1"/>
      <w:tblCellMar>
        <w:left w:w="115" w:type="dxa"/>
        <w:right w:w="115" w:type="dxa"/>
      </w:tblCellMar>
    </w:tblPr>
  </w:style>
  <w:style w:type="table" w:customStyle="1" w:styleId="af5">
    <w:basedOn w:val="NormalTable0"/>
    <w:tblPr>
      <w:tblStyleRowBandSize w:val="1"/>
      <w:tblStyleColBandSize w:val="1"/>
      <w:tblCellMar>
        <w:left w:w="115" w:type="dxa"/>
        <w:right w:w="115" w:type="dxa"/>
      </w:tblCellMar>
    </w:tblPr>
  </w:style>
  <w:style w:type="table" w:customStyle="1" w:styleId="af6">
    <w:basedOn w:val="NormalTable0"/>
    <w:tblPr>
      <w:tblStyleRowBandSize w:val="1"/>
      <w:tblStyleColBandSize w:val="1"/>
      <w:tblCellMar>
        <w:left w:w="115" w:type="dxa"/>
        <w:right w:w="115" w:type="dxa"/>
      </w:tblCellMar>
    </w:tblPr>
  </w:style>
  <w:style w:type="table" w:customStyle="1" w:styleId="af7">
    <w:basedOn w:val="NormalTable0"/>
    <w:tblPr>
      <w:tblStyleRowBandSize w:val="1"/>
      <w:tblStyleColBandSize w:val="1"/>
      <w:tblCellMar>
        <w:left w:w="115" w:type="dxa"/>
        <w:right w:w="115" w:type="dxa"/>
      </w:tblCellMar>
    </w:tblPr>
  </w:style>
  <w:style w:type="table" w:customStyle="1" w:styleId="af8">
    <w:basedOn w:val="NormalTable0"/>
    <w:tblPr>
      <w:tblStyleRowBandSize w:val="1"/>
      <w:tblStyleColBandSize w:val="1"/>
      <w:tblCellMar>
        <w:left w:w="115" w:type="dxa"/>
        <w:right w:w="115" w:type="dxa"/>
      </w:tblCellMar>
    </w:tblPr>
  </w:style>
  <w:style w:type="table" w:customStyle="1" w:styleId="af9">
    <w:basedOn w:val="NormalTable0"/>
    <w:tblPr>
      <w:tblStyleRowBandSize w:val="1"/>
      <w:tblStyleColBandSize w:val="1"/>
      <w:tblCellMar>
        <w:left w:w="115" w:type="dxa"/>
        <w:right w:w="115" w:type="dxa"/>
      </w:tblCellMar>
    </w:tblPr>
  </w:style>
  <w:style w:type="table" w:customStyle="1" w:styleId="afa">
    <w:basedOn w:val="NormalTable0"/>
    <w:tblPr>
      <w:tblStyleRowBandSize w:val="1"/>
      <w:tblStyleColBandSize w:val="1"/>
      <w:tblCellMar>
        <w:left w:w="115" w:type="dxa"/>
        <w:right w:w="115" w:type="dxa"/>
      </w:tblCellMar>
    </w:tblPr>
  </w:style>
  <w:style w:type="table" w:customStyle="1" w:styleId="afb">
    <w:basedOn w:val="NormalTable0"/>
    <w:tblPr>
      <w:tblStyleRowBandSize w:val="1"/>
      <w:tblStyleColBandSize w:val="1"/>
      <w:tblCellMar>
        <w:left w:w="115" w:type="dxa"/>
        <w:right w:w="115" w:type="dxa"/>
      </w:tblCellMar>
    </w:tblPr>
  </w:style>
  <w:style w:type="table" w:customStyle="1" w:styleId="afc">
    <w:basedOn w:val="NormalTable0"/>
    <w:tblPr>
      <w:tblStyleRowBandSize w:val="1"/>
      <w:tblStyleColBandSize w:val="1"/>
      <w:tblCellMar>
        <w:left w:w="115" w:type="dxa"/>
        <w:right w:w="115" w:type="dxa"/>
      </w:tblCellMar>
    </w:tblPr>
  </w:style>
  <w:style w:type="table" w:customStyle="1" w:styleId="afd">
    <w:basedOn w:val="NormalTable0"/>
    <w:tblPr>
      <w:tblStyleRowBandSize w:val="1"/>
      <w:tblStyleColBandSize w:val="1"/>
      <w:tblCellMar>
        <w:left w:w="115" w:type="dxa"/>
        <w:right w:w="115" w:type="dxa"/>
      </w:tblCellMar>
    </w:tblPr>
  </w:style>
  <w:style w:type="table" w:customStyle="1" w:styleId="afe">
    <w:basedOn w:val="NormalTable0"/>
    <w:tblPr>
      <w:tblStyleRowBandSize w:val="1"/>
      <w:tblStyleColBandSize w:val="1"/>
      <w:tblCellMar>
        <w:left w:w="115" w:type="dxa"/>
        <w:right w:w="115" w:type="dxa"/>
      </w:tblCellMar>
    </w:tblPr>
  </w:style>
  <w:style w:type="table" w:customStyle="1" w:styleId="aff">
    <w:basedOn w:val="NormalTable0"/>
    <w:tblPr>
      <w:tblStyleRowBandSize w:val="1"/>
      <w:tblStyleColBandSize w:val="1"/>
      <w:tblCellMar>
        <w:left w:w="115" w:type="dxa"/>
        <w:right w:w="115" w:type="dxa"/>
      </w:tblCellMar>
    </w:tblPr>
  </w:style>
  <w:style w:type="table" w:customStyle="1" w:styleId="aff0">
    <w:basedOn w:val="NormalTable0"/>
    <w:tblPr>
      <w:tblStyleRowBandSize w:val="1"/>
      <w:tblStyleColBandSize w:val="1"/>
      <w:tblCellMar>
        <w:left w:w="115" w:type="dxa"/>
        <w:right w:w="115" w:type="dxa"/>
      </w:tblCellMar>
    </w:tblPr>
  </w:style>
  <w:style w:type="table" w:customStyle="1" w:styleId="aff1">
    <w:basedOn w:val="NormalTable0"/>
    <w:tblPr>
      <w:tblStyleRowBandSize w:val="1"/>
      <w:tblStyleColBandSize w:val="1"/>
      <w:tblCellMar>
        <w:left w:w="115" w:type="dxa"/>
        <w:right w:w="115" w:type="dxa"/>
      </w:tblCellMar>
    </w:tblPr>
  </w:style>
  <w:style w:type="table" w:customStyle="1" w:styleId="aff2">
    <w:basedOn w:val="NormalTable0"/>
    <w:tblPr>
      <w:tblStyleRowBandSize w:val="1"/>
      <w:tblStyleColBandSize w:val="1"/>
      <w:tblCellMar>
        <w:left w:w="115" w:type="dxa"/>
        <w:right w:w="115" w:type="dxa"/>
      </w:tblCellMar>
    </w:tblPr>
  </w:style>
  <w:style w:type="paragraph" w:styleId="Assuntodocomentrio">
    <w:name w:val="annotation subject"/>
    <w:basedOn w:val="Textodecomentrio"/>
    <w:next w:val="Textodecomentrio"/>
    <w:link w:val="AssuntodocomentrioChar"/>
    <w:uiPriority w:val="99"/>
    <w:semiHidden/>
    <w:unhideWhenUsed/>
    <w:rsid w:val="00705C82"/>
    <w:rPr>
      <w:b/>
      <w:bCs/>
    </w:rPr>
  </w:style>
  <w:style w:type="character" w:customStyle="1" w:styleId="AssuntodocomentrioChar">
    <w:name w:val="Assunto do comentário Char"/>
    <w:basedOn w:val="TextodecomentrioChar"/>
    <w:link w:val="Assuntodocomentrio"/>
    <w:uiPriority w:val="99"/>
    <w:semiHidden/>
    <w:rsid w:val="00705C82"/>
    <w:rPr>
      <w:b/>
      <w:bCs/>
      <w:sz w:val="20"/>
      <w:szCs w:val="20"/>
    </w:rPr>
  </w:style>
  <w:style w:type="character" w:styleId="MenoPendente">
    <w:name w:val="Unresolved Mention"/>
    <w:basedOn w:val="Fontepargpadro"/>
    <w:uiPriority w:val="99"/>
    <w:semiHidden/>
    <w:unhideWhenUsed/>
    <w:rsid w:val="00946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909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killsforall.com/pt/resources/lab-downloads?courseLang=pt-B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rasscom.org.br/estudo-da-brasscom-aponta-demanda-de-797-mil-profissionais-de-tecnologia-ate-2025/.Acess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killsforall.com/pt/resources/lab-downloads?courseLang=pt-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dFk3PQjNffmzgcdoxGeLIUag==">CgMxLjA4AHIhMWxNTExDQzRTbWZuODgtMlRYcVpNLVB0UjV4bjl1dU5t</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7949128d8698995b8436d66418dab4b">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220e9addad278242419e4f75a71fc4b8"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2B75BA-A455-4CCD-BAF4-B1DA84FD818D}">
  <ds:schemaRefs>
    <ds:schemaRef ds:uri="http://schemas.microsoft.com/office/2006/metadata/properties"/>
    <ds:schemaRef ds:uri="http://schemas.microsoft.com/office/infopath/2007/PartnerControls"/>
    <ds:schemaRef ds:uri="9b06ae4b-c05d-45e7-9862-552d1f33da72"/>
    <ds:schemaRef ds:uri="a781f388-7a10-472b-91d8-f6ba0302cf91"/>
  </ds:schemaRefs>
</ds:datastoreItem>
</file>

<file path=customXml/itemProps3.xml><?xml version="1.0" encoding="utf-8"?>
<ds:datastoreItem xmlns:ds="http://schemas.openxmlformats.org/officeDocument/2006/customXml" ds:itemID="{BB0677EE-EDC5-4D66-A6A5-FBEA5A274B59}">
  <ds:schemaRefs>
    <ds:schemaRef ds:uri="http://schemas.microsoft.com/sharepoint/v3/contenttype/forms"/>
  </ds:schemaRefs>
</ds:datastoreItem>
</file>

<file path=customXml/itemProps4.xml><?xml version="1.0" encoding="utf-8"?>
<ds:datastoreItem xmlns:ds="http://schemas.openxmlformats.org/officeDocument/2006/customXml" ds:itemID="{38B84D5F-4FAE-4E82-B165-CD652C9C8DB8}"/>
</file>

<file path=docProps/app.xml><?xml version="1.0" encoding="utf-8"?>
<Properties xmlns="http://schemas.openxmlformats.org/officeDocument/2006/extended-properties" xmlns:vt="http://schemas.openxmlformats.org/officeDocument/2006/docPropsVTypes">
  <Template>Normal.dotm</Template>
  <TotalTime>2</TotalTime>
  <Pages>10</Pages>
  <Words>2267</Words>
  <Characters>12247</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Maynoth</dc:creator>
  <cp:lastModifiedBy>Stenio de Melo Magalhaes Junior</cp:lastModifiedBy>
  <cp:revision>8</cp:revision>
  <dcterms:created xsi:type="dcterms:W3CDTF">2024-09-10T18:14:00Z</dcterms:created>
  <dcterms:modified xsi:type="dcterms:W3CDTF">2024-12-03T18:34:00Z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MediaServiceImageTags">
    <vt:lpwstr/>
  </property>
  <property fmtid="{D5CDD505-2E9C-101B-9397-08002B2CF9AE}" pid="4" name="Order">
    <vt:r8>164200</vt:r8>
  </property>
</Properties>
</file>