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body>
    <w:p w:rsidR="003F6BBE" w:rsidRDefault="003F6BBE" w14:paraId="0000000E" w14:textId="77777777">
      <w:pPr>
        <w:rPr>
          <w:rFonts w:ascii="Arial" w:hAnsi="Arial" w:eastAsia="Arial" w:cs="Arial"/>
          <w:b/>
        </w:rPr>
      </w:pPr>
    </w:p>
    <w:p w:rsidR="003F6BBE" w:rsidRDefault="002C29D0" w14:paraId="0000000F" w14:textId="77777777">
      <w:pPr>
        <w:rPr>
          <w:rFonts w:ascii="Arial" w:hAnsi="Arial" w:eastAsia="Arial" w:cs="Arial"/>
        </w:rPr>
      </w:pPr>
      <w:r>
        <w:rPr>
          <w:noProof/>
        </w:rPr>
        <mc:AlternateContent>
          <mc:Choice Requires="wps">
            <w:drawing>
              <wp:anchor distT="0" distB="0" distL="114300" distR="114300" simplePos="0" relativeHeight="251659264" behindDoc="0" locked="0" layoutInCell="1" hidden="0" allowOverlap="1" wp14:anchorId="4791B8C7" wp14:editId="3C6A7273">
                <wp:simplePos x="0" y="0"/>
                <wp:positionH relativeFrom="column">
                  <wp:posOffset>114300</wp:posOffset>
                </wp:positionH>
                <wp:positionV relativeFrom="paragraph">
                  <wp:posOffset>266700</wp:posOffset>
                </wp:positionV>
                <wp:extent cx="1885950" cy="1294765"/>
                <wp:effectExtent l="0" t="0" r="0" b="0"/>
                <wp:wrapNone/>
                <wp:docPr id="299" name="Retângulo 299"/>
                <wp:cNvGraphicFramePr/>
                <a:graphic xmlns:a="http://schemas.openxmlformats.org/drawingml/2006/main">
                  <a:graphicData uri="http://schemas.microsoft.com/office/word/2010/wordprocessingShape">
                    <wps:wsp>
                      <wps:cNvSpPr/>
                      <wps:spPr>
                        <a:xfrm>
                          <a:off x="4407788" y="3137380"/>
                          <a:ext cx="1876425" cy="1285240"/>
                        </a:xfrm>
                        <a:prstGeom prst="rect">
                          <a:avLst/>
                        </a:prstGeom>
                        <a:noFill/>
                        <a:ln>
                          <a:noFill/>
                        </a:ln>
                      </wps:spPr>
                      <wps:txbx>
                        <w:txbxContent>
                          <w:p w:rsidR="006E33B5" w:rsidRDefault="006E33B5" w14:paraId="0CF99372" w14:textId="77777777">
                            <w:pPr>
                              <w:spacing w:line="275" w:lineRule="auto"/>
                              <w:textDirection w:val="btLr"/>
                            </w:pPr>
                            <w:r>
                              <w:rPr>
                                <w:rFonts w:ascii="Impact" w:hAnsi="Impact" w:eastAsia="Impact" w:cs="Impact"/>
                                <w:color w:val="000000"/>
                                <w:sz w:val="72"/>
                              </w:rPr>
                              <w:t>Plano de</w:t>
                            </w:r>
                            <w:r>
                              <w:rPr>
                                <w:rFonts w:ascii="Impact" w:hAnsi="Impact" w:eastAsia="Impact" w:cs="Impact"/>
                                <w:color w:val="000000"/>
                                <w:sz w:val="72"/>
                              </w:rPr>
                              <w:br/>
                            </w:r>
                            <w:r>
                              <w:rPr>
                                <w:rFonts w:ascii="Impact" w:hAnsi="Impact" w:eastAsia="Impact" w:cs="Impact"/>
                                <w:color w:val="000000"/>
                                <w:sz w:val="72"/>
                              </w:rPr>
                              <w:t>Curso</w:t>
                            </w:r>
                          </w:p>
                          <w:p w:rsidR="006E33B5" w:rsidRDefault="006E33B5" w14:paraId="5D9A2D6A" w14:textId="77777777">
                            <w:pPr>
                              <w:spacing w:line="275" w:lineRule="auto"/>
                              <w:textDirection w:val="btLr"/>
                            </w:pPr>
                          </w:p>
                        </w:txbxContent>
                      </wps:txbx>
                      <wps:bodyPr spcFirstLastPara="1" wrap="square" lIns="91425" tIns="45700" rIns="91425" bIns="45700" anchor="t" anchorCtr="0">
                        <a:noAutofit/>
                      </wps:bodyPr>
                    </wps:wsp>
                  </a:graphicData>
                </a:graphic>
              </wp:anchor>
            </w:drawing>
          </mc:Choice>
          <mc:Fallback>
            <w:pict w14:anchorId="31360CA1">
              <v:rect id="Retângulo 299" style="position:absolute;margin-left:9pt;margin-top:21pt;width:148.5pt;height:101.95pt;z-index:251659264;visibility:visible;mso-wrap-style:square;mso-wrap-distance-left:9pt;mso-wrap-distance-top:0;mso-wrap-distance-right:9pt;mso-wrap-distance-bottom:0;mso-position-horizontal:absolute;mso-position-horizontal-relative:text;mso-position-vertical:absolute;mso-position-vertical-relative:text;v-text-anchor:top" o:spid="_x0000_s1026" filled="f" stroked="f" w14:anchorId="4791B8C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">
                <v:textbox inset="2.53958mm,1.2694mm,2.53958mm,1.2694mm">
                  <w:txbxContent>
                    <w:p w:rsidR="006E33B5" w:rsidRDefault="006E33B5" w14:paraId="2A7BB21F" w14:textId="77777777">
                      <w:pPr>
                        <w:spacing w:line="275" w:lineRule="auto"/>
                        <w:textDirection w:val="btLr"/>
                      </w:pPr>
                      <w:r>
                        <w:rPr>
                          <w:rFonts w:ascii="Impact" w:hAnsi="Impact" w:eastAsia="Impact" w:cs="Impact"/>
                          <w:color w:val="000000"/>
                          <w:sz w:val="72"/>
                        </w:rPr>
                        <w:t>Plano de</w:t>
                      </w:r>
                      <w:r>
                        <w:rPr>
                          <w:rFonts w:ascii="Impact" w:hAnsi="Impact" w:eastAsia="Impact" w:cs="Impact"/>
                          <w:color w:val="000000"/>
                          <w:sz w:val="72"/>
                        </w:rPr>
                        <w:br/>
                      </w:r>
                      <w:r>
                        <w:rPr>
                          <w:rFonts w:ascii="Impact" w:hAnsi="Impact" w:eastAsia="Impact" w:cs="Impact"/>
                          <w:color w:val="000000"/>
                          <w:sz w:val="72"/>
                        </w:rPr>
                        <w:t>Curso</w:t>
                      </w:r>
                    </w:p>
                    <w:p w:rsidR="006E33B5" w:rsidRDefault="006E33B5" w14:paraId="672A6659" w14:textId="77777777">
                      <w:pPr>
                        <w:spacing w:line="275" w:lineRule="auto"/>
                        <w:textDirection w:val="btLr"/>
                      </w:pPr>
                    </w:p>
                  </w:txbxContent>
                </v:textbox>
              </v:rect>
            </w:pict>
          </mc:Fallback>
        </mc:AlternateContent>
      </w:r>
    </w:p>
    <w:p w:rsidR="003F6BBE" w:rsidRDefault="002C29D0" w14:paraId="00000010" w14:textId="77777777">
      <w:pPr>
        <w:rPr>
          <w:rFonts w:ascii="Arial" w:hAnsi="Arial" w:eastAsia="Arial" w:cs="Arial"/>
        </w:rPr>
      </w:pPr>
      <w:r>
        <w:rPr>
          <w:noProof/>
        </w:rPr>
        <mc:AlternateContent>
          <mc:Choice Requires="wpg">
            <w:drawing>
              <wp:anchor distT="0" distB="0" distL="114297" distR="114297" simplePos="0" relativeHeight="251660288" behindDoc="0" locked="0" layoutInCell="1" hidden="0" allowOverlap="1" wp14:anchorId="5AB57C8B" wp14:editId="7F77C75E">
                <wp:simplePos x="0" y="0"/>
                <wp:positionH relativeFrom="column">
                  <wp:posOffset>2768597</wp:posOffset>
                </wp:positionH>
                <wp:positionV relativeFrom="paragraph">
                  <wp:posOffset>88900</wp:posOffset>
                </wp:positionV>
                <wp:extent cx="12700" cy="4105275"/>
                <wp:effectExtent l="0" t="0" r="0" b="0"/>
                <wp:wrapNone/>
                <wp:docPr id="302" name="Conector de seta reta 302"/>
                <wp:cNvGraphicFramePr/>
                <a:graphic xmlns:a="http://schemas.openxmlformats.org/drawingml/2006/main">
                  <a:graphicData uri="http://schemas.microsoft.com/office/word/2010/wordprocessingShape">
                    <wps:wsp>
                      <wps:cNvCnPr/>
                      <wps:spPr>
                        <a:xfrm>
                          <a:off x="5346000" y="1727363"/>
                          <a:ext cx="0" cy="4105275"/>
                        </a:xfrm>
                        <a:prstGeom prst="straightConnector1">
                          <a:avLst/>
                        </a:prstGeom>
                        <a:noFill/>
                        <a:ln w="12700" cap="flat" cmpd="sng">
                          <a:solidFill>
                            <a:srgbClr val="000000"/>
                          </a:solidFill>
                          <a:prstDash val="solid"/>
                          <a:round/>
                          <a:headEnd type="none" w="sm" len="sm"/>
                          <a:tailEnd type="none" w="sm" len="sm"/>
                        </a:ln>
                      </wps:spPr>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distT="0" distB="0" distL="114297" distR="114297" simplePos="0" relativeHeight="0" behindDoc="0" locked="0" layoutInCell="1" hidden="0" allowOverlap="1" wp14:anchorId="7F9CBFD5" wp14:editId="7777777">
                <wp:simplePos x="0" y="0"/>
                <wp:positionH relativeFrom="column">
                  <wp:posOffset>2768597</wp:posOffset>
                </wp:positionH>
                <wp:positionV relativeFrom="paragraph">
                  <wp:posOffset>88900</wp:posOffset>
                </wp:positionV>
                <wp:extent cx="12700" cy="4105275"/>
                <wp:effectExtent l="0" t="0" r="0" b="0"/>
                <wp:wrapNone/>
                <wp:docPr id="107093232" name="image6.png"/>
                <a:graphic>
                  <a:graphicData uri="http://schemas.openxmlformats.org/drawingml/2006/picture">
                    <pic:pic>
                      <pic:nvPicPr>
                        <pic:cNvPr id="0" name="image6.png"/>
                        <pic:cNvPicPr preferRelativeResize="0"/>
                      </pic:nvPicPr>
                      <pic:blipFill>
                        <a:blip r:embed="rId12"/>
                        <a:srcRect/>
                        <a:stretch>
                          <a:fillRect/>
                        </a:stretch>
                      </pic:blipFill>
                      <pic:spPr>
                        <a:xfrm>
                          <a:off x="0" y="0"/>
                          <a:ext cx="12700" cy="4105275"/>
                        </a:xfrm>
                        <a:prstGeom prst="rect"/>
                        <a:ln/>
                      </pic:spPr>
                    </pic:pic>
                  </a:graphicData>
                </a:graphic>
              </wp:anchor>
            </w:drawing>
          </mc:Fallback>
        </mc:AlternateContent>
      </w:r>
      <w:r>
        <w:rPr>
          <w:noProof/>
        </w:rPr>
        <w:drawing>
          <wp:anchor distT="0" distB="0" distL="114300" distR="114300" simplePos="0" relativeHeight="251661312" behindDoc="0" locked="0" layoutInCell="1" hidden="0" allowOverlap="1" wp14:anchorId="3128706A" wp14:editId="776D515F">
            <wp:simplePos x="0" y="0"/>
            <wp:positionH relativeFrom="column">
              <wp:posOffset>3158490</wp:posOffset>
            </wp:positionH>
            <wp:positionV relativeFrom="paragraph">
              <wp:posOffset>1094740</wp:posOffset>
            </wp:positionV>
            <wp:extent cx="2353310" cy="1376680"/>
            <wp:effectExtent l="0" t="0" r="0" b="0"/>
            <wp:wrapSquare wrapText="right" distT="0" distB="0" distL="114300" distR="114300"/>
            <wp:docPr id="30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3"/>
                    <a:srcRect/>
                    <a:stretch>
                      <a:fillRect/>
                    </a:stretch>
                  </pic:blipFill>
                  <pic:spPr>
                    <a:xfrm>
                      <a:off x="0" y="0"/>
                      <a:ext cx="2353310" cy="1376680"/>
                    </a:xfrm>
                    <a:prstGeom prst="rect">
                      <a:avLst/>
                    </a:prstGeom>
                    <a:ln/>
                  </pic:spPr>
                </pic:pic>
              </a:graphicData>
            </a:graphic>
          </wp:anchor>
        </w:drawing>
      </w:r>
      <w:r>
        <w:rPr>
          <w:noProof/>
        </w:rPr>
        <mc:AlternateContent>
          <mc:Choice Requires="wps">
            <w:drawing>
              <wp:anchor distT="0" distB="0" distL="114300" distR="114300" simplePos="0" relativeHeight="251662336" behindDoc="0" locked="0" layoutInCell="1" hidden="0" allowOverlap="1" wp14:anchorId="37D79290" wp14:editId="641E6B43">
                <wp:simplePos x="0" y="0"/>
                <wp:positionH relativeFrom="column">
                  <wp:posOffset>25401</wp:posOffset>
                </wp:positionH>
                <wp:positionV relativeFrom="paragraph">
                  <wp:posOffset>1257300</wp:posOffset>
                </wp:positionV>
                <wp:extent cx="2590800" cy="3257550"/>
                <wp:effectExtent l="0" t="0" r="0" b="0"/>
                <wp:wrapNone/>
                <wp:docPr id="300" name="Retângulo 300"/>
                <wp:cNvGraphicFramePr/>
                <a:graphic xmlns:a="http://schemas.openxmlformats.org/drawingml/2006/main">
                  <a:graphicData uri="http://schemas.microsoft.com/office/word/2010/wordprocessingShape">
                    <wps:wsp>
                      <wps:cNvSpPr/>
                      <wps:spPr>
                        <a:xfrm>
                          <a:off x="4055363" y="2155988"/>
                          <a:ext cx="2581275" cy="3248025"/>
                        </a:xfrm>
                        <a:prstGeom prst="rect">
                          <a:avLst/>
                        </a:prstGeom>
                        <a:solidFill>
                          <a:srgbClr val="FFFFFF"/>
                        </a:solidFill>
                        <a:ln>
                          <a:noFill/>
                        </a:ln>
                      </wps:spPr>
                      <wps:txbx>
                        <w:txbxContent>
                          <w:p w:rsidR="006E33B5" w:rsidRDefault="006E33B5" w14:paraId="5BAFF45C" w14:textId="77777777">
                            <w:pPr>
                              <w:spacing w:line="275" w:lineRule="auto"/>
                              <w:textDirection w:val="btLr"/>
                            </w:pPr>
                          </w:p>
                          <w:p w:rsidRPr="001D7EAF" w:rsidR="006E33B5" w:rsidRDefault="006E33B5" w14:paraId="1D0C4044" w14:textId="77777777">
                            <w:pPr>
                              <w:spacing w:after="0" w:line="275" w:lineRule="auto"/>
                              <w:textDirection w:val="btLr"/>
                              <w:rPr>
                                <w:rFonts w:ascii="Arial" w:hAnsi="Arial" w:eastAsia="Arial" w:cs="Arial"/>
                                <w:highlight w:val="yellow"/>
                              </w:rPr>
                            </w:pPr>
                            <w:r w:rsidRPr="001D7EAF">
                              <w:rPr>
                                <w:rFonts w:ascii="Arial" w:hAnsi="Arial" w:eastAsia="Arial" w:cs="Arial"/>
                              </w:rPr>
                              <w:t xml:space="preserve">Título do Curso </w:t>
                            </w:r>
                          </w:p>
                          <w:p w:rsidR="006E33B5" w:rsidRDefault="005930C1" w14:paraId="083E60AA" w14:textId="425AB150">
                            <w:pPr>
                              <w:spacing w:after="0" w:line="275" w:lineRule="auto"/>
                              <w:textDirection w:val="btLr"/>
                            </w:pPr>
                            <w:r>
                              <w:rPr>
                                <w:rFonts w:ascii="Arial" w:hAnsi="Arial" w:cs="Arial"/>
                                <w:sz w:val="24"/>
                              </w:rPr>
                              <w:t>Desenvolvedor B</w:t>
                            </w:r>
                            <w:r w:rsidRPr="005930C1" w:rsidR="001D7EAF">
                              <w:rPr>
                                <w:rFonts w:ascii="Arial" w:hAnsi="Arial" w:cs="Arial"/>
                                <w:sz w:val="24"/>
                              </w:rPr>
                              <w:t>ack-</w:t>
                            </w:r>
                            <w:proofErr w:type="spellStart"/>
                            <w:r>
                              <w:rPr>
                                <w:rFonts w:ascii="Arial" w:hAnsi="Arial" w:cs="Arial"/>
                                <w:sz w:val="24"/>
                              </w:rPr>
                              <w:t>E</w:t>
                            </w:r>
                            <w:r w:rsidRPr="005930C1" w:rsidR="001D7EAF">
                              <w:rPr>
                                <w:rFonts w:ascii="Arial" w:hAnsi="Arial" w:cs="Arial"/>
                                <w:sz w:val="24"/>
                              </w:rPr>
                              <w:t>nd</w:t>
                            </w:r>
                            <w:proofErr w:type="spellEnd"/>
                            <w:r w:rsidRPr="005930C1" w:rsidR="001D7EAF">
                              <w:rPr>
                                <w:rFonts w:ascii="Arial" w:hAnsi="Arial" w:cs="Arial"/>
                                <w:sz w:val="24"/>
                              </w:rPr>
                              <w:t xml:space="preserve"> </w:t>
                            </w:r>
                            <w:r w:rsidRPr="005930C1" w:rsidR="00DD198A">
                              <w:rPr>
                                <w:rFonts w:ascii="Arial" w:hAnsi="Arial" w:cs="Arial"/>
                                <w:sz w:val="24"/>
                              </w:rPr>
                              <w:t>.</w:t>
                            </w:r>
                            <w:r w:rsidRPr="005930C1" w:rsidR="001D7EAF">
                              <w:rPr>
                                <w:rFonts w:ascii="Arial" w:hAnsi="Arial" w:cs="Arial"/>
                                <w:sz w:val="24"/>
                              </w:rPr>
                              <w:t>NET</w:t>
                            </w:r>
                            <w:r w:rsidR="006E33B5">
                              <w:rPr>
                                <w:rFonts w:ascii="Arial" w:hAnsi="Arial" w:eastAsia="Arial" w:cs="Arial"/>
                                <w:color w:val="000000"/>
                                <w:highlight w:val="yellow"/>
                              </w:rPr>
                              <w:br/>
                            </w:r>
                          </w:p>
                          <w:p w:rsidR="006E33B5" w:rsidRDefault="001D7EAF" w14:paraId="5C0F1B2B" w14:textId="72230763">
                            <w:pPr>
                              <w:spacing w:after="0" w:line="275" w:lineRule="auto"/>
                              <w:textDirection w:val="btLr"/>
                            </w:pPr>
                            <w:r>
                              <w:rPr>
                                <w:rFonts w:ascii="Arial" w:hAnsi="Arial" w:eastAsia="Arial" w:cs="Arial"/>
                                <w:color w:val="000000"/>
                              </w:rPr>
                              <w:t>Aperfeiçoamento</w:t>
                            </w:r>
                          </w:p>
                          <w:p w:rsidR="006E33B5" w:rsidRDefault="006E33B5" w14:paraId="4A92306A" w14:textId="77777777">
                            <w:pPr>
                              <w:spacing w:after="0" w:line="275" w:lineRule="auto"/>
                              <w:textDirection w:val="btLr"/>
                            </w:pPr>
                          </w:p>
                          <w:p w:rsidR="006E33B5" w:rsidRDefault="006E33B5" w14:paraId="65582CA5" w14:textId="77777777">
                            <w:pPr>
                              <w:spacing w:after="0" w:line="275" w:lineRule="auto"/>
                              <w:textDirection w:val="btLr"/>
                            </w:pPr>
                          </w:p>
                          <w:p w:rsidRPr="001D7EAF" w:rsidR="006E33B5" w:rsidRDefault="006E33B5" w14:paraId="02B5A37E" w14:textId="352125DD">
                            <w:pPr>
                              <w:spacing w:after="0" w:line="275" w:lineRule="auto"/>
                              <w:textDirection w:val="btLr"/>
                            </w:pPr>
                            <w:r w:rsidRPr="001D7EAF">
                              <w:rPr>
                                <w:rFonts w:ascii="Arial" w:hAnsi="Arial" w:eastAsia="Arial" w:cs="Arial"/>
                              </w:rPr>
                              <w:t xml:space="preserve">Eixo Tecnológico: </w:t>
                            </w:r>
                            <w:r w:rsidRPr="001D7EAF" w:rsidR="001D7EAF">
                              <w:rPr>
                                <w:rFonts w:ascii="Arial" w:hAnsi="Arial" w:eastAsia="Arial" w:cs="Arial"/>
                              </w:rPr>
                              <w:br/>
                            </w:r>
                            <w:r w:rsidRPr="001D7EAF">
                              <w:rPr>
                                <w:rFonts w:ascii="Arial" w:hAnsi="Arial" w:eastAsia="Arial" w:cs="Arial"/>
                              </w:rPr>
                              <w:t xml:space="preserve">Informação e Comunicação </w:t>
                            </w:r>
                          </w:p>
                          <w:p w:rsidRPr="001D7EAF" w:rsidR="006E33B5" w:rsidRDefault="006E33B5" w14:paraId="0D4DBB52" w14:textId="77777777">
                            <w:pPr>
                              <w:spacing w:after="0" w:line="275" w:lineRule="auto"/>
                              <w:textDirection w:val="btLr"/>
                            </w:pPr>
                          </w:p>
                          <w:p w:rsidRPr="001D7EAF" w:rsidR="006E33B5" w:rsidRDefault="006E33B5" w14:paraId="014BC6D5" w14:textId="3F217CF7">
                            <w:pPr>
                              <w:spacing w:line="275" w:lineRule="auto"/>
                              <w:textDirection w:val="btLr"/>
                            </w:pPr>
                            <w:r w:rsidRPr="001D7EAF">
                              <w:rPr>
                                <w:rFonts w:ascii="Arial" w:hAnsi="Arial" w:eastAsia="Arial" w:cs="Arial"/>
                              </w:rPr>
                              <w:t>Segmento: Tecnologia da Informação</w:t>
                            </w:r>
                            <w:r w:rsidRPr="001D7EAF">
                              <w:rPr>
                                <w:rFonts w:ascii="Arial" w:hAnsi="Arial" w:eastAsia="Arial" w:cs="Arial"/>
                              </w:rPr>
                              <w:br/>
                            </w:r>
                            <w:r w:rsidRPr="001D7EAF">
                              <w:rPr>
                                <w:rFonts w:ascii="Arial" w:hAnsi="Arial" w:eastAsia="Arial" w:cs="Arial"/>
                              </w:rPr>
                              <w:br/>
                            </w:r>
                            <w:r w:rsidRPr="001D7EAF">
                              <w:rPr>
                                <w:rFonts w:ascii="Arial" w:hAnsi="Arial" w:eastAsia="Arial" w:cs="Arial"/>
                              </w:rPr>
                              <w:br/>
                            </w:r>
                            <w:r w:rsidRPr="001D7EAF">
                              <w:rPr>
                                <w:rFonts w:ascii="Arial" w:hAnsi="Arial" w:eastAsia="Arial" w:cs="Arial"/>
                              </w:rPr>
                              <w:t>2022</w:t>
                            </w:r>
                          </w:p>
                        </w:txbxContent>
                      </wps:txbx>
                      <wps:bodyPr spcFirstLastPara="1" wrap="square" lIns="91425" tIns="45700" rIns="91425" bIns="45700" anchor="t" anchorCtr="0">
                        <a:noAutofit/>
                      </wps:bodyPr>
                    </wps:wsp>
                  </a:graphicData>
                </a:graphic>
              </wp:anchor>
            </w:drawing>
          </mc:Choice>
          <mc:Fallback>
            <w:pict w14:anchorId="5C2DBE1E">
              <v:rect id="Retângulo 300" style="position:absolute;margin-left:2pt;margin-top:99pt;width:204pt;height:256.5pt;z-index:251662336;visibility:visible;mso-wrap-style:square;mso-wrap-distance-left:9pt;mso-wrap-distance-top:0;mso-wrap-distance-right:9pt;mso-wrap-distance-bottom:0;mso-position-horizontal:absolute;mso-position-horizontal-relative:text;mso-position-vertical:absolute;mso-position-vertical-relative:text;v-text-anchor:top" o:spid="_x0000_s1027" stroked="f" w14:anchorId="37D792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">
                <v:textbox inset="2.53958mm,1.2694mm,2.53958mm,1.2694mm">
                  <w:txbxContent>
                    <w:p w:rsidR="006E33B5" w:rsidRDefault="006E33B5" w14:paraId="0A37501D" w14:textId="77777777">
                      <w:pPr>
                        <w:spacing w:line="275" w:lineRule="auto"/>
                        <w:textDirection w:val="btLr"/>
                      </w:pPr>
                    </w:p>
                    <w:p w:rsidRPr="001D7EAF" w:rsidR="006E33B5" w:rsidRDefault="006E33B5" w14:paraId="6EC72562" w14:textId="77777777">
                      <w:pPr>
                        <w:spacing w:after="0" w:line="275" w:lineRule="auto"/>
                        <w:textDirection w:val="btLr"/>
                        <w:rPr>
                          <w:rFonts w:ascii="Arial" w:hAnsi="Arial" w:eastAsia="Arial" w:cs="Arial"/>
                          <w:highlight w:val="yellow"/>
                        </w:rPr>
                      </w:pPr>
                      <w:r w:rsidRPr="001D7EAF">
                        <w:rPr>
                          <w:rFonts w:ascii="Arial" w:hAnsi="Arial" w:eastAsia="Arial" w:cs="Arial"/>
                        </w:rPr>
                        <w:t xml:space="preserve">Título do Curso </w:t>
                      </w:r>
                    </w:p>
                    <w:p w:rsidR="006E33B5" w:rsidRDefault="005930C1" w14:paraId="1060AFF5" w14:textId="425AB150">
                      <w:pPr>
                        <w:spacing w:after="0" w:line="275" w:lineRule="auto"/>
                        <w:textDirection w:val="btLr"/>
                      </w:pPr>
                      <w:r>
                        <w:rPr>
                          <w:rFonts w:ascii="Arial" w:hAnsi="Arial" w:cs="Arial"/>
                          <w:sz w:val="24"/>
                        </w:rPr>
                        <w:t>Desenvolvedor B</w:t>
                      </w:r>
                      <w:r w:rsidRPr="005930C1" w:rsidR="001D7EAF">
                        <w:rPr>
                          <w:rFonts w:ascii="Arial" w:hAnsi="Arial" w:cs="Arial"/>
                          <w:sz w:val="24"/>
                        </w:rPr>
                        <w:t>ack-</w:t>
                      </w:r>
                      <w:proofErr w:type="spellStart"/>
                      <w:r>
                        <w:rPr>
                          <w:rFonts w:ascii="Arial" w:hAnsi="Arial" w:cs="Arial"/>
                          <w:sz w:val="24"/>
                        </w:rPr>
                        <w:t>E</w:t>
                      </w:r>
                      <w:r w:rsidRPr="005930C1" w:rsidR="001D7EAF">
                        <w:rPr>
                          <w:rFonts w:ascii="Arial" w:hAnsi="Arial" w:cs="Arial"/>
                          <w:sz w:val="24"/>
                        </w:rPr>
                        <w:t>nd</w:t>
                      </w:r>
                      <w:proofErr w:type="spellEnd"/>
                      <w:r w:rsidRPr="005930C1" w:rsidR="001D7EAF">
                        <w:rPr>
                          <w:rFonts w:ascii="Arial" w:hAnsi="Arial" w:cs="Arial"/>
                          <w:sz w:val="24"/>
                        </w:rPr>
                        <w:t xml:space="preserve"> </w:t>
                      </w:r>
                      <w:r w:rsidRPr="005930C1" w:rsidR="00DD198A">
                        <w:rPr>
                          <w:rFonts w:ascii="Arial" w:hAnsi="Arial" w:cs="Arial"/>
                          <w:sz w:val="24"/>
                        </w:rPr>
                        <w:t>.</w:t>
                      </w:r>
                      <w:r w:rsidRPr="005930C1" w:rsidR="001D7EAF">
                        <w:rPr>
                          <w:rFonts w:ascii="Arial" w:hAnsi="Arial" w:cs="Arial"/>
                          <w:sz w:val="24"/>
                        </w:rPr>
                        <w:t>NET</w:t>
                      </w:r>
                      <w:r w:rsidR="006E33B5">
                        <w:rPr>
                          <w:rFonts w:ascii="Arial" w:hAnsi="Arial" w:eastAsia="Arial" w:cs="Arial"/>
                          <w:color w:val="000000"/>
                          <w:highlight w:val="yellow"/>
                        </w:rPr>
                        <w:br/>
                      </w:r>
                    </w:p>
                    <w:p w:rsidR="006E33B5" w:rsidRDefault="001D7EAF" w14:paraId="3E2B4BD2" w14:textId="72230763">
                      <w:pPr>
                        <w:spacing w:after="0" w:line="275" w:lineRule="auto"/>
                        <w:textDirection w:val="btLr"/>
                      </w:pPr>
                      <w:r>
                        <w:rPr>
                          <w:rFonts w:ascii="Arial" w:hAnsi="Arial" w:eastAsia="Arial" w:cs="Arial"/>
                          <w:color w:val="000000"/>
                        </w:rPr>
                        <w:t>Aperfeiçoamento</w:t>
                      </w:r>
                    </w:p>
                    <w:p w:rsidR="006E33B5" w:rsidRDefault="006E33B5" w14:paraId="5DAB6C7B" w14:textId="77777777">
                      <w:pPr>
                        <w:spacing w:after="0" w:line="275" w:lineRule="auto"/>
                        <w:textDirection w:val="btLr"/>
                      </w:pPr>
                    </w:p>
                    <w:p w:rsidR="006E33B5" w:rsidRDefault="006E33B5" w14:paraId="02EB378F" w14:textId="77777777">
                      <w:pPr>
                        <w:spacing w:after="0" w:line="275" w:lineRule="auto"/>
                        <w:textDirection w:val="btLr"/>
                      </w:pPr>
                    </w:p>
                    <w:p w:rsidRPr="001D7EAF" w:rsidR="006E33B5" w:rsidRDefault="006E33B5" w14:paraId="2CD83FB4" w14:textId="352125DD">
                      <w:pPr>
                        <w:spacing w:after="0" w:line="275" w:lineRule="auto"/>
                        <w:textDirection w:val="btLr"/>
                      </w:pPr>
                      <w:r w:rsidRPr="001D7EAF">
                        <w:rPr>
                          <w:rFonts w:ascii="Arial" w:hAnsi="Arial" w:eastAsia="Arial" w:cs="Arial"/>
                        </w:rPr>
                        <w:t xml:space="preserve">Eixo Tecnológico: </w:t>
                      </w:r>
                      <w:r w:rsidRPr="001D7EAF" w:rsidR="001D7EAF">
                        <w:rPr>
                          <w:rFonts w:ascii="Arial" w:hAnsi="Arial" w:eastAsia="Arial" w:cs="Arial"/>
                        </w:rPr>
                        <w:br/>
                      </w:r>
                      <w:r w:rsidRPr="001D7EAF">
                        <w:rPr>
                          <w:rFonts w:ascii="Arial" w:hAnsi="Arial" w:eastAsia="Arial" w:cs="Arial"/>
                        </w:rPr>
                        <w:t xml:space="preserve">Informação e Comunicação </w:t>
                      </w:r>
                    </w:p>
                    <w:p w:rsidRPr="001D7EAF" w:rsidR="006E33B5" w:rsidRDefault="006E33B5" w14:paraId="6A05A809" w14:textId="77777777">
                      <w:pPr>
                        <w:spacing w:after="0" w:line="275" w:lineRule="auto"/>
                        <w:textDirection w:val="btLr"/>
                      </w:pPr>
                    </w:p>
                    <w:p w:rsidRPr="001D7EAF" w:rsidR="006E33B5" w:rsidRDefault="006E33B5" w14:paraId="5D08BA4F" w14:textId="3F217CF7">
                      <w:pPr>
                        <w:spacing w:line="275" w:lineRule="auto"/>
                        <w:textDirection w:val="btLr"/>
                      </w:pPr>
                      <w:r w:rsidRPr="001D7EAF">
                        <w:rPr>
                          <w:rFonts w:ascii="Arial" w:hAnsi="Arial" w:eastAsia="Arial" w:cs="Arial"/>
                        </w:rPr>
                        <w:t>Segmento: Tecnologia da Informação</w:t>
                      </w:r>
                      <w:r w:rsidRPr="001D7EAF">
                        <w:rPr>
                          <w:rFonts w:ascii="Arial" w:hAnsi="Arial" w:eastAsia="Arial" w:cs="Arial"/>
                        </w:rPr>
                        <w:br/>
                      </w:r>
                      <w:r w:rsidRPr="001D7EAF">
                        <w:rPr>
                          <w:rFonts w:ascii="Arial" w:hAnsi="Arial" w:eastAsia="Arial" w:cs="Arial"/>
                        </w:rPr>
                        <w:br/>
                      </w:r>
                      <w:r w:rsidRPr="001D7EAF">
                        <w:rPr>
                          <w:rFonts w:ascii="Arial" w:hAnsi="Arial" w:eastAsia="Arial" w:cs="Arial"/>
                        </w:rPr>
                        <w:br/>
                      </w:r>
                      <w:r w:rsidRPr="001D7EAF">
                        <w:rPr>
                          <w:rFonts w:ascii="Arial" w:hAnsi="Arial" w:eastAsia="Arial" w:cs="Arial"/>
                        </w:rPr>
                        <w:t>2022</w:t>
                      </w:r>
                    </w:p>
                  </w:txbxContent>
                </v:textbox>
              </v:rect>
            </w:pict>
          </mc:Fallback>
        </mc:AlternateContent>
      </w:r>
    </w:p>
    <w:p w:rsidR="003F6BBE" w:rsidRDefault="003F6BBE" w14:paraId="00000011" w14:textId="77777777">
      <w:pPr>
        <w:rPr>
          <w:rFonts w:ascii="Arial" w:hAnsi="Arial" w:eastAsia="Arial" w:cs="Arial"/>
        </w:rPr>
      </w:pPr>
    </w:p>
    <w:p w:rsidR="003F6BBE" w:rsidRDefault="003F6BBE" w14:paraId="00000012" w14:textId="77777777">
      <w:pPr>
        <w:rPr>
          <w:rFonts w:ascii="Arial" w:hAnsi="Arial" w:eastAsia="Arial" w:cs="Arial"/>
        </w:rPr>
      </w:pPr>
    </w:p>
    <w:p w:rsidR="003F6BBE" w:rsidRDefault="003F6BBE" w14:paraId="00000013" w14:textId="77777777">
      <w:pPr>
        <w:rPr>
          <w:rFonts w:ascii="Arial" w:hAnsi="Arial" w:eastAsia="Arial" w:cs="Arial"/>
        </w:rPr>
      </w:pPr>
    </w:p>
    <w:p w:rsidR="003F6BBE" w:rsidRDefault="003F6BBE" w14:paraId="00000014" w14:textId="77777777">
      <w:pPr>
        <w:rPr>
          <w:rFonts w:ascii="Arial" w:hAnsi="Arial" w:eastAsia="Arial" w:cs="Arial"/>
        </w:rPr>
      </w:pPr>
    </w:p>
    <w:p w:rsidR="003F6BBE" w:rsidRDefault="003F6BBE" w14:paraId="00000015" w14:textId="77777777">
      <w:pPr>
        <w:rPr>
          <w:rFonts w:ascii="Arial" w:hAnsi="Arial" w:eastAsia="Arial" w:cs="Arial"/>
        </w:rPr>
      </w:pPr>
    </w:p>
    <w:p w:rsidR="003F6BBE" w:rsidRDefault="003F6BBE" w14:paraId="00000016" w14:textId="77777777">
      <w:pPr>
        <w:rPr>
          <w:rFonts w:ascii="Arial" w:hAnsi="Arial" w:eastAsia="Arial" w:cs="Arial"/>
        </w:rPr>
      </w:pPr>
    </w:p>
    <w:p w:rsidR="003F6BBE" w:rsidRDefault="003F6BBE" w14:paraId="00000017" w14:textId="77777777">
      <w:pPr>
        <w:rPr>
          <w:rFonts w:ascii="Arial" w:hAnsi="Arial" w:eastAsia="Arial" w:cs="Arial"/>
        </w:rPr>
      </w:pPr>
    </w:p>
    <w:p w:rsidR="003F6BBE" w:rsidRDefault="003F6BBE" w14:paraId="00000018" w14:textId="77777777">
      <w:pPr>
        <w:rPr>
          <w:rFonts w:ascii="Arial" w:hAnsi="Arial" w:eastAsia="Arial" w:cs="Arial"/>
        </w:rPr>
      </w:pPr>
    </w:p>
    <w:p w:rsidR="003F6BBE" w:rsidRDefault="003F6BBE" w14:paraId="00000019" w14:textId="77777777">
      <w:pPr>
        <w:rPr>
          <w:rFonts w:ascii="Arial" w:hAnsi="Arial" w:eastAsia="Arial" w:cs="Arial"/>
        </w:rPr>
      </w:pPr>
    </w:p>
    <w:p w:rsidR="003F6BBE" w:rsidRDefault="003F6BBE" w14:paraId="0000001A" w14:textId="77777777">
      <w:pPr>
        <w:rPr>
          <w:rFonts w:ascii="Arial" w:hAnsi="Arial" w:eastAsia="Arial" w:cs="Arial"/>
        </w:rPr>
      </w:pPr>
    </w:p>
    <w:p w:rsidR="003F6BBE" w:rsidRDefault="003F6BBE" w14:paraId="0000001B" w14:textId="77777777">
      <w:pPr>
        <w:rPr>
          <w:rFonts w:ascii="Arial" w:hAnsi="Arial" w:eastAsia="Arial" w:cs="Arial"/>
        </w:rPr>
      </w:pPr>
    </w:p>
    <w:p w:rsidR="003F6BBE" w:rsidRDefault="003F6BBE" w14:paraId="0000001C" w14:textId="77777777">
      <w:pPr>
        <w:rPr>
          <w:rFonts w:ascii="Arial" w:hAnsi="Arial" w:eastAsia="Arial" w:cs="Arial"/>
        </w:rPr>
      </w:pPr>
    </w:p>
    <w:p w:rsidR="003F6BBE" w:rsidRDefault="003F6BBE" w14:paraId="0000001D" w14:textId="77777777">
      <w:pPr>
        <w:rPr>
          <w:rFonts w:ascii="Arial" w:hAnsi="Arial" w:eastAsia="Arial" w:cs="Arial"/>
        </w:rPr>
      </w:pPr>
    </w:p>
    <w:p w:rsidR="003F6BBE" w:rsidRDefault="003F6BBE" w14:paraId="0000001E" w14:textId="77777777">
      <w:pPr>
        <w:rPr>
          <w:rFonts w:ascii="Arial" w:hAnsi="Arial" w:eastAsia="Arial" w:cs="Arial"/>
        </w:rPr>
      </w:pPr>
    </w:p>
    <w:p w:rsidR="003F6BBE" w:rsidRDefault="003F6BBE" w14:paraId="0000001F" w14:textId="77777777">
      <w:pPr>
        <w:rPr>
          <w:rFonts w:ascii="Arial" w:hAnsi="Arial" w:eastAsia="Arial" w:cs="Arial"/>
        </w:rPr>
      </w:pPr>
    </w:p>
    <w:p w:rsidR="003F6BBE" w:rsidRDefault="003F6BBE" w14:paraId="00000020" w14:textId="77777777">
      <w:pPr>
        <w:rPr>
          <w:rFonts w:ascii="Arial" w:hAnsi="Arial" w:eastAsia="Arial" w:cs="Arial"/>
        </w:rPr>
      </w:pPr>
    </w:p>
    <w:p w:rsidR="003F6BBE" w:rsidRDefault="003F6BBE" w14:paraId="00000021" w14:textId="77777777">
      <w:pPr>
        <w:rPr>
          <w:rFonts w:ascii="Arial" w:hAnsi="Arial" w:eastAsia="Arial" w:cs="Arial"/>
        </w:rPr>
      </w:pPr>
    </w:p>
    <w:p w:rsidR="003F6BBE" w:rsidRDefault="003F6BBE" w14:paraId="00000022" w14:textId="77777777">
      <w:pPr>
        <w:rPr>
          <w:rFonts w:ascii="Arial" w:hAnsi="Arial" w:eastAsia="Arial" w:cs="Arial"/>
        </w:rPr>
      </w:pPr>
    </w:p>
    <w:p w:rsidR="003F6BBE" w:rsidRDefault="003F6BBE" w14:paraId="00000023" w14:textId="77777777">
      <w:pPr>
        <w:rPr>
          <w:rFonts w:ascii="Arial" w:hAnsi="Arial" w:eastAsia="Arial" w:cs="Arial"/>
        </w:rPr>
      </w:pPr>
    </w:p>
    <w:p w:rsidR="003F6BBE" w:rsidRDefault="003F6BBE" w14:paraId="00000024" w14:textId="77777777">
      <w:pPr>
        <w:rPr>
          <w:rFonts w:ascii="Arial" w:hAnsi="Arial" w:eastAsia="Arial" w:cs="Arial"/>
        </w:rPr>
      </w:pPr>
    </w:p>
    <w:p w:rsidR="003F6BBE" w:rsidRDefault="003F6BBE" w14:paraId="00000025" w14:textId="77777777">
      <w:pPr>
        <w:spacing w:after="120" w:line="240" w:lineRule="auto"/>
        <w:ind w:firstLine="993"/>
        <w:jc w:val="both"/>
        <w:rPr>
          <w:rFonts w:cs="Calibri"/>
          <w:color w:val="000000"/>
        </w:rPr>
      </w:pPr>
    </w:p>
    <w:p w:rsidR="003F6BBE" w:rsidRDefault="003F6BBE" w14:paraId="00000026" w14:textId="77777777">
      <w:pPr>
        <w:spacing w:after="120" w:line="240" w:lineRule="auto"/>
        <w:rPr>
          <w:rFonts w:cs="Calibri"/>
          <w:b/>
          <w:color w:val="000000"/>
        </w:rPr>
      </w:pPr>
    </w:p>
    <w:p w:rsidR="003F6BBE" w:rsidRDefault="003F6BBE" w14:paraId="00000027" w14:textId="77777777">
      <w:pPr>
        <w:spacing w:after="120" w:line="240" w:lineRule="auto"/>
        <w:jc w:val="right"/>
        <w:rPr>
          <w:rFonts w:cs="Calibri"/>
          <w:b/>
          <w:color w:val="000000"/>
        </w:rPr>
      </w:pPr>
    </w:p>
    <w:tbl>
      <w:tblPr>
        <w:tblStyle w:val="a"/>
        <w:tblW w:w="8504" w:type="dxa"/>
        <w:tblInd w:w="0" w:type="dxa"/>
        <w:tblBorders>
          <w:top w:val="single" w:color="4F81BD" w:sz="8" w:space="0"/>
          <w:left w:val="single" w:color="4F81BD" w:sz="8" w:space="0"/>
          <w:bottom w:val="single" w:color="4F81BD" w:sz="8" w:space="0"/>
          <w:right w:val="single" w:color="4F81BD" w:sz="8" w:space="0"/>
        </w:tblBorders>
        <w:tblLayout w:type="fixed"/>
        <w:tblLook w:val="0400" w:firstRow="0" w:lastRow="0" w:firstColumn="0" w:lastColumn="0" w:noHBand="0" w:noVBand="1"/>
      </w:tblPr>
      <w:tblGrid>
        <w:gridCol w:w="402"/>
        <w:gridCol w:w="274"/>
        <w:gridCol w:w="7828"/>
      </w:tblGrid>
      <w:tr w:rsidR="003F6BBE" w14:paraId="4C70517E" w14:textId="77777777">
        <w:trPr>
          <w:trHeight w:val="397"/>
        </w:trPr>
        <w:tc>
          <w:tcPr>
            <w:tcW w:w="402" w:type="dxa"/>
            <w:tcBorders>
              <w:top w:val="nil"/>
              <w:left w:val="nil"/>
              <w:bottom w:val="nil"/>
            </w:tcBorders>
            <w:shd w:val="clear" w:color="auto" w:fill="808080"/>
            <w:vAlign w:val="center"/>
          </w:tcPr>
          <w:p w:rsidR="003F6BBE" w:rsidRDefault="002C29D0" w14:paraId="00000028" w14:textId="77777777">
            <w:pPr>
              <w:spacing w:after="120"/>
              <w:rPr>
                <w:rFonts w:cs="Calibri"/>
                <w:b/>
                <w:color w:val="FFFFFF"/>
                <w:sz w:val="24"/>
                <w:szCs w:val="24"/>
              </w:rPr>
            </w:pPr>
            <w:r>
              <w:rPr>
                <w:rFonts w:cs="Calibri"/>
                <w:b/>
                <w:color w:val="FFFFFF"/>
                <w:sz w:val="24"/>
                <w:szCs w:val="24"/>
              </w:rPr>
              <w:t>1.</w:t>
            </w:r>
            <w:r>
              <w:rPr>
                <w:noProof/>
              </w:rPr>
              <mc:AlternateContent>
                <mc:Choice Requires="wps">
                  <w:drawing>
                    <wp:anchor distT="0" distB="0" distL="114300" distR="114300" simplePos="0" relativeHeight="251663360" behindDoc="0" locked="0" layoutInCell="1" hidden="0" allowOverlap="1" wp14:anchorId="7E05D815" wp14:editId="413F894D">
                      <wp:simplePos x="0" y="0"/>
                      <wp:positionH relativeFrom="column">
                        <wp:posOffset>6350000</wp:posOffset>
                      </wp:positionH>
                      <wp:positionV relativeFrom="paragraph">
                        <wp:posOffset>914400</wp:posOffset>
                      </wp:positionV>
                      <wp:extent cx="95885" cy="130175"/>
                      <wp:effectExtent l="0" t="0" r="0" b="0"/>
                      <wp:wrapNone/>
                      <wp:docPr id="301" name="Retângulo 301"/>
                      <wp:cNvGraphicFramePr/>
                      <a:graphic xmlns:a="http://schemas.openxmlformats.org/drawingml/2006/main">
                        <a:graphicData uri="http://schemas.microsoft.com/office/word/2010/wordprocessingShape">
                          <wps:wsp>
                            <wps:cNvSpPr/>
                            <wps:spPr>
                              <a:xfrm>
                                <a:off x="5302820" y="3719675"/>
                                <a:ext cx="86360" cy="120650"/>
                              </a:xfrm>
                              <a:prstGeom prst="rect">
                                <a:avLst/>
                              </a:prstGeom>
                              <a:solidFill>
                                <a:srgbClr val="FFFFFF"/>
                              </a:solidFill>
                              <a:ln>
                                <a:noFill/>
                              </a:ln>
                            </wps:spPr>
                            <wps:txbx>
                              <w:txbxContent>
                                <w:p w:rsidR="006E33B5" w:rsidRDefault="006E33B5" w14:paraId="50E71729" w14:textId="77777777">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w14:anchorId="1C1EA36B">
                    <v:rect id="Retângulo 301" style="position:absolute;margin-left:500pt;margin-top:1in;width:7.55pt;height:10.25pt;z-index:251663360;visibility:visible;mso-wrap-style:square;mso-wrap-distance-left:9pt;mso-wrap-distance-top:0;mso-wrap-distance-right:9pt;mso-wrap-distance-bottom:0;mso-position-horizontal:absolute;mso-position-horizontal-relative:text;mso-position-vertical:absolute;mso-position-vertical-relative:text;v-text-anchor:middle" o:spid="_x0000_s1028" stroked="f" w14:anchorId="7E05D8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">
                      <v:textbox inset="2.53958mm,2.53958mm,2.53958mm,2.53958mm">
                        <w:txbxContent>
                          <w:p w:rsidR="006E33B5" w:rsidRDefault="006E33B5" w14:paraId="5A39BBE3" w14:textId="77777777">
                            <w:pPr>
                              <w:spacing w:after="0" w:line="240" w:lineRule="auto"/>
                              <w:textDirection w:val="btLr"/>
                            </w:pPr>
                          </w:p>
                        </w:txbxContent>
                      </v:textbox>
                    </v:rect>
                  </w:pict>
                </mc:Fallback>
              </mc:AlternateContent>
            </w:r>
          </w:p>
        </w:tc>
        <w:tc>
          <w:tcPr>
            <w:tcW w:w="274" w:type="dxa"/>
            <w:tcBorders>
              <w:top w:val="nil"/>
              <w:bottom w:val="nil"/>
            </w:tcBorders>
            <w:shd w:val="clear" w:color="auto" w:fill="FFFFFF"/>
          </w:tcPr>
          <w:p w:rsidR="003F6BBE" w:rsidRDefault="003F6BBE" w14:paraId="00000029" w14:textId="77777777">
            <w:pPr>
              <w:spacing w:after="120"/>
              <w:rPr>
                <w:rFonts w:cs="Calibri"/>
                <w:b/>
                <w:color w:val="FFFFFF"/>
                <w:sz w:val="24"/>
                <w:szCs w:val="24"/>
              </w:rPr>
            </w:pPr>
          </w:p>
        </w:tc>
        <w:tc>
          <w:tcPr>
            <w:tcW w:w="7828" w:type="dxa"/>
            <w:tcBorders>
              <w:top w:val="nil"/>
              <w:bottom w:val="nil"/>
              <w:right w:val="nil"/>
            </w:tcBorders>
            <w:shd w:val="clear" w:color="auto" w:fill="808080"/>
            <w:vAlign w:val="center"/>
          </w:tcPr>
          <w:p w:rsidR="003F6BBE" w:rsidRDefault="002C29D0" w14:paraId="0000002A" w14:textId="77777777">
            <w:pPr>
              <w:spacing w:after="120"/>
              <w:rPr>
                <w:rFonts w:cs="Calibri"/>
                <w:b/>
                <w:color w:val="FFFFFF"/>
                <w:sz w:val="24"/>
                <w:szCs w:val="24"/>
              </w:rPr>
            </w:pPr>
            <w:r>
              <w:rPr>
                <w:rFonts w:cs="Calibri"/>
                <w:b/>
                <w:color w:val="FFFFFF"/>
                <w:sz w:val="24"/>
                <w:szCs w:val="24"/>
              </w:rPr>
              <w:t>Identificação do Curso</w:t>
            </w:r>
          </w:p>
        </w:tc>
      </w:tr>
    </w:tbl>
    <w:p w:rsidR="003F6BBE" w:rsidRDefault="003F6BBE" w14:paraId="0000002B" w14:textId="77777777">
      <w:pPr>
        <w:spacing w:after="120" w:line="240" w:lineRule="auto"/>
        <w:ind w:left="284" w:firstLine="424"/>
        <w:jc w:val="both"/>
        <w:rPr>
          <w:rFonts w:ascii="Arial" w:hAnsi="Arial" w:eastAsia="Arial" w:cs="Arial"/>
        </w:rPr>
      </w:pPr>
    </w:p>
    <w:p w:rsidR="003F6BBE" w:rsidRDefault="002C29D0" w14:paraId="0000002C" w14:textId="0679D03E">
      <w:pPr>
        <w:spacing w:after="120" w:line="240" w:lineRule="auto"/>
        <w:ind w:left="567"/>
        <w:jc w:val="both"/>
        <w:rPr>
          <w:color w:val="0000CC"/>
        </w:rPr>
      </w:pPr>
      <w:r>
        <w:rPr>
          <w:b/>
          <w:sz w:val="24"/>
          <w:szCs w:val="24"/>
        </w:rPr>
        <w:t>Título do Curso:</w:t>
      </w:r>
      <w:r>
        <w:rPr>
          <w:sz w:val="24"/>
          <w:szCs w:val="24"/>
        </w:rPr>
        <w:t xml:space="preserve"> </w:t>
      </w:r>
      <w:r>
        <w:t xml:space="preserve"> </w:t>
      </w:r>
      <w:r w:rsidR="005930C1">
        <w:t>Desenvolvedor Back-</w:t>
      </w:r>
      <w:proofErr w:type="spellStart"/>
      <w:r w:rsidR="005930C1">
        <w:t>E</w:t>
      </w:r>
      <w:r w:rsidRPr="005930C1" w:rsidR="00CC1E38">
        <w:t>nd</w:t>
      </w:r>
      <w:proofErr w:type="spellEnd"/>
      <w:r w:rsidRPr="005930C1" w:rsidR="00CC1E38">
        <w:t xml:space="preserve"> .NET</w:t>
      </w:r>
    </w:p>
    <w:p w:rsidR="003F6BBE" w:rsidRDefault="002C29D0" w14:paraId="0000002D" w14:textId="77777777">
      <w:pPr>
        <w:spacing w:after="120" w:line="240" w:lineRule="auto"/>
        <w:ind w:left="567"/>
        <w:jc w:val="both"/>
      </w:pPr>
      <w:r>
        <w:rPr>
          <w:b/>
          <w:sz w:val="24"/>
          <w:szCs w:val="24"/>
        </w:rPr>
        <w:t>Eixo Tecnológico:</w:t>
      </w:r>
      <w:r>
        <w:rPr>
          <w:sz w:val="24"/>
          <w:szCs w:val="24"/>
        </w:rPr>
        <w:t xml:space="preserve"> </w:t>
      </w:r>
      <w:r>
        <w:t xml:space="preserve"> Informação e Comunicação</w:t>
      </w:r>
    </w:p>
    <w:p w:rsidR="003F6BBE" w:rsidRDefault="002C29D0" w14:paraId="0000002E" w14:textId="77777777">
      <w:pPr>
        <w:spacing w:after="120" w:line="240" w:lineRule="auto"/>
        <w:ind w:left="567"/>
        <w:jc w:val="both"/>
      </w:pPr>
      <w:r>
        <w:rPr>
          <w:b/>
          <w:sz w:val="24"/>
          <w:szCs w:val="24"/>
        </w:rPr>
        <w:t>Segmento:</w:t>
      </w:r>
      <w:r>
        <w:rPr>
          <w:sz w:val="24"/>
          <w:szCs w:val="24"/>
        </w:rPr>
        <w:t xml:space="preserve"> </w:t>
      </w:r>
      <w:r>
        <w:t xml:space="preserve"> Tecnologia da Informação</w:t>
      </w:r>
    </w:p>
    <w:p w:rsidR="003F6BBE" w:rsidRDefault="002C29D0" w14:paraId="0000002F" w14:textId="5163E5AF">
      <w:pPr>
        <w:spacing w:after="120" w:line="240" w:lineRule="auto"/>
        <w:ind w:left="567"/>
        <w:jc w:val="both"/>
        <w:rPr>
          <w:b/>
          <w:sz w:val="24"/>
          <w:szCs w:val="24"/>
        </w:rPr>
      </w:pPr>
      <w:r>
        <w:rPr>
          <w:b/>
          <w:sz w:val="24"/>
          <w:szCs w:val="24"/>
        </w:rPr>
        <w:t xml:space="preserve">Tipo de Curso: </w:t>
      </w:r>
      <w:r w:rsidRPr="00CC1E38" w:rsidR="00CC1E38">
        <w:rPr>
          <w:sz w:val="24"/>
          <w:szCs w:val="24"/>
        </w:rPr>
        <w:t>Aperfeiçoamento</w:t>
      </w:r>
    </w:p>
    <w:p w:rsidR="003F6BBE" w:rsidRDefault="002C29D0" w14:paraId="00000030" w14:textId="13F8DCCD">
      <w:pPr>
        <w:spacing w:after="120" w:line="240" w:lineRule="auto"/>
        <w:ind w:left="567"/>
        <w:jc w:val="both"/>
        <w:rPr>
          <w:color w:val="0000CC"/>
        </w:rPr>
      </w:pPr>
      <w:r>
        <w:rPr>
          <w:b/>
          <w:sz w:val="24"/>
          <w:szCs w:val="24"/>
        </w:rPr>
        <w:t>Carga Horária:</w:t>
      </w:r>
      <w:r>
        <w:rPr>
          <w:sz w:val="24"/>
          <w:szCs w:val="24"/>
        </w:rPr>
        <w:t xml:space="preserve"> </w:t>
      </w:r>
      <w:r w:rsidR="00CC1E38">
        <w:rPr>
          <w:sz w:val="24"/>
          <w:szCs w:val="24"/>
        </w:rPr>
        <w:t xml:space="preserve"> 84 horas</w:t>
      </w:r>
    </w:p>
    <w:p w:rsidR="003F6BBE" w:rsidRDefault="002C29D0" w14:paraId="00000031" w14:textId="4DD83B1A">
      <w:pPr>
        <w:spacing w:after="120" w:line="240" w:lineRule="auto"/>
        <w:ind w:left="567"/>
        <w:jc w:val="both"/>
        <w:rPr>
          <w:b/>
          <w:sz w:val="24"/>
          <w:szCs w:val="24"/>
        </w:rPr>
      </w:pPr>
      <w:r w:rsidRPr="009149F8">
        <w:rPr>
          <w:b/>
          <w:sz w:val="24"/>
          <w:szCs w:val="24"/>
        </w:rPr>
        <w:t>Código DN:</w:t>
      </w:r>
      <w:r w:rsidRPr="00CC1E38">
        <w:rPr>
          <w:sz w:val="24"/>
          <w:szCs w:val="24"/>
        </w:rPr>
        <w:t xml:space="preserve"> </w:t>
      </w:r>
      <w:r w:rsidR="005930C1">
        <w:rPr>
          <w:sz w:val="24"/>
          <w:szCs w:val="24"/>
        </w:rPr>
        <w:t>986.95</w:t>
      </w:r>
    </w:p>
    <w:p w:rsidR="003F6BBE" w:rsidRDefault="002C29D0" w14:paraId="00000032" w14:textId="79C8E03D">
      <w:pPr>
        <w:spacing w:after="120" w:line="240" w:lineRule="auto"/>
        <w:ind w:left="567"/>
        <w:jc w:val="both"/>
        <w:rPr>
          <w:b/>
          <w:color w:val="0000FF"/>
          <w:sz w:val="24"/>
          <w:szCs w:val="24"/>
          <w:highlight w:val="yellow"/>
        </w:rPr>
      </w:pPr>
      <w:r>
        <w:rPr>
          <w:b/>
          <w:sz w:val="24"/>
          <w:szCs w:val="24"/>
        </w:rPr>
        <w:t xml:space="preserve">Código Senac RJ: </w:t>
      </w:r>
      <w:r w:rsidRPr="00C82419" w:rsidR="00C82419">
        <w:rPr>
          <w:rFonts w:cs="Arial" w:asciiTheme="minorHAnsi" w:hAnsiTheme="minorHAnsi"/>
          <w:b/>
          <w:sz w:val="24"/>
          <w:szCs w:val="24"/>
        </w:rPr>
        <w:t>12896</w:t>
      </w:r>
      <w:r w:rsidRPr="00C82419" w:rsidR="00CC1E38">
        <w:rPr>
          <w:rFonts w:cs="Arial" w:asciiTheme="minorHAnsi" w:hAnsiTheme="minorHAnsi"/>
          <w:b/>
          <w:sz w:val="24"/>
          <w:szCs w:val="24"/>
        </w:rPr>
        <w:t xml:space="preserve"> </w:t>
      </w:r>
      <w:r w:rsidRPr="00C82419" w:rsidR="00CC1E38">
        <w:rPr>
          <w:rFonts w:ascii="Arial" w:hAnsi="Arial" w:cs="Arial"/>
        </w:rPr>
        <w:t xml:space="preserve">(cadastrado no Sistema em </w:t>
      </w:r>
      <w:r w:rsidRPr="00C82419" w:rsidR="00C82419">
        <w:rPr>
          <w:rFonts w:ascii="Arial" w:hAnsi="Arial" w:cs="Arial"/>
        </w:rPr>
        <w:t>24</w:t>
      </w:r>
      <w:r w:rsidRPr="00C82419" w:rsidR="00CC1E38">
        <w:rPr>
          <w:rFonts w:ascii="Arial" w:hAnsi="Arial" w:cs="Arial"/>
        </w:rPr>
        <w:t>.</w:t>
      </w:r>
      <w:r w:rsidRPr="00C82419" w:rsidR="00C82419">
        <w:rPr>
          <w:rFonts w:ascii="Arial" w:hAnsi="Arial" w:cs="Arial"/>
        </w:rPr>
        <w:t>05</w:t>
      </w:r>
      <w:r w:rsidRPr="00C82419" w:rsidR="00CC1E38">
        <w:rPr>
          <w:rFonts w:ascii="Arial" w:hAnsi="Arial" w:cs="Arial"/>
        </w:rPr>
        <w:t>.202</w:t>
      </w:r>
      <w:r w:rsidRPr="00C82419" w:rsidR="00C82419">
        <w:rPr>
          <w:rFonts w:ascii="Arial" w:hAnsi="Arial" w:cs="Arial"/>
        </w:rPr>
        <w:t>2</w:t>
      </w:r>
      <w:r w:rsidRPr="0033489D" w:rsidR="00CC1E38">
        <w:rPr>
          <w:rFonts w:ascii="Arial" w:hAnsi="Arial" w:cs="Arial"/>
        </w:rPr>
        <w:t>)</w:t>
      </w:r>
    </w:p>
    <w:p w:rsidR="003F6BBE" w:rsidRDefault="003F6BBE" w14:paraId="00000033" w14:textId="77777777">
      <w:pPr>
        <w:spacing w:after="120" w:line="240" w:lineRule="auto"/>
        <w:rPr>
          <w:rFonts w:ascii="Arial" w:hAnsi="Arial" w:eastAsia="Arial" w:cs="Arial"/>
        </w:rPr>
      </w:pPr>
    </w:p>
    <w:tbl>
      <w:tblPr>
        <w:tblStyle w:val="a0"/>
        <w:tblW w:w="8504" w:type="dxa"/>
        <w:tblInd w:w="0" w:type="dxa"/>
        <w:tblBorders>
          <w:top w:val="single" w:color="4F81BD" w:sz="8" w:space="0"/>
          <w:left w:val="single" w:color="4F81BD" w:sz="8" w:space="0"/>
          <w:bottom w:val="single" w:color="4F81BD" w:sz="8" w:space="0"/>
          <w:right w:val="single" w:color="4F81BD" w:sz="8" w:space="0"/>
        </w:tblBorders>
        <w:tblLayout w:type="fixed"/>
        <w:tblLook w:val="0400" w:firstRow="0" w:lastRow="0" w:firstColumn="0" w:lastColumn="0" w:noHBand="0" w:noVBand="1"/>
      </w:tblPr>
      <w:tblGrid>
        <w:gridCol w:w="402"/>
        <w:gridCol w:w="274"/>
        <w:gridCol w:w="7828"/>
      </w:tblGrid>
      <w:tr w:rsidR="003F6BBE" w14:paraId="0BF32133" w14:textId="77777777">
        <w:trPr>
          <w:trHeight w:val="397"/>
        </w:trPr>
        <w:tc>
          <w:tcPr>
            <w:tcW w:w="402" w:type="dxa"/>
            <w:tcBorders>
              <w:top w:val="nil"/>
              <w:left w:val="nil"/>
              <w:bottom w:val="nil"/>
            </w:tcBorders>
            <w:shd w:val="clear" w:color="auto" w:fill="808080"/>
            <w:vAlign w:val="center"/>
          </w:tcPr>
          <w:p w:rsidR="003F6BBE" w:rsidRDefault="002C29D0" w14:paraId="00000034" w14:textId="77777777">
            <w:pPr>
              <w:spacing w:after="120"/>
              <w:rPr>
                <w:rFonts w:cs="Calibri"/>
                <w:b/>
                <w:color w:val="FFFFFF"/>
                <w:sz w:val="24"/>
                <w:szCs w:val="24"/>
              </w:rPr>
            </w:pPr>
            <w:r>
              <w:rPr>
                <w:rFonts w:cs="Calibri"/>
                <w:b/>
                <w:color w:val="FFFFFF"/>
                <w:sz w:val="24"/>
                <w:szCs w:val="24"/>
              </w:rPr>
              <w:t>2.</w:t>
            </w:r>
          </w:p>
        </w:tc>
        <w:tc>
          <w:tcPr>
            <w:tcW w:w="274" w:type="dxa"/>
            <w:tcBorders>
              <w:top w:val="nil"/>
              <w:bottom w:val="nil"/>
            </w:tcBorders>
            <w:shd w:val="clear" w:color="auto" w:fill="FFFFFF"/>
          </w:tcPr>
          <w:p w:rsidR="003F6BBE" w:rsidRDefault="003F6BBE" w14:paraId="00000035" w14:textId="77777777">
            <w:pPr>
              <w:spacing w:after="120"/>
              <w:rPr>
                <w:rFonts w:cs="Calibri"/>
                <w:b/>
                <w:color w:val="FFFFFF"/>
                <w:sz w:val="24"/>
                <w:szCs w:val="24"/>
              </w:rPr>
            </w:pPr>
          </w:p>
        </w:tc>
        <w:tc>
          <w:tcPr>
            <w:tcW w:w="7828" w:type="dxa"/>
            <w:tcBorders>
              <w:top w:val="nil"/>
              <w:bottom w:val="nil"/>
              <w:right w:val="nil"/>
            </w:tcBorders>
            <w:shd w:val="clear" w:color="auto" w:fill="808080"/>
            <w:vAlign w:val="center"/>
          </w:tcPr>
          <w:p w:rsidR="003F6BBE" w:rsidRDefault="002C29D0" w14:paraId="00000036" w14:textId="77777777">
            <w:pPr>
              <w:spacing w:after="120"/>
              <w:rPr>
                <w:rFonts w:cs="Calibri"/>
                <w:b/>
                <w:color w:val="FFFFFF"/>
                <w:sz w:val="24"/>
                <w:szCs w:val="24"/>
              </w:rPr>
            </w:pPr>
            <w:r>
              <w:rPr>
                <w:rFonts w:cs="Calibri"/>
                <w:b/>
                <w:color w:val="FFFFFF"/>
                <w:sz w:val="24"/>
                <w:szCs w:val="24"/>
              </w:rPr>
              <w:t>Requisitos e Formas de Acesso</w:t>
            </w:r>
          </w:p>
        </w:tc>
      </w:tr>
    </w:tbl>
    <w:p w:rsidR="003F6BBE" w:rsidRDefault="002C29D0" w14:paraId="00000037" w14:textId="77777777">
      <w:pPr>
        <w:spacing w:after="120" w:line="240" w:lineRule="auto"/>
        <w:rPr>
          <w:rFonts w:cs="Calibri"/>
        </w:rPr>
      </w:pPr>
      <w:r>
        <w:rPr>
          <w:rFonts w:cs="Calibri"/>
        </w:rPr>
        <w:tab/>
      </w:r>
    </w:p>
    <w:p w:rsidR="003F6BBE" w:rsidRDefault="002C29D0" w14:paraId="00000038" w14:textId="77777777">
      <w:pPr>
        <w:spacing w:after="120" w:line="240" w:lineRule="auto"/>
        <w:ind w:firstLine="635"/>
        <w:rPr>
          <w:b/>
          <w:sz w:val="24"/>
          <w:szCs w:val="24"/>
        </w:rPr>
      </w:pPr>
      <w:r>
        <w:rPr>
          <w:b/>
          <w:sz w:val="24"/>
          <w:szCs w:val="24"/>
        </w:rPr>
        <w:t xml:space="preserve">Requisitos de acesso: </w:t>
      </w:r>
    </w:p>
    <w:p w:rsidR="003F6BBE" w:rsidRDefault="002C29D0" w14:paraId="00000039" w14:textId="77777777">
      <w:pPr>
        <w:numPr>
          <w:ilvl w:val="0"/>
          <w:numId w:val="18"/>
        </w:numPr>
        <w:pBdr>
          <w:top w:val="nil"/>
          <w:left w:val="nil"/>
          <w:bottom w:val="nil"/>
          <w:right w:val="nil"/>
          <w:between w:val="nil"/>
        </w:pBdr>
        <w:spacing w:after="120" w:line="240" w:lineRule="auto"/>
        <w:ind w:left="992" w:hanging="357"/>
        <w:jc w:val="both"/>
        <w:rPr>
          <w:color w:val="000000"/>
        </w:rPr>
      </w:pPr>
      <w:r>
        <w:rPr>
          <w:color w:val="000000"/>
        </w:rPr>
        <w:t>Idade mínima: 16 anos</w:t>
      </w:r>
    </w:p>
    <w:p w:rsidR="003F6BBE" w:rsidP="009F08FD" w:rsidRDefault="002C29D0" w14:paraId="0000003B" w14:textId="7D00BE07">
      <w:pPr>
        <w:numPr>
          <w:ilvl w:val="0"/>
          <w:numId w:val="19"/>
        </w:numPr>
        <w:pBdr>
          <w:top w:val="nil"/>
          <w:left w:val="nil"/>
          <w:bottom w:val="nil"/>
          <w:right w:val="nil"/>
          <w:between w:val="nil"/>
        </w:pBdr>
        <w:spacing w:after="120" w:line="240" w:lineRule="auto"/>
        <w:ind w:left="992" w:hanging="357"/>
        <w:jc w:val="both"/>
        <w:rPr>
          <w:color w:val="000000"/>
        </w:rPr>
      </w:pPr>
      <w:r>
        <w:rPr>
          <w:color w:val="000000"/>
        </w:rPr>
        <w:t xml:space="preserve">Requisito/Conhecimento específico: </w:t>
      </w:r>
      <w:r w:rsidRPr="00CC1E38" w:rsidR="009F08FD">
        <w:rPr>
          <w:rFonts w:cs="Calibri"/>
        </w:rPr>
        <w:t xml:space="preserve">Conhecimentos em HTML, </w:t>
      </w:r>
      <w:proofErr w:type="spellStart"/>
      <w:r w:rsidRPr="00CC1E38" w:rsidR="009F08FD">
        <w:rPr>
          <w:rFonts w:cs="Calibri"/>
        </w:rPr>
        <w:t>Bootstrap</w:t>
      </w:r>
      <w:proofErr w:type="spellEnd"/>
      <w:r w:rsidRPr="00CC1E38" w:rsidR="009F08FD">
        <w:rPr>
          <w:rFonts w:cs="Calibri"/>
        </w:rPr>
        <w:t xml:space="preserve"> e Lógica de Programação.</w:t>
      </w:r>
    </w:p>
    <w:p w:rsidR="003F6BBE" w:rsidRDefault="003F6BBE" w14:paraId="0000003C" w14:textId="77777777">
      <w:pPr>
        <w:pBdr>
          <w:top w:val="nil"/>
          <w:left w:val="nil"/>
          <w:bottom w:val="nil"/>
          <w:right w:val="nil"/>
          <w:between w:val="nil"/>
        </w:pBdr>
        <w:spacing w:after="120" w:line="240" w:lineRule="auto"/>
        <w:ind w:left="992"/>
        <w:jc w:val="both"/>
        <w:rPr>
          <w:color w:val="000000"/>
        </w:rPr>
      </w:pPr>
    </w:p>
    <w:p w:rsidR="003F6BBE" w:rsidRDefault="002C29D0" w14:paraId="0000003D" w14:textId="77777777">
      <w:pPr>
        <w:spacing w:after="120" w:line="240" w:lineRule="auto"/>
        <w:ind w:firstLine="635"/>
        <w:jc w:val="both"/>
        <w:rPr>
          <w:color w:val="0000CC"/>
          <w:sz w:val="24"/>
          <w:szCs w:val="24"/>
        </w:rPr>
      </w:pPr>
      <w:r>
        <w:rPr>
          <w:b/>
          <w:sz w:val="24"/>
          <w:szCs w:val="24"/>
        </w:rPr>
        <w:t>Documentos para matrícula:</w:t>
      </w:r>
      <w:r>
        <w:rPr>
          <w:color w:val="0000CC"/>
          <w:sz w:val="24"/>
          <w:szCs w:val="24"/>
        </w:rPr>
        <w:t xml:space="preserve"> </w:t>
      </w:r>
    </w:p>
    <w:p w:rsidR="003F6BBE" w:rsidRDefault="002C29D0" w14:paraId="0000003E" w14:textId="77777777">
      <w:pPr>
        <w:numPr>
          <w:ilvl w:val="0"/>
          <w:numId w:val="18"/>
        </w:numPr>
        <w:pBdr>
          <w:top w:val="nil"/>
          <w:left w:val="nil"/>
          <w:bottom w:val="nil"/>
          <w:right w:val="nil"/>
          <w:between w:val="nil"/>
        </w:pBdr>
        <w:spacing w:after="0" w:line="360" w:lineRule="auto"/>
        <w:ind w:left="992" w:hanging="357"/>
        <w:jc w:val="both"/>
        <w:rPr>
          <w:color w:val="000000"/>
        </w:rPr>
      </w:pPr>
      <w:r>
        <w:rPr>
          <w:color w:val="000000"/>
        </w:rPr>
        <w:t>Documento de identidade.</w:t>
      </w:r>
    </w:p>
    <w:p w:rsidR="003F6BBE" w:rsidRDefault="002C29D0" w14:paraId="0000003F" w14:textId="304EAAD2">
      <w:pPr>
        <w:numPr>
          <w:ilvl w:val="0"/>
          <w:numId w:val="18"/>
        </w:numPr>
        <w:pBdr>
          <w:top w:val="nil"/>
          <w:left w:val="nil"/>
          <w:bottom w:val="nil"/>
          <w:right w:val="nil"/>
          <w:between w:val="nil"/>
        </w:pBdr>
        <w:spacing w:after="0" w:line="360" w:lineRule="auto"/>
        <w:ind w:left="992" w:hanging="357"/>
        <w:jc w:val="both"/>
        <w:rPr>
          <w:color w:val="000000"/>
        </w:rPr>
      </w:pPr>
      <w:r>
        <w:rPr>
          <w:color w:val="000000"/>
        </w:rPr>
        <w:t>CPF.</w:t>
      </w:r>
    </w:p>
    <w:p w:rsidRPr="00CC1E38" w:rsidR="003F6BBE" w:rsidP="00CC1E38" w:rsidRDefault="00CC1E38" w14:paraId="00000042" w14:textId="527E17D2">
      <w:pPr>
        <w:numPr>
          <w:ilvl w:val="0"/>
          <w:numId w:val="18"/>
        </w:numPr>
        <w:pBdr>
          <w:top w:val="nil"/>
          <w:left w:val="nil"/>
          <w:bottom w:val="nil"/>
          <w:right w:val="nil"/>
          <w:between w:val="nil"/>
        </w:pBdr>
        <w:spacing w:after="0" w:line="360" w:lineRule="auto"/>
        <w:ind w:left="992" w:hanging="357"/>
        <w:jc w:val="both"/>
        <w:rPr>
          <w:rFonts w:cs="Calibri"/>
          <w:color w:val="000000"/>
        </w:rPr>
      </w:pPr>
      <w:r>
        <w:t xml:space="preserve">Autodeclaração informando ter conhecimento em HTML, </w:t>
      </w:r>
      <w:proofErr w:type="spellStart"/>
      <w:r>
        <w:t>Bootstrap</w:t>
      </w:r>
      <w:proofErr w:type="spellEnd"/>
      <w:r>
        <w:t xml:space="preserve"> e Lógica de Programação</w:t>
      </w:r>
    </w:p>
    <w:p w:rsidR="00CC1E38" w:rsidP="00CC1E38" w:rsidRDefault="00CC1E38" w14:paraId="4A64A735" w14:textId="77777777">
      <w:pPr>
        <w:pBdr>
          <w:top w:val="nil"/>
          <w:left w:val="nil"/>
          <w:bottom w:val="nil"/>
          <w:right w:val="nil"/>
          <w:between w:val="nil"/>
        </w:pBdr>
        <w:spacing w:after="0" w:line="360" w:lineRule="auto"/>
        <w:ind w:left="992"/>
        <w:jc w:val="both"/>
        <w:rPr>
          <w:rFonts w:cs="Calibri"/>
          <w:color w:val="000000"/>
        </w:rPr>
      </w:pPr>
    </w:p>
    <w:p w:rsidR="003F6BBE" w:rsidP="00CC1E38" w:rsidRDefault="002C29D0" w14:paraId="00000043" w14:textId="77777777">
      <w:pPr>
        <w:spacing w:after="120" w:line="360" w:lineRule="auto"/>
        <w:jc w:val="both"/>
        <w:rPr>
          <w:rFonts w:cs="Calibri"/>
        </w:rPr>
      </w:pPr>
      <w:r>
        <w:rPr>
          <w:rFonts w:cs="Calibri"/>
        </w:rPr>
        <w:t>Quando a oferta deste curso ocorrer por meio de parceria, convênio ou acordo de cooperação com outras instituições, deverão ser incluídas neste item as especificações, caso existirem. Menores de 18 anos devem estar acompanhados de um responsável legal, este portando documento de identidade e CPF.</w:t>
      </w:r>
    </w:p>
    <w:p w:rsidR="003F6BBE" w:rsidRDefault="003F6BBE" w14:paraId="00000044" w14:textId="6193D2F2">
      <w:pPr>
        <w:spacing w:after="120" w:line="240" w:lineRule="auto"/>
        <w:jc w:val="both"/>
        <w:rPr>
          <w:rFonts w:cs="Calibri"/>
          <w:color w:val="0000CC"/>
        </w:rPr>
      </w:pPr>
    </w:p>
    <w:p w:rsidR="00CC1E38" w:rsidRDefault="00CC1E38" w14:paraId="7F107443" w14:textId="35493330">
      <w:pPr>
        <w:spacing w:after="120" w:line="240" w:lineRule="auto"/>
        <w:jc w:val="both"/>
        <w:rPr>
          <w:rFonts w:cs="Calibri"/>
          <w:color w:val="0000CC"/>
        </w:rPr>
      </w:pPr>
    </w:p>
    <w:p w:rsidR="00CC1E38" w:rsidRDefault="00CC1E38" w14:paraId="543D9439" w14:textId="77777777">
      <w:pPr>
        <w:spacing w:after="120" w:line="240" w:lineRule="auto"/>
        <w:jc w:val="both"/>
        <w:rPr>
          <w:rFonts w:cs="Calibri"/>
          <w:color w:val="0000CC"/>
        </w:rPr>
      </w:pPr>
    </w:p>
    <w:tbl>
      <w:tblPr>
        <w:tblStyle w:val="a1"/>
        <w:tblW w:w="8504" w:type="dxa"/>
        <w:tblInd w:w="0" w:type="dxa"/>
        <w:tblBorders>
          <w:top w:val="single" w:color="4F81BD" w:sz="8" w:space="0"/>
          <w:left w:val="single" w:color="4F81BD" w:sz="8" w:space="0"/>
          <w:bottom w:val="single" w:color="4F81BD" w:sz="8" w:space="0"/>
          <w:right w:val="single" w:color="4F81BD" w:sz="8" w:space="0"/>
        </w:tblBorders>
        <w:tblLayout w:type="fixed"/>
        <w:tblLook w:val="0400" w:firstRow="0" w:lastRow="0" w:firstColumn="0" w:lastColumn="0" w:noHBand="0" w:noVBand="1"/>
      </w:tblPr>
      <w:tblGrid>
        <w:gridCol w:w="402"/>
        <w:gridCol w:w="274"/>
        <w:gridCol w:w="7828"/>
      </w:tblGrid>
      <w:tr w:rsidR="003F6BBE" w14:paraId="094D4D84" w14:textId="77777777">
        <w:trPr>
          <w:trHeight w:val="397"/>
        </w:trPr>
        <w:tc>
          <w:tcPr>
            <w:tcW w:w="402" w:type="dxa"/>
            <w:tcBorders>
              <w:top w:val="nil"/>
              <w:left w:val="nil"/>
              <w:bottom w:val="nil"/>
            </w:tcBorders>
            <w:shd w:val="clear" w:color="auto" w:fill="808080"/>
            <w:vAlign w:val="center"/>
          </w:tcPr>
          <w:p w:rsidR="003F6BBE" w:rsidRDefault="002C29D0" w14:paraId="00000045" w14:textId="77777777">
            <w:pPr>
              <w:spacing w:after="120"/>
              <w:rPr>
                <w:rFonts w:cs="Calibri"/>
                <w:b/>
                <w:color w:val="FFFFFF"/>
                <w:sz w:val="24"/>
                <w:szCs w:val="24"/>
              </w:rPr>
            </w:pPr>
            <w:r>
              <w:rPr>
                <w:rFonts w:cs="Calibri"/>
                <w:b/>
                <w:color w:val="FFFFFF"/>
                <w:sz w:val="24"/>
                <w:szCs w:val="24"/>
              </w:rPr>
              <w:t>3.</w:t>
            </w:r>
          </w:p>
        </w:tc>
        <w:tc>
          <w:tcPr>
            <w:tcW w:w="274" w:type="dxa"/>
            <w:tcBorders>
              <w:top w:val="nil"/>
              <w:bottom w:val="nil"/>
            </w:tcBorders>
            <w:shd w:val="clear" w:color="auto" w:fill="FFFFFF"/>
            <w:vAlign w:val="center"/>
          </w:tcPr>
          <w:p w:rsidR="003F6BBE" w:rsidRDefault="003F6BBE" w14:paraId="00000046" w14:textId="77777777">
            <w:pPr>
              <w:spacing w:after="120"/>
              <w:rPr>
                <w:rFonts w:cs="Calibri"/>
                <w:b/>
                <w:color w:val="FFFFFF"/>
                <w:sz w:val="24"/>
                <w:szCs w:val="24"/>
              </w:rPr>
            </w:pPr>
          </w:p>
        </w:tc>
        <w:tc>
          <w:tcPr>
            <w:tcW w:w="7828" w:type="dxa"/>
            <w:tcBorders>
              <w:top w:val="nil"/>
              <w:bottom w:val="nil"/>
              <w:right w:val="nil"/>
            </w:tcBorders>
            <w:shd w:val="clear" w:color="auto" w:fill="808080"/>
            <w:vAlign w:val="center"/>
          </w:tcPr>
          <w:p w:rsidR="003F6BBE" w:rsidRDefault="002C29D0" w14:paraId="00000047" w14:textId="77777777">
            <w:pPr>
              <w:spacing w:after="120"/>
              <w:rPr>
                <w:rFonts w:cs="Calibri"/>
                <w:b/>
                <w:color w:val="FFFFFF"/>
                <w:sz w:val="24"/>
                <w:szCs w:val="24"/>
              </w:rPr>
            </w:pPr>
            <w:r>
              <w:rPr>
                <w:rFonts w:cs="Calibri"/>
                <w:b/>
                <w:color w:val="FFFFFF"/>
                <w:sz w:val="24"/>
                <w:szCs w:val="24"/>
              </w:rPr>
              <w:t xml:space="preserve">Justificativa </w:t>
            </w:r>
          </w:p>
        </w:tc>
      </w:tr>
    </w:tbl>
    <w:p w:rsidR="003F6BBE" w:rsidRDefault="003F6BBE" w14:paraId="00000048" w14:textId="77777777">
      <w:pPr>
        <w:spacing w:after="120" w:line="240" w:lineRule="auto"/>
        <w:ind w:left="709" w:right="170"/>
        <w:jc w:val="both"/>
        <w:rPr>
          <w:rFonts w:cs="Calibri"/>
          <w:b/>
        </w:rPr>
      </w:pPr>
    </w:p>
    <w:p w:rsidRPr="001709D5" w:rsidR="00413D71" w:rsidP="00413D71" w:rsidRDefault="00413D71" w14:paraId="3A106A97" w14:textId="77777777">
      <w:pPr>
        <w:shd w:val="clear" w:color="auto" w:fill="FFFFFF"/>
        <w:spacing w:after="0" w:line="235" w:lineRule="atLeast"/>
        <w:jc w:val="both"/>
        <w:rPr>
          <w:rFonts w:eastAsia="Times New Roman" w:cs="Calibri"/>
        </w:rPr>
      </w:pPr>
      <w:r w:rsidRPr="001709D5">
        <w:rPr>
          <w:rFonts w:eastAsia="Times New Roman" w:cs="Calibri"/>
          <w:bdr w:val="none" w:color="auto" w:sz="0" w:space="0" w:frame="1"/>
          <w:shd w:val="clear" w:color="auto" w:fill="FFFFFF"/>
        </w:rPr>
        <w:t>O setor de tecnologia foi um dos grandes destaques de contratações ao longo do último triênio (2020-2022), reflexo não apenas pela busca de companhias por inovação e ganho de eficiência, mas também por conta da necessidade de tornar suas operações rotineiras mais eficientes e digitais.  </w:t>
      </w:r>
    </w:p>
    <w:p w:rsidRPr="001709D5" w:rsidR="003B5388" w:rsidP="003B5388" w:rsidRDefault="003B5388" w14:paraId="09A5F144" w14:textId="77777777">
      <w:pPr>
        <w:shd w:val="clear" w:color="auto" w:fill="FFFFFF"/>
        <w:spacing w:after="0" w:line="235" w:lineRule="atLeast"/>
        <w:jc w:val="both"/>
        <w:rPr>
          <w:rFonts w:eastAsia="Times New Roman" w:cs="Calibri"/>
        </w:rPr>
      </w:pPr>
      <w:r w:rsidRPr="001709D5">
        <w:rPr>
          <w:rFonts w:eastAsia="Times New Roman" w:cs="Calibri"/>
          <w:bdr w:val="none" w:color="auto" w:sz="0" w:space="0" w:frame="1"/>
          <w:shd w:val="clear" w:color="auto" w:fill="FFFFFF"/>
        </w:rPr>
        <w:t> </w:t>
      </w:r>
    </w:p>
    <w:p w:rsidR="003B5388" w:rsidP="003B5388" w:rsidRDefault="003B5388" w14:paraId="3E257227" w14:textId="0668C618">
      <w:pPr>
        <w:shd w:val="clear" w:color="auto" w:fill="FFFFFF"/>
        <w:spacing w:after="0" w:line="235" w:lineRule="atLeast"/>
        <w:jc w:val="both"/>
        <w:rPr>
          <w:rFonts w:eastAsia="Times New Roman" w:cs="Calibri"/>
          <w:bdr w:val="none" w:color="auto" w:sz="0" w:space="0" w:frame="1"/>
          <w:shd w:val="clear" w:color="auto" w:fill="FFFFFF"/>
        </w:rPr>
      </w:pPr>
      <w:r w:rsidRPr="001709D5">
        <w:rPr>
          <w:rFonts w:eastAsia="Times New Roman" w:cs="Calibri"/>
          <w:bdr w:val="none" w:color="auto" w:sz="0" w:space="0" w:frame="1"/>
          <w:shd w:val="clear" w:color="auto" w:fill="FFFFFF"/>
        </w:rPr>
        <w:t>O cenário de pandemia, fez com que diversas empresas acelerassem o processo de informatização. Com isso, o mercado de trabalho teve a necessidade de contratação de profissionais de desenvolvimento e programação. Em 2020, cerca de 100 mil vagas estavam abertas para a área de tecnologia da informação e em 2024 a expectativa é que tenhamos cerca de 300 mil vagas em aberto</w:t>
      </w:r>
      <w:r w:rsidRPr="001709D5">
        <w:rPr>
          <w:rFonts w:eastAsia="Times New Roman" w:cs="Calibri"/>
          <w:bdr w:val="none" w:color="auto" w:sz="0" w:space="0" w:frame="1"/>
          <w:shd w:val="clear" w:color="auto" w:fill="FFFFFF"/>
          <w:vertAlign w:val="superscript"/>
        </w:rPr>
        <w:t>1</w:t>
      </w:r>
      <w:r w:rsidRPr="001709D5">
        <w:rPr>
          <w:rFonts w:eastAsia="Times New Roman" w:cs="Calibri"/>
          <w:bdr w:val="none" w:color="auto" w:sz="0" w:space="0" w:frame="1"/>
          <w:shd w:val="clear" w:color="auto" w:fill="FFFFFF"/>
        </w:rPr>
        <w:t>.  </w:t>
      </w:r>
    </w:p>
    <w:p w:rsidRPr="001709D5" w:rsidR="001709D5" w:rsidP="003B5388" w:rsidRDefault="001709D5" w14:paraId="7C843B51" w14:textId="77777777">
      <w:pPr>
        <w:shd w:val="clear" w:color="auto" w:fill="FFFFFF"/>
        <w:spacing w:after="0" w:line="235" w:lineRule="atLeast"/>
        <w:jc w:val="both"/>
        <w:rPr>
          <w:rFonts w:eastAsia="Times New Roman" w:cs="Calibri"/>
        </w:rPr>
      </w:pPr>
    </w:p>
    <w:p w:rsidR="001709D5" w:rsidP="003B5388" w:rsidRDefault="001709D5" w14:paraId="1823C105" w14:textId="77777777">
      <w:pPr>
        <w:shd w:val="clear" w:color="auto" w:fill="FFFFFF"/>
        <w:spacing w:after="0" w:line="235" w:lineRule="atLeast"/>
        <w:jc w:val="both"/>
        <w:rPr>
          <w:rFonts w:eastAsia="Times New Roman" w:cs="Calibri"/>
          <w:bdr w:val="none" w:color="auto" w:sz="0" w:space="0" w:frame="1"/>
          <w:shd w:val="clear" w:color="auto" w:fill="FFFFFF"/>
        </w:rPr>
      </w:pPr>
      <w:r w:rsidRPr="001709D5">
        <w:rPr>
          <w:rFonts w:eastAsia="Times New Roman" w:cs="Calibri"/>
          <w:bdr w:val="none" w:color="auto" w:sz="0" w:space="0" w:frame="1"/>
          <w:shd w:val="clear" w:color="auto" w:fill="FFFFFF"/>
        </w:rPr>
        <w:t>A</w:t>
      </w:r>
      <w:r w:rsidRPr="001709D5" w:rsidR="003B5388">
        <w:rPr>
          <w:rFonts w:eastAsia="Times New Roman" w:cs="Calibri"/>
          <w:bdr w:val="none" w:color="auto" w:sz="0" w:space="0" w:frame="1"/>
          <w:shd w:val="clear" w:color="auto" w:fill="FFFFFF"/>
        </w:rPr>
        <w:t xml:space="preserve"> procura por profissionais de tecnologia cresceu 671% só em 2020, um dos profissionais mais procurados é o de desenvolvedor. Este cargo, está no Top 10 dos cargos que mais cresceram naquele ano</w:t>
      </w:r>
      <w:r w:rsidRPr="001709D5" w:rsidR="003B5388">
        <w:rPr>
          <w:rFonts w:eastAsia="Times New Roman" w:cs="Calibri"/>
          <w:bdr w:val="none" w:color="auto" w:sz="0" w:space="0" w:frame="1"/>
          <w:shd w:val="clear" w:color="auto" w:fill="FFFFFF"/>
          <w:vertAlign w:val="superscript"/>
        </w:rPr>
        <w:t>2</w:t>
      </w:r>
      <w:r w:rsidRPr="001709D5" w:rsidR="003B5388">
        <w:rPr>
          <w:rFonts w:eastAsia="Times New Roman" w:cs="Calibri"/>
          <w:bdr w:val="none" w:color="auto" w:sz="0" w:space="0" w:frame="1"/>
          <w:shd w:val="clear" w:color="auto" w:fill="FFFFFF"/>
        </w:rPr>
        <w:t>.</w:t>
      </w:r>
    </w:p>
    <w:p w:rsidRPr="001709D5" w:rsidR="003B5388" w:rsidP="003B5388" w:rsidRDefault="003B5388" w14:paraId="3D9921B4" w14:textId="489C07E6">
      <w:pPr>
        <w:shd w:val="clear" w:color="auto" w:fill="FFFFFF"/>
        <w:spacing w:after="0" w:line="235" w:lineRule="atLeast"/>
        <w:jc w:val="both"/>
        <w:rPr>
          <w:rFonts w:eastAsia="Times New Roman" w:cs="Calibri"/>
        </w:rPr>
      </w:pPr>
      <w:r w:rsidRPr="001709D5">
        <w:rPr>
          <w:rFonts w:eastAsia="Times New Roman" w:cs="Calibri"/>
          <w:bdr w:val="none" w:color="auto" w:sz="0" w:space="0" w:frame="1"/>
          <w:shd w:val="clear" w:color="auto" w:fill="FFFFFF"/>
        </w:rPr>
        <w:t>Segundo a Catho, o cargo de desenvolvedor .NET teve um aumento na abertura de vagas de 517% em 2020 em comparação com 2019 </w:t>
      </w:r>
      <w:r w:rsidRPr="001709D5">
        <w:rPr>
          <w:rFonts w:eastAsia="Times New Roman" w:cs="Calibri"/>
          <w:bdr w:val="none" w:color="auto" w:sz="0" w:space="0" w:frame="1"/>
          <w:shd w:val="clear" w:color="auto" w:fill="FFFFFF"/>
          <w:vertAlign w:val="superscript"/>
        </w:rPr>
        <w:t>3</w:t>
      </w:r>
      <w:r w:rsidRPr="001709D5">
        <w:rPr>
          <w:rFonts w:eastAsia="Times New Roman" w:cs="Calibri"/>
          <w:bdr w:val="none" w:color="auto" w:sz="0" w:space="0" w:frame="1"/>
          <w:shd w:val="clear" w:color="auto" w:fill="FFFFFF"/>
        </w:rPr>
        <w:t>. </w:t>
      </w:r>
    </w:p>
    <w:p w:rsidRPr="0003256D" w:rsidR="003B5388" w:rsidP="003B5388" w:rsidRDefault="003B5388" w14:paraId="36AEC092" w14:textId="77777777">
      <w:pPr>
        <w:shd w:val="clear" w:color="auto" w:fill="FFFFFF"/>
        <w:spacing w:after="0" w:line="235" w:lineRule="atLeast"/>
        <w:jc w:val="both"/>
        <w:rPr>
          <w:rFonts w:eastAsia="Times New Roman" w:cs="Calibri"/>
          <w:color w:val="000000"/>
        </w:rPr>
      </w:pPr>
      <w:r w:rsidRPr="0003256D">
        <w:rPr>
          <w:rFonts w:eastAsia="Times New Roman" w:cs="Calibri"/>
          <w:color w:val="FF0000"/>
          <w:bdr w:val="none" w:color="auto" w:sz="0" w:space="0" w:frame="1"/>
          <w:shd w:val="clear" w:color="auto" w:fill="FFFFFF"/>
        </w:rPr>
        <w:t> </w:t>
      </w:r>
    </w:p>
    <w:p w:rsidRPr="003802B7" w:rsidR="001709D5" w:rsidP="001709D5" w:rsidRDefault="001709D5" w14:paraId="35DD23DC" w14:textId="0093FC6E">
      <w:pPr>
        <w:shd w:val="clear" w:color="auto" w:fill="FFFFFF"/>
        <w:spacing w:after="0" w:line="235" w:lineRule="atLeast"/>
        <w:jc w:val="both"/>
        <w:rPr>
          <w:rFonts w:eastAsia="Times New Roman" w:cs="Calibri"/>
        </w:rPr>
      </w:pPr>
      <w:r w:rsidRPr="003802B7">
        <w:rPr>
          <w:rFonts w:eastAsia="Times New Roman" w:cs="Calibri"/>
          <w:bdr w:val="none" w:color="auto" w:sz="0" w:space="0" w:frame="1"/>
          <w:shd w:val="clear" w:color="auto" w:fill="FFFFFF"/>
        </w:rPr>
        <w:t xml:space="preserve">Nesse cenário, objetivando oferecer formação profissional e oportunidades concretas de empregos, o Senac RJ oferece o </w:t>
      </w:r>
      <w:r w:rsidRPr="00B656A8">
        <w:rPr>
          <w:rFonts w:eastAsia="Times New Roman" w:cs="Calibri"/>
          <w:bdr w:val="none" w:color="auto" w:sz="0" w:space="0" w:frame="1"/>
          <w:shd w:val="clear" w:color="auto" w:fill="FFFFFF"/>
        </w:rPr>
        <w:t xml:space="preserve">curso Desenvolvedor </w:t>
      </w:r>
      <w:proofErr w:type="spellStart"/>
      <w:r w:rsidRPr="00B656A8" w:rsidR="00800742">
        <w:rPr>
          <w:rFonts w:eastAsia="Times New Roman" w:cs="Calibri"/>
          <w:bdr w:val="none" w:color="auto" w:sz="0" w:space="0" w:frame="1"/>
          <w:shd w:val="clear" w:color="auto" w:fill="FFFFFF"/>
        </w:rPr>
        <w:t>b</w:t>
      </w:r>
      <w:r w:rsidRPr="00B656A8">
        <w:rPr>
          <w:rFonts w:eastAsia="Times New Roman" w:cs="Calibri"/>
          <w:bdr w:val="none" w:color="auto" w:sz="0" w:space="0" w:frame="1"/>
          <w:shd w:val="clear" w:color="auto" w:fill="FFFFFF"/>
        </w:rPr>
        <w:t>ack-end</w:t>
      </w:r>
      <w:proofErr w:type="spellEnd"/>
      <w:r w:rsidRPr="00B656A8">
        <w:rPr>
          <w:rFonts w:eastAsia="Times New Roman" w:cs="Calibri"/>
          <w:bdr w:val="none" w:color="auto" w:sz="0" w:space="0" w:frame="1"/>
          <w:shd w:val="clear" w:color="auto" w:fill="FFFFFF"/>
        </w:rPr>
        <w:t xml:space="preserve"> .</w:t>
      </w:r>
      <w:r>
        <w:rPr>
          <w:rFonts w:eastAsia="Times New Roman" w:cs="Calibri"/>
          <w:bdr w:val="none" w:color="auto" w:sz="0" w:space="0" w:frame="1"/>
          <w:shd w:val="clear" w:color="auto" w:fill="FFFFFF"/>
        </w:rPr>
        <w:t>NET</w:t>
      </w:r>
      <w:r w:rsidRPr="003802B7">
        <w:rPr>
          <w:rFonts w:eastAsia="Times New Roman" w:cs="Calibri"/>
          <w:bdr w:val="none" w:color="auto" w:sz="0" w:space="0" w:frame="1"/>
          <w:shd w:val="clear" w:color="auto" w:fill="FFFFFF"/>
        </w:rPr>
        <w:t>, que visa o aperfeiçoamento de seus estudantes em uma das linguagens de programação mais utilizadas mundialmente. </w:t>
      </w:r>
      <w:r w:rsidRPr="003802B7">
        <w:rPr>
          <w:rFonts w:eastAsia="Times New Roman" w:cs="Calibri"/>
        </w:rPr>
        <w:t> </w:t>
      </w:r>
    </w:p>
    <w:p w:rsidRPr="005A2032" w:rsidR="001709D5" w:rsidP="003B5388" w:rsidRDefault="001709D5" w14:paraId="1B3E089D" w14:textId="77777777">
      <w:pPr>
        <w:shd w:val="clear" w:color="auto" w:fill="FFFFFF"/>
        <w:spacing w:line="235" w:lineRule="atLeast"/>
        <w:rPr>
          <w:rFonts w:eastAsia="Times New Roman" w:cs="Calibri"/>
          <w:color w:val="000000" w:themeColor="text1"/>
        </w:rPr>
      </w:pPr>
    </w:p>
    <w:p w:rsidRPr="005A2032" w:rsidR="003B5388" w:rsidP="003B5388" w:rsidRDefault="003B5388" w14:paraId="2D98EA60" w14:textId="77777777">
      <w:pPr>
        <w:shd w:val="clear" w:color="auto" w:fill="FFFFFF"/>
        <w:spacing w:after="0" w:line="235" w:lineRule="atLeast"/>
        <w:rPr>
          <w:rFonts w:eastAsia="Times New Roman" w:cs="Calibri"/>
          <w:color w:val="000000" w:themeColor="text1"/>
        </w:rPr>
      </w:pPr>
      <w:r w:rsidRPr="005A2032">
        <w:rPr>
          <w:rFonts w:eastAsia="Times New Roman" w:cs="Calibri"/>
          <w:color w:val="000000" w:themeColor="text1"/>
          <w:bdr w:val="none" w:color="auto" w:sz="0" w:space="0" w:frame="1"/>
        </w:rPr>
        <w:t>[1]</w:t>
      </w:r>
      <w:r w:rsidRPr="005A2032">
        <w:rPr>
          <w:rFonts w:ascii="inherit" w:hAnsi="inherit" w:eastAsia="Times New Roman" w:cs="Calibri"/>
          <w:color w:val="000000" w:themeColor="text1"/>
          <w:sz w:val="24"/>
          <w:szCs w:val="24"/>
          <w:bdr w:val="none" w:color="auto" w:sz="0" w:space="0" w:frame="1"/>
        </w:rPr>
        <w:t> </w:t>
      </w:r>
      <w:r w:rsidRPr="005A2032">
        <w:rPr>
          <w:rFonts w:ascii="inherit" w:hAnsi="inherit" w:eastAsia="Times New Roman" w:cs="Calibri"/>
          <w:color w:val="000000" w:themeColor="text1"/>
          <w:sz w:val="18"/>
          <w:szCs w:val="18"/>
          <w:u w:val="single"/>
          <w:bdr w:val="none" w:color="auto" w:sz="0" w:space="0" w:frame="1"/>
          <w:shd w:val="clear" w:color="auto" w:fill="FFFFFF"/>
        </w:rPr>
        <w:t>https://canaltech.com.br/mercado/havera-um-colapso-nas-areas-de-ti-e-inovacao-no-pos-pandemia-entenda/</w:t>
      </w:r>
      <w:r w:rsidRPr="005A2032">
        <w:rPr>
          <w:rFonts w:eastAsia="Times New Roman" w:cs="Calibri"/>
          <w:color w:val="000000" w:themeColor="text1"/>
          <w:bdr w:val="none" w:color="auto" w:sz="0" w:space="0" w:frame="1"/>
          <w:shd w:val="clear" w:color="auto" w:fill="FFFFFF"/>
        </w:rPr>
        <w:t> </w:t>
      </w:r>
    </w:p>
    <w:p w:rsidRPr="005A2032" w:rsidR="003B5388" w:rsidP="003B5388" w:rsidRDefault="003B5388" w14:paraId="5E6437BF" w14:textId="77777777">
      <w:pPr>
        <w:shd w:val="clear" w:color="auto" w:fill="FFFFFF"/>
        <w:spacing w:after="0" w:line="235" w:lineRule="atLeast"/>
        <w:rPr>
          <w:rFonts w:ascii="inherit" w:hAnsi="inherit" w:eastAsia="Times New Roman" w:cs="Calibri"/>
          <w:color w:val="000000" w:themeColor="text1"/>
          <w:sz w:val="18"/>
          <w:szCs w:val="18"/>
          <w:u w:val="single"/>
          <w:bdr w:val="none" w:color="auto" w:sz="0" w:space="0" w:frame="1"/>
        </w:rPr>
      </w:pPr>
      <w:r w:rsidRPr="005A2032">
        <w:rPr>
          <w:rFonts w:eastAsia="Times New Roman" w:cs="Calibri"/>
          <w:color w:val="000000" w:themeColor="text1"/>
          <w:bdr w:val="none" w:color="auto" w:sz="0" w:space="0" w:frame="1"/>
        </w:rPr>
        <w:t>2</w:t>
      </w:r>
      <w:r w:rsidRPr="005A2032">
        <w:rPr>
          <w:rFonts w:ascii="inherit" w:hAnsi="inherit" w:eastAsia="Times New Roman" w:cs="Calibri"/>
          <w:color w:val="000000" w:themeColor="text1"/>
          <w:sz w:val="18"/>
          <w:szCs w:val="18"/>
          <w:bdr w:val="none" w:color="auto" w:sz="0" w:space="0" w:frame="1"/>
        </w:rPr>
        <w:t> </w:t>
      </w:r>
      <w:hyperlink w:tgtFrame="_blank" w:history="1" r:id="rId14">
        <w:r w:rsidRPr="005A2032">
          <w:rPr>
            <w:rFonts w:ascii="inherit" w:hAnsi="inherit" w:eastAsia="Times New Roman" w:cs="Calibri"/>
            <w:color w:val="000000" w:themeColor="text1"/>
            <w:sz w:val="18"/>
            <w:szCs w:val="18"/>
            <w:u w:val="single"/>
            <w:bdr w:val="none" w:color="auto" w:sz="0" w:space="0" w:frame="1"/>
          </w:rPr>
          <w:t>https://www.cnnbrasil.com.br/business/procura-por-profissionais-de-tecnologia-cresce-671-durante-a-pandemia/</w:t>
        </w:r>
      </w:hyperlink>
    </w:p>
    <w:p w:rsidRPr="005A2032" w:rsidR="003B5388" w:rsidP="003B5388" w:rsidRDefault="003B5388" w14:paraId="45BB702E" w14:textId="77777777">
      <w:pPr>
        <w:spacing w:after="0" w:line="240" w:lineRule="auto"/>
        <w:rPr>
          <w:rFonts w:ascii="Times New Roman" w:hAnsi="Times New Roman" w:eastAsia="Times New Roman"/>
          <w:color w:val="000000" w:themeColor="text1"/>
          <w:sz w:val="24"/>
          <w:szCs w:val="24"/>
        </w:rPr>
      </w:pPr>
      <w:r w:rsidRPr="005A2032">
        <w:rPr>
          <w:rFonts w:ascii="inherit" w:hAnsi="inherit" w:eastAsia="Times New Roman"/>
          <w:color w:val="000000" w:themeColor="text1"/>
          <w:sz w:val="18"/>
          <w:szCs w:val="18"/>
          <w:u w:val="single"/>
          <w:bdr w:val="none" w:color="auto" w:sz="0" w:space="0" w:frame="1"/>
        </w:rPr>
        <w:t> </w:t>
      </w:r>
    </w:p>
    <w:p w:rsidRPr="005A2032" w:rsidR="003B5388" w:rsidP="003B5388" w:rsidRDefault="003B5388" w14:paraId="42CB6DBA" w14:textId="77777777">
      <w:pPr>
        <w:shd w:val="clear" w:color="auto" w:fill="FFFFFF"/>
        <w:spacing w:after="0" w:line="235" w:lineRule="atLeast"/>
        <w:rPr>
          <w:rFonts w:eastAsia="Times New Roman" w:cs="Calibri"/>
          <w:color w:val="000000" w:themeColor="text1"/>
        </w:rPr>
      </w:pPr>
      <w:r w:rsidRPr="005A2032">
        <w:rPr>
          <w:rFonts w:ascii="inherit" w:hAnsi="inherit" w:eastAsia="Times New Roman" w:cs="Calibri"/>
          <w:color w:val="000000" w:themeColor="text1"/>
          <w:sz w:val="18"/>
          <w:szCs w:val="18"/>
          <w:u w:val="single"/>
          <w:bdr w:val="none" w:color="auto" w:sz="0" w:space="0" w:frame="1"/>
        </w:rPr>
        <w:t>3 https://www.cnnbrasil.com.br/business/vagas-em-tecnologia-crescem-ate-671-em-sp-veja-as-funcoes-mais-procuradas/ </w:t>
      </w:r>
    </w:p>
    <w:p w:rsidR="003B5388" w:rsidRDefault="003B5388" w14:paraId="175581AF" w14:textId="77777777">
      <w:pPr>
        <w:spacing w:after="120" w:line="240" w:lineRule="auto"/>
        <w:ind w:left="708"/>
        <w:jc w:val="both"/>
        <w:rPr>
          <w:rFonts w:cs="Calibri"/>
          <w:color w:val="0000CC"/>
        </w:rPr>
      </w:pPr>
    </w:p>
    <w:tbl>
      <w:tblPr>
        <w:tblStyle w:val="a2"/>
        <w:tblW w:w="8504" w:type="dxa"/>
        <w:tblInd w:w="0" w:type="dxa"/>
        <w:tblBorders>
          <w:top w:val="single" w:color="4F81BD" w:sz="8" w:space="0"/>
          <w:left w:val="single" w:color="4F81BD" w:sz="8" w:space="0"/>
          <w:bottom w:val="single" w:color="4F81BD" w:sz="8" w:space="0"/>
          <w:right w:val="single" w:color="4F81BD" w:sz="8" w:space="0"/>
        </w:tblBorders>
        <w:tblLayout w:type="fixed"/>
        <w:tblLook w:val="0400" w:firstRow="0" w:lastRow="0" w:firstColumn="0" w:lastColumn="0" w:noHBand="0" w:noVBand="1"/>
      </w:tblPr>
      <w:tblGrid>
        <w:gridCol w:w="402"/>
        <w:gridCol w:w="274"/>
        <w:gridCol w:w="7828"/>
      </w:tblGrid>
      <w:tr w:rsidR="003F6BBE" w14:paraId="58D8214F" w14:textId="77777777">
        <w:trPr>
          <w:trHeight w:val="397"/>
        </w:trPr>
        <w:tc>
          <w:tcPr>
            <w:tcW w:w="402" w:type="dxa"/>
            <w:tcBorders>
              <w:top w:val="nil"/>
              <w:left w:val="nil"/>
              <w:bottom w:val="nil"/>
            </w:tcBorders>
            <w:shd w:val="clear" w:color="auto" w:fill="808080"/>
            <w:vAlign w:val="center"/>
          </w:tcPr>
          <w:p w:rsidR="003F6BBE" w:rsidRDefault="002C29D0" w14:paraId="00000054" w14:textId="77777777">
            <w:pPr>
              <w:spacing w:after="120"/>
              <w:rPr>
                <w:rFonts w:cs="Calibri"/>
                <w:b/>
                <w:color w:val="FFFFFF"/>
                <w:sz w:val="24"/>
                <w:szCs w:val="24"/>
              </w:rPr>
            </w:pPr>
            <w:r>
              <w:rPr>
                <w:rFonts w:cs="Calibri"/>
                <w:b/>
                <w:color w:val="FFFFFF"/>
                <w:sz w:val="24"/>
                <w:szCs w:val="24"/>
              </w:rPr>
              <w:t>4.</w:t>
            </w:r>
          </w:p>
        </w:tc>
        <w:tc>
          <w:tcPr>
            <w:tcW w:w="274" w:type="dxa"/>
            <w:tcBorders>
              <w:top w:val="nil"/>
              <w:bottom w:val="nil"/>
            </w:tcBorders>
            <w:shd w:val="clear" w:color="auto" w:fill="FFFFFF"/>
          </w:tcPr>
          <w:p w:rsidR="003F6BBE" w:rsidRDefault="003F6BBE" w14:paraId="00000055" w14:textId="77777777">
            <w:pPr>
              <w:spacing w:after="120"/>
              <w:rPr>
                <w:rFonts w:cs="Calibri"/>
                <w:b/>
                <w:color w:val="FFFFFF"/>
                <w:sz w:val="24"/>
                <w:szCs w:val="24"/>
              </w:rPr>
            </w:pPr>
          </w:p>
        </w:tc>
        <w:tc>
          <w:tcPr>
            <w:tcW w:w="7828" w:type="dxa"/>
            <w:tcBorders>
              <w:top w:val="nil"/>
              <w:bottom w:val="nil"/>
              <w:right w:val="nil"/>
            </w:tcBorders>
            <w:shd w:val="clear" w:color="auto" w:fill="808080"/>
            <w:vAlign w:val="center"/>
          </w:tcPr>
          <w:p w:rsidR="003F6BBE" w:rsidRDefault="002C29D0" w14:paraId="00000056" w14:textId="77777777">
            <w:pPr>
              <w:spacing w:after="120"/>
              <w:rPr>
                <w:rFonts w:cs="Calibri"/>
                <w:b/>
                <w:color w:val="FFFFFF"/>
                <w:sz w:val="24"/>
                <w:szCs w:val="24"/>
              </w:rPr>
            </w:pPr>
            <w:r>
              <w:rPr>
                <w:rFonts w:cs="Calibri"/>
                <w:b/>
                <w:color w:val="FFFFFF"/>
                <w:sz w:val="24"/>
                <w:szCs w:val="24"/>
              </w:rPr>
              <w:t>Objetivo do Curso</w:t>
            </w:r>
          </w:p>
        </w:tc>
      </w:tr>
    </w:tbl>
    <w:p w:rsidR="003F6BBE" w:rsidRDefault="003F6BBE" w14:paraId="00000057" w14:textId="77777777">
      <w:pPr>
        <w:spacing w:after="120" w:line="240" w:lineRule="auto"/>
        <w:jc w:val="both"/>
        <w:rPr>
          <w:rFonts w:cs="Calibri"/>
          <w:color w:val="0000CC"/>
        </w:rPr>
      </w:pPr>
    </w:p>
    <w:p w:rsidRPr="00D325DF" w:rsidR="005A2032" w:rsidP="005A2032" w:rsidRDefault="005A2032" w14:paraId="37C760FB" w14:textId="7CF3A39F">
      <w:pPr>
        <w:spacing w:after="120"/>
        <w:jc w:val="both"/>
      </w:pPr>
      <w:r w:rsidRPr="00D325DF">
        <w:t xml:space="preserve">Este curso tem como objetivo principal que seus estudantes desenvolvam aplicações </w:t>
      </w:r>
      <w:proofErr w:type="spellStart"/>
      <w:r w:rsidRPr="00D325DF">
        <w:t>back-end</w:t>
      </w:r>
      <w:proofErr w:type="spellEnd"/>
      <w:r w:rsidRPr="00D325DF">
        <w:t xml:space="preserve"> para web utilizando a plataforma </w:t>
      </w:r>
      <w:r>
        <w:t>Microsoft .NET.</w:t>
      </w:r>
    </w:p>
    <w:p w:rsidRPr="00D325DF" w:rsidR="005A2032" w:rsidP="005A2032" w:rsidRDefault="005A2032" w14:paraId="76E0476F" w14:textId="77777777">
      <w:pPr>
        <w:spacing w:after="0"/>
        <w:jc w:val="both"/>
      </w:pPr>
      <w:r w:rsidRPr="00D325DF">
        <w:t xml:space="preserve">Durante o curso, os estudantes iram aprender a configuração do ambiente de trabalho, aplicabilidade de banco de dados em sistemas </w:t>
      </w:r>
      <w:proofErr w:type="spellStart"/>
      <w:r w:rsidRPr="00EB28A9">
        <w:rPr>
          <w:iCs/>
        </w:rPr>
        <w:t>back-end</w:t>
      </w:r>
      <w:proofErr w:type="spellEnd"/>
      <w:r w:rsidRPr="00D325DF">
        <w:t xml:space="preserve"> e empacotamento de um sistema.</w:t>
      </w:r>
    </w:p>
    <w:p w:rsidR="005A2032" w:rsidP="005A2032" w:rsidRDefault="005A2032" w14:paraId="15216DC1" w14:textId="77777777">
      <w:pPr>
        <w:spacing w:after="0"/>
        <w:jc w:val="both"/>
        <w:rPr>
          <w:color w:val="FF0000"/>
        </w:rPr>
      </w:pPr>
    </w:p>
    <w:p w:rsidRPr="00D325DF" w:rsidR="005A2032" w:rsidP="005A2032" w:rsidRDefault="005A2032" w14:paraId="3E7C457A" w14:textId="77777777">
      <w:pPr>
        <w:spacing w:after="0"/>
        <w:jc w:val="both"/>
      </w:pPr>
      <w:r w:rsidRPr="00D325DF">
        <w:t xml:space="preserve">É destinado a estudantes que desejam atuar em serviços autônomos, temporários ou contratos efetivos em organizações públicas e privadas nos mais diversos setores. </w:t>
      </w:r>
    </w:p>
    <w:p w:rsidR="003F6BBE" w:rsidRDefault="003F6BBE" w14:paraId="0000005E" w14:textId="77777777">
      <w:pPr>
        <w:spacing w:after="120" w:line="240" w:lineRule="auto"/>
        <w:rPr>
          <w:rFonts w:cs="Calibri"/>
        </w:rPr>
      </w:pPr>
    </w:p>
    <w:tbl>
      <w:tblPr>
        <w:tblStyle w:val="a3"/>
        <w:tblW w:w="8504" w:type="dxa"/>
        <w:tblInd w:w="0" w:type="dxa"/>
        <w:tblBorders>
          <w:top w:val="single" w:color="4F81BD" w:sz="8" w:space="0"/>
          <w:left w:val="single" w:color="4F81BD" w:sz="8" w:space="0"/>
          <w:bottom w:val="single" w:color="4F81BD" w:sz="8" w:space="0"/>
          <w:right w:val="single" w:color="4F81BD" w:sz="8" w:space="0"/>
        </w:tblBorders>
        <w:tblLayout w:type="fixed"/>
        <w:tblLook w:val="0400" w:firstRow="0" w:lastRow="0" w:firstColumn="0" w:lastColumn="0" w:noHBand="0" w:noVBand="1"/>
      </w:tblPr>
      <w:tblGrid>
        <w:gridCol w:w="402"/>
        <w:gridCol w:w="274"/>
        <w:gridCol w:w="7828"/>
      </w:tblGrid>
      <w:tr w:rsidR="003F6BBE" w14:paraId="7682C703" w14:textId="77777777">
        <w:trPr>
          <w:trHeight w:val="397"/>
        </w:trPr>
        <w:tc>
          <w:tcPr>
            <w:tcW w:w="402" w:type="dxa"/>
            <w:tcBorders>
              <w:top w:val="nil"/>
              <w:left w:val="nil"/>
              <w:bottom w:val="nil"/>
            </w:tcBorders>
            <w:shd w:val="clear" w:color="auto" w:fill="808080"/>
            <w:vAlign w:val="center"/>
          </w:tcPr>
          <w:p w:rsidR="003F6BBE" w:rsidRDefault="002C29D0" w14:paraId="0000005F" w14:textId="77777777">
            <w:pPr>
              <w:spacing w:after="120"/>
              <w:rPr>
                <w:rFonts w:cs="Calibri"/>
                <w:b/>
                <w:color w:val="FFFFFF"/>
                <w:sz w:val="24"/>
                <w:szCs w:val="24"/>
              </w:rPr>
            </w:pPr>
            <w:r>
              <w:rPr>
                <w:rFonts w:cs="Calibri"/>
                <w:b/>
                <w:color w:val="FFFFFF"/>
                <w:sz w:val="24"/>
                <w:szCs w:val="24"/>
              </w:rPr>
              <w:t>5.</w:t>
            </w:r>
          </w:p>
        </w:tc>
        <w:tc>
          <w:tcPr>
            <w:tcW w:w="274" w:type="dxa"/>
            <w:tcBorders>
              <w:top w:val="nil"/>
              <w:bottom w:val="nil"/>
            </w:tcBorders>
            <w:shd w:val="clear" w:color="auto" w:fill="FFFFFF"/>
          </w:tcPr>
          <w:p w:rsidR="003F6BBE" w:rsidRDefault="003F6BBE" w14:paraId="00000060" w14:textId="77777777">
            <w:pPr>
              <w:spacing w:after="120"/>
              <w:rPr>
                <w:rFonts w:cs="Calibri"/>
                <w:b/>
                <w:color w:val="FFFFFF"/>
                <w:sz w:val="24"/>
                <w:szCs w:val="24"/>
              </w:rPr>
            </w:pPr>
          </w:p>
        </w:tc>
        <w:tc>
          <w:tcPr>
            <w:tcW w:w="7828" w:type="dxa"/>
            <w:tcBorders>
              <w:top w:val="nil"/>
              <w:bottom w:val="nil"/>
              <w:right w:val="nil"/>
            </w:tcBorders>
            <w:shd w:val="clear" w:color="auto" w:fill="808080"/>
            <w:vAlign w:val="center"/>
          </w:tcPr>
          <w:p w:rsidR="003F6BBE" w:rsidRDefault="002C29D0" w14:paraId="00000061" w14:textId="77777777">
            <w:pPr>
              <w:spacing w:after="120"/>
              <w:rPr>
                <w:rFonts w:cs="Calibri"/>
                <w:b/>
                <w:color w:val="FFFFFF"/>
                <w:sz w:val="24"/>
                <w:szCs w:val="24"/>
              </w:rPr>
            </w:pPr>
            <w:r>
              <w:rPr>
                <w:rFonts w:cs="Calibri"/>
                <w:b/>
                <w:color w:val="FFFFFF"/>
                <w:sz w:val="24"/>
                <w:szCs w:val="24"/>
              </w:rPr>
              <w:t>Organização Curricular</w:t>
            </w:r>
          </w:p>
        </w:tc>
      </w:tr>
    </w:tbl>
    <w:p w:rsidR="005A2032" w:rsidP="005A2032" w:rsidRDefault="005A2032" w14:paraId="71D3A9C6" w14:textId="77777777">
      <w:pPr>
        <w:spacing w:before="120" w:after="120" w:line="360" w:lineRule="auto"/>
        <w:jc w:val="both"/>
        <w:rPr>
          <w:rFonts w:eastAsia="Times New Roman" w:asciiTheme="minorHAnsi" w:hAnsiTheme="minorHAnsi" w:cstheme="minorHAnsi"/>
        </w:rPr>
      </w:pPr>
    </w:p>
    <w:p w:rsidR="005A2032" w:rsidP="005A2032" w:rsidRDefault="005A2032" w14:paraId="27136164" w14:textId="07AE096D">
      <w:pPr>
        <w:spacing w:before="120" w:after="120" w:line="360" w:lineRule="auto"/>
        <w:jc w:val="both"/>
        <w:rPr>
          <w:rFonts w:eastAsia="Times New Roman" w:asciiTheme="minorHAnsi" w:hAnsiTheme="minorHAnsi" w:cstheme="minorHAnsi"/>
        </w:rPr>
      </w:pPr>
      <w:r>
        <w:rPr>
          <w:rFonts w:eastAsia="Times New Roman" w:asciiTheme="minorHAnsi" w:hAnsiTheme="minorHAnsi" w:cstheme="minorHAnsi"/>
        </w:rPr>
        <w:t xml:space="preserve">A </w:t>
      </w:r>
      <w:r w:rsidRPr="0043299A">
        <w:rPr>
          <w:rFonts w:eastAsia="Times New Roman" w:asciiTheme="minorHAnsi" w:hAnsiTheme="minorHAnsi" w:cstheme="minorHAnsi"/>
        </w:rPr>
        <w:t>competência</w:t>
      </w:r>
      <w:r>
        <w:rPr>
          <w:rFonts w:eastAsia="Times New Roman" w:asciiTheme="minorHAnsi" w:hAnsiTheme="minorHAnsi" w:cstheme="minorHAnsi"/>
        </w:rPr>
        <w:t xml:space="preserve"> definida a partir do objetivo do curso </w:t>
      </w:r>
      <w:r>
        <w:rPr>
          <w:rFonts w:cs="Arial" w:asciiTheme="minorHAnsi" w:hAnsiTheme="minorHAnsi"/>
        </w:rPr>
        <w:t xml:space="preserve">Desenvolvedor </w:t>
      </w:r>
      <w:proofErr w:type="spellStart"/>
      <w:r>
        <w:rPr>
          <w:rFonts w:cs="Arial" w:asciiTheme="minorHAnsi" w:hAnsiTheme="minorHAnsi"/>
        </w:rPr>
        <w:t>back-end</w:t>
      </w:r>
      <w:proofErr w:type="spellEnd"/>
      <w:r>
        <w:rPr>
          <w:rFonts w:cs="Arial" w:asciiTheme="minorHAnsi" w:hAnsiTheme="minorHAnsi"/>
        </w:rPr>
        <w:t xml:space="preserve"> .NET</w:t>
      </w:r>
      <w:r>
        <w:rPr>
          <w:rFonts w:eastAsia="Times New Roman" w:asciiTheme="minorHAnsi" w:hAnsiTheme="minorHAnsi" w:cstheme="minorHAnsi"/>
        </w:rPr>
        <w:t xml:space="preserve"> se configuram como </w:t>
      </w:r>
      <w:r w:rsidRPr="0043299A">
        <w:rPr>
          <w:rFonts w:eastAsia="Times New Roman" w:asciiTheme="minorHAnsi" w:hAnsiTheme="minorHAnsi" w:cstheme="minorHAnsi"/>
        </w:rPr>
        <w:t>unidade curricular</w:t>
      </w:r>
      <w:r>
        <w:rPr>
          <w:rFonts w:eastAsia="Times New Roman" w:asciiTheme="minorHAnsi" w:hAnsiTheme="minorHAnsi" w:cstheme="minorHAnsi"/>
        </w:rPr>
        <w:t xml:space="preserve"> única:</w:t>
      </w:r>
    </w:p>
    <w:tbl>
      <w:tblPr>
        <w:tblW w:w="8363" w:type="dxa"/>
        <w:tblInd w:w="25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6833"/>
        <w:gridCol w:w="1530"/>
      </w:tblGrid>
      <w:tr w:rsidRPr="006931A9" w:rsidR="009F08FD" w:rsidTr="002E0627" w14:paraId="23DF45CB" w14:textId="77777777">
        <w:trPr>
          <w:cantSplit/>
          <w:trHeight w:val="454"/>
        </w:trPr>
        <w:tc>
          <w:tcPr>
            <w:tcW w:w="6833" w:type="dxa"/>
            <w:tcBorders>
              <w:top w:val="single" w:color="auto" w:sz="4" w:space="0"/>
              <w:left w:val="single" w:color="auto" w:sz="4" w:space="0"/>
              <w:bottom w:val="single" w:color="auto" w:sz="4" w:space="0"/>
              <w:right w:val="single" w:color="auto" w:sz="4" w:space="0"/>
            </w:tcBorders>
            <w:shd w:val="clear" w:color="auto" w:fill="FBD4B4"/>
            <w:vAlign w:val="center"/>
          </w:tcPr>
          <w:p w:rsidRPr="00932596" w:rsidR="009F08FD" w:rsidP="002E0627" w:rsidRDefault="009F08FD" w14:paraId="2EF5FC7D" w14:textId="77777777">
            <w:pPr>
              <w:spacing w:after="0" w:line="360" w:lineRule="auto"/>
              <w:jc w:val="center"/>
              <w:rPr>
                <w:rFonts w:cs="Arial" w:asciiTheme="minorHAnsi" w:hAnsiTheme="minorHAnsi"/>
                <w:b/>
                <w:color w:val="595959" w:themeColor="text1" w:themeTint="A6"/>
              </w:rPr>
            </w:pPr>
            <w:r w:rsidRPr="00932596">
              <w:rPr>
                <w:rFonts w:cs="Arial" w:asciiTheme="minorHAnsi" w:hAnsiTheme="minorHAnsi"/>
                <w:b/>
                <w:color w:val="595959" w:themeColor="text1" w:themeTint="A6"/>
              </w:rPr>
              <w:t>Unidades Curriculares</w:t>
            </w:r>
          </w:p>
        </w:tc>
        <w:tc>
          <w:tcPr>
            <w:tcW w:w="1530" w:type="dxa"/>
            <w:tcBorders>
              <w:top w:val="single" w:color="auto" w:sz="4" w:space="0"/>
              <w:left w:val="single" w:color="auto" w:sz="4" w:space="0"/>
              <w:bottom w:val="single" w:color="auto" w:sz="4" w:space="0"/>
              <w:right w:val="single" w:color="auto" w:sz="4" w:space="0"/>
            </w:tcBorders>
            <w:shd w:val="clear" w:color="auto" w:fill="FBD4B4"/>
            <w:vAlign w:val="center"/>
          </w:tcPr>
          <w:p w:rsidRPr="00932596" w:rsidR="009F08FD" w:rsidP="002E0627" w:rsidRDefault="009F08FD" w14:paraId="2DE42153" w14:textId="77777777">
            <w:pPr>
              <w:spacing w:after="0" w:line="360" w:lineRule="auto"/>
              <w:jc w:val="center"/>
              <w:rPr>
                <w:rFonts w:cs="Arial" w:asciiTheme="minorHAnsi" w:hAnsiTheme="minorHAnsi"/>
                <w:b/>
                <w:color w:val="595959" w:themeColor="text1" w:themeTint="A6"/>
              </w:rPr>
            </w:pPr>
            <w:r w:rsidRPr="00932596">
              <w:rPr>
                <w:rFonts w:cs="Arial" w:asciiTheme="minorHAnsi" w:hAnsiTheme="minorHAnsi"/>
                <w:b/>
                <w:color w:val="595959" w:themeColor="text1" w:themeTint="A6"/>
              </w:rPr>
              <w:t>Carga horária</w:t>
            </w:r>
          </w:p>
        </w:tc>
      </w:tr>
      <w:tr w:rsidRPr="006931A9" w:rsidR="009F08FD" w:rsidTr="002E0627" w14:paraId="2F950B51" w14:textId="77777777">
        <w:trPr>
          <w:cantSplit/>
          <w:trHeight w:val="547"/>
        </w:trPr>
        <w:tc>
          <w:tcPr>
            <w:tcW w:w="6833" w:type="dxa"/>
            <w:tcBorders>
              <w:left w:val="single" w:color="auto" w:sz="4" w:space="0"/>
              <w:right w:val="single" w:color="auto" w:sz="4" w:space="0"/>
            </w:tcBorders>
            <w:shd w:val="clear" w:color="auto" w:fill="B6DDE8"/>
            <w:vAlign w:val="center"/>
          </w:tcPr>
          <w:p w:rsidRPr="004B22D2" w:rsidR="009F08FD" w:rsidP="002E0627" w:rsidRDefault="009F08FD" w14:paraId="47855204" w14:textId="77777777">
            <w:pPr>
              <w:spacing w:after="0" w:line="240" w:lineRule="auto"/>
              <w:rPr>
                <w:rFonts w:cs="Arial" w:asciiTheme="minorHAnsi" w:hAnsiTheme="minorHAnsi"/>
                <w:color w:val="595959" w:themeColor="text1" w:themeTint="A6"/>
              </w:rPr>
            </w:pPr>
            <w:r w:rsidRPr="004B22D2">
              <w:rPr>
                <w:rFonts w:cs="Arial" w:asciiTheme="minorHAnsi" w:hAnsiTheme="minorHAnsi"/>
                <w:color w:val="595959" w:themeColor="text1" w:themeTint="A6"/>
              </w:rPr>
              <w:t>UC</w:t>
            </w:r>
            <w:r>
              <w:rPr>
                <w:rFonts w:cs="Arial" w:asciiTheme="minorHAnsi" w:hAnsiTheme="minorHAnsi"/>
                <w:color w:val="595959" w:themeColor="text1" w:themeTint="A6"/>
              </w:rPr>
              <w:t xml:space="preserve"> 5:</w:t>
            </w:r>
            <w:r w:rsidRPr="004B22D2">
              <w:rPr>
                <w:rFonts w:cs="Arial" w:asciiTheme="minorHAnsi" w:hAnsiTheme="minorHAnsi"/>
                <w:color w:val="595959" w:themeColor="text1" w:themeTint="A6"/>
              </w:rPr>
              <w:t xml:space="preserve"> </w:t>
            </w:r>
            <w:r>
              <w:rPr>
                <w:rFonts w:cs="Helvetica" w:asciiTheme="minorHAnsi" w:hAnsiTheme="minorHAnsi"/>
                <w:color w:val="595959" w:themeColor="text1" w:themeTint="A6"/>
              </w:rPr>
              <w:t xml:space="preserve">Desenvolver aplicações </w:t>
            </w:r>
            <w:proofErr w:type="spellStart"/>
            <w:r>
              <w:rPr>
                <w:rFonts w:cs="Helvetica" w:asciiTheme="minorHAnsi" w:hAnsiTheme="minorHAnsi"/>
                <w:color w:val="595959" w:themeColor="text1" w:themeTint="A6"/>
              </w:rPr>
              <w:t>back-end</w:t>
            </w:r>
            <w:proofErr w:type="spellEnd"/>
            <w:r>
              <w:rPr>
                <w:rFonts w:cs="Helvetica" w:asciiTheme="minorHAnsi" w:hAnsiTheme="minorHAnsi"/>
                <w:color w:val="595959" w:themeColor="text1" w:themeTint="A6"/>
              </w:rPr>
              <w:t xml:space="preserve"> para web</w:t>
            </w:r>
          </w:p>
        </w:tc>
        <w:tc>
          <w:tcPr>
            <w:tcW w:w="1530" w:type="dxa"/>
            <w:tcBorders>
              <w:top w:val="single" w:color="auto" w:sz="4" w:space="0"/>
              <w:left w:val="single" w:color="auto" w:sz="4" w:space="0"/>
              <w:bottom w:val="single" w:color="auto" w:sz="4" w:space="0"/>
              <w:right w:val="single" w:color="auto" w:sz="4" w:space="0"/>
            </w:tcBorders>
            <w:vAlign w:val="center"/>
          </w:tcPr>
          <w:p w:rsidRPr="004B22D2" w:rsidR="009F08FD" w:rsidP="002E0627" w:rsidRDefault="009F08FD" w14:paraId="60A8320D" w14:textId="77777777">
            <w:pPr>
              <w:spacing w:after="0" w:line="360" w:lineRule="auto"/>
              <w:jc w:val="center"/>
              <w:rPr>
                <w:rFonts w:cs="Helvetica" w:asciiTheme="minorHAnsi" w:hAnsiTheme="minorHAnsi"/>
                <w:color w:val="595959" w:themeColor="text1" w:themeTint="A6"/>
              </w:rPr>
            </w:pPr>
            <w:r>
              <w:rPr>
                <w:rFonts w:cs="Helvetica" w:asciiTheme="minorHAnsi" w:hAnsiTheme="minorHAnsi"/>
                <w:color w:val="595959" w:themeColor="text1" w:themeTint="A6"/>
              </w:rPr>
              <w:t>84 horas</w:t>
            </w:r>
          </w:p>
        </w:tc>
      </w:tr>
      <w:tr w:rsidRPr="006931A9" w:rsidR="009F08FD" w:rsidTr="002E0627" w14:paraId="2EF95495" w14:textId="77777777">
        <w:trPr>
          <w:cantSplit/>
          <w:trHeight w:val="454"/>
        </w:trPr>
        <w:tc>
          <w:tcPr>
            <w:tcW w:w="6833" w:type="dxa"/>
            <w:tcBorders>
              <w:top w:val="single" w:color="auto" w:sz="4" w:space="0"/>
              <w:left w:val="single" w:color="auto" w:sz="4" w:space="0"/>
              <w:bottom w:val="single" w:color="auto" w:sz="4" w:space="0"/>
              <w:right w:val="single" w:color="auto" w:sz="4" w:space="0"/>
            </w:tcBorders>
            <w:shd w:val="clear" w:color="auto" w:fill="FBD4B4"/>
            <w:vAlign w:val="center"/>
          </w:tcPr>
          <w:p w:rsidRPr="00932596" w:rsidR="009F08FD" w:rsidP="002E0627" w:rsidRDefault="009F08FD" w14:paraId="03E0002A" w14:textId="77777777">
            <w:pPr>
              <w:spacing w:after="0" w:line="360" w:lineRule="auto"/>
              <w:jc w:val="center"/>
              <w:rPr>
                <w:rFonts w:cs="Arial" w:asciiTheme="minorHAnsi" w:hAnsiTheme="minorHAnsi"/>
                <w:b/>
                <w:color w:val="595959" w:themeColor="text1" w:themeTint="A6"/>
              </w:rPr>
            </w:pPr>
            <w:r w:rsidRPr="00932596">
              <w:rPr>
                <w:rFonts w:cs="Arial" w:asciiTheme="minorHAnsi" w:hAnsiTheme="minorHAnsi"/>
                <w:b/>
                <w:color w:val="595959" w:themeColor="text1" w:themeTint="A6"/>
              </w:rPr>
              <w:t>Carga horária total</w:t>
            </w:r>
          </w:p>
        </w:tc>
        <w:tc>
          <w:tcPr>
            <w:tcW w:w="1530" w:type="dxa"/>
            <w:tcBorders>
              <w:top w:val="single" w:color="auto" w:sz="4" w:space="0"/>
              <w:left w:val="single" w:color="auto" w:sz="4" w:space="0"/>
              <w:bottom w:val="single" w:color="auto" w:sz="4" w:space="0"/>
              <w:right w:val="single" w:color="auto" w:sz="4" w:space="0"/>
            </w:tcBorders>
            <w:shd w:val="clear" w:color="auto" w:fill="FBD4B4"/>
            <w:vAlign w:val="center"/>
          </w:tcPr>
          <w:p w:rsidRPr="00932596" w:rsidR="009F08FD" w:rsidP="002E0627" w:rsidRDefault="009F08FD" w14:paraId="437307A6" w14:textId="77777777">
            <w:pPr>
              <w:spacing w:after="0" w:line="360" w:lineRule="auto"/>
              <w:jc w:val="center"/>
              <w:rPr>
                <w:rFonts w:cs="Arial" w:asciiTheme="minorHAnsi" w:hAnsiTheme="minorHAnsi"/>
                <w:b/>
                <w:color w:val="595959" w:themeColor="text1" w:themeTint="A6"/>
              </w:rPr>
            </w:pPr>
            <w:r>
              <w:rPr>
                <w:rFonts w:cs="Arial" w:asciiTheme="minorHAnsi" w:hAnsiTheme="minorHAnsi"/>
                <w:b/>
                <w:color w:val="595959" w:themeColor="text1" w:themeTint="A6"/>
              </w:rPr>
              <w:t>84</w:t>
            </w:r>
            <w:r w:rsidRPr="00932596">
              <w:rPr>
                <w:rFonts w:cs="Arial" w:asciiTheme="minorHAnsi" w:hAnsiTheme="minorHAnsi"/>
                <w:b/>
                <w:color w:val="595959" w:themeColor="text1" w:themeTint="A6"/>
              </w:rPr>
              <w:t xml:space="preserve"> horas</w:t>
            </w:r>
          </w:p>
        </w:tc>
      </w:tr>
    </w:tbl>
    <w:p w:rsidRPr="00553CD6" w:rsidR="009F08FD" w:rsidP="009F08FD" w:rsidRDefault="009F08FD" w14:paraId="2E2E9379" w14:textId="77777777">
      <w:pPr>
        <w:spacing w:after="120" w:line="240" w:lineRule="auto"/>
        <w:jc w:val="both"/>
        <w:rPr>
          <w:rFonts w:cs="Arial" w:asciiTheme="minorHAnsi" w:hAnsiTheme="minorHAnsi"/>
          <w:b/>
          <w:sz w:val="18"/>
        </w:rPr>
      </w:pPr>
    </w:p>
    <w:p w:rsidR="003F6BBE" w:rsidRDefault="003F6BBE" w14:paraId="0000007D" w14:textId="77777777">
      <w:pPr>
        <w:spacing w:after="120" w:line="240" w:lineRule="auto"/>
        <w:jc w:val="both"/>
        <w:rPr>
          <w:rFonts w:cs="Calibri"/>
          <w:sz w:val="24"/>
          <w:szCs w:val="24"/>
        </w:rPr>
      </w:pPr>
    </w:p>
    <w:p w:rsidR="003F6BBE" w:rsidRDefault="002C29D0" w14:paraId="0000007E" w14:textId="77777777">
      <w:pPr>
        <w:spacing w:after="120" w:line="240" w:lineRule="auto"/>
        <w:rPr>
          <w:rFonts w:cs="Calibri"/>
          <w:b/>
        </w:rPr>
      </w:pPr>
      <w:r>
        <w:rPr>
          <w:rFonts w:cs="Calibri"/>
        </w:rPr>
        <w:t xml:space="preserve"> </w:t>
      </w:r>
    </w:p>
    <w:p w:rsidR="003F6BBE" w:rsidRDefault="002C29D0" w14:paraId="0000007F" w14:textId="1A9C6323">
      <w:pPr>
        <w:pBdr>
          <w:top w:val="nil"/>
          <w:left w:val="nil"/>
          <w:bottom w:val="nil"/>
          <w:right w:val="nil"/>
          <w:between w:val="nil"/>
        </w:pBdr>
        <w:tabs>
          <w:tab w:val="left" w:pos="708"/>
        </w:tabs>
        <w:spacing w:after="120" w:line="240" w:lineRule="auto"/>
        <w:ind w:left="340" w:hanging="340"/>
        <w:jc w:val="both"/>
        <w:rPr>
          <w:rFonts w:cs="Calibri"/>
          <w:b/>
          <w:color w:val="000000"/>
          <w:sz w:val="24"/>
          <w:szCs w:val="24"/>
        </w:rPr>
      </w:pPr>
      <w:r>
        <w:rPr>
          <w:rFonts w:cs="Calibri"/>
          <w:b/>
          <w:color w:val="000000"/>
          <w:sz w:val="24"/>
          <w:szCs w:val="24"/>
        </w:rPr>
        <w:t>5.1. Detalhamento da</w:t>
      </w:r>
      <w:r w:rsidR="009149F8">
        <w:rPr>
          <w:rFonts w:cs="Calibri"/>
          <w:b/>
          <w:color w:val="000000"/>
          <w:sz w:val="24"/>
          <w:szCs w:val="24"/>
        </w:rPr>
        <w:t>s Unidades Curriculares</w:t>
      </w:r>
      <w:r>
        <w:rPr>
          <w:rFonts w:cs="Calibri"/>
          <w:b/>
          <w:color w:val="000000"/>
          <w:sz w:val="24"/>
          <w:szCs w:val="24"/>
        </w:rPr>
        <w:t>:</w:t>
      </w:r>
    </w:p>
    <w:p w:rsidR="003F6BBE" w:rsidRDefault="003F6BBE" w14:paraId="00000107" w14:textId="77777777">
      <w:pPr>
        <w:spacing w:after="120" w:line="240" w:lineRule="auto"/>
        <w:ind w:firstLine="708"/>
        <w:jc w:val="both"/>
        <w:rPr>
          <w:rFonts w:cs="Calibri"/>
          <w:b/>
        </w:rPr>
      </w:pPr>
    </w:p>
    <w:p w:rsidR="003F6BBE" w:rsidRDefault="009F08FD" w14:paraId="00000108" w14:textId="6AC4630B">
      <w:pPr>
        <w:pBdr>
          <w:top w:val="nil"/>
          <w:left w:val="nil"/>
          <w:bottom w:val="nil"/>
          <w:right w:val="nil"/>
          <w:between w:val="nil"/>
        </w:pBdr>
        <w:tabs>
          <w:tab w:val="left" w:pos="708"/>
        </w:tabs>
        <w:spacing w:after="120" w:line="240" w:lineRule="auto"/>
        <w:ind w:left="340" w:hanging="340"/>
        <w:jc w:val="both"/>
        <w:rPr>
          <w:b/>
          <w:color w:val="000000"/>
          <w:sz w:val="24"/>
          <w:szCs w:val="24"/>
        </w:rPr>
      </w:pPr>
      <w:proofErr w:type="gramStart"/>
      <w:r>
        <w:rPr>
          <w:b/>
          <w:color w:val="000000"/>
          <w:sz w:val="24"/>
          <w:szCs w:val="24"/>
        </w:rPr>
        <w:t xml:space="preserve">UC </w:t>
      </w:r>
      <w:r w:rsidR="002C29D0">
        <w:rPr>
          <w:b/>
          <w:color w:val="000000"/>
          <w:sz w:val="24"/>
          <w:szCs w:val="24"/>
        </w:rPr>
        <w:t>:</w:t>
      </w:r>
      <w:proofErr w:type="gramEnd"/>
      <w:r w:rsidR="002C29D0">
        <w:rPr>
          <w:color w:val="595959"/>
          <w:sz w:val="24"/>
          <w:szCs w:val="24"/>
        </w:rPr>
        <w:t xml:space="preserve"> </w:t>
      </w:r>
      <w:r w:rsidR="002C29D0">
        <w:rPr>
          <w:color w:val="000000"/>
          <w:sz w:val="24"/>
          <w:szCs w:val="24"/>
        </w:rPr>
        <w:t xml:space="preserve">Desenvolver aplicações </w:t>
      </w:r>
      <w:proofErr w:type="spellStart"/>
      <w:r w:rsidR="002C29D0">
        <w:rPr>
          <w:color w:val="000000"/>
          <w:sz w:val="24"/>
          <w:szCs w:val="24"/>
        </w:rPr>
        <w:t>back-end</w:t>
      </w:r>
      <w:proofErr w:type="spellEnd"/>
      <w:r w:rsidR="002C29D0">
        <w:rPr>
          <w:color w:val="000000"/>
          <w:sz w:val="24"/>
          <w:szCs w:val="24"/>
        </w:rPr>
        <w:t xml:space="preserve"> para web.</w:t>
      </w:r>
    </w:p>
    <w:p w:rsidR="003F6BBE" w:rsidRDefault="002C29D0" w14:paraId="00000109" w14:textId="77777777">
      <w:pPr>
        <w:pBdr>
          <w:top w:val="nil"/>
          <w:left w:val="nil"/>
          <w:bottom w:val="nil"/>
          <w:right w:val="nil"/>
          <w:between w:val="nil"/>
        </w:pBdr>
        <w:tabs>
          <w:tab w:val="left" w:pos="708"/>
        </w:tabs>
        <w:spacing w:after="120" w:line="240" w:lineRule="auto"/>
        <w:ind w:left="340" w:hanging="340"/>
        <w:jc w:val="both"/>
        <w:rPr>
          <w:b/>
          <w:color w:val="000000"/>
          <w:sz w:val="24"/>
          <w:szCs w:val="24"/>
        </w:rPr>
      </w:pPr>
      <w:r>
        <w:rPr>
          <w:b/>
          <w:color w:val="000000"/>
          <w:sz w:val="24"/>
          <w:szCs w:val="24"/>
        </w:rPr>
        <w:t xml:space="preserve">Carga horária: </w:t>
      </w:r>
      <w:r>
        <w:rPr>
          <w:color w:val="000000"/>
          <w:sz w:val="24"/>
          <w:szCs w:val="24"/>
        </w:rPr>
        <w:t>84 horas.</w:t>
      </w:r>
    </w:p>
    <w:p w:rsidR="003F6BBE" w:rsidRDefault="003F6BBE" w14:paraId="0000010A" w14:textId="77777777">
      <w:pPr>
        <w:spacing w:after="120" w:line="240" w:lineRule="auto"/>
        <w:ind w:firstLine="708"/>
        <w:jc w:val="both"/>
        <w:rPr>
          <w:rFonts w:cs="Calibri"/>
          <w:b/>
        </w:rPr>
      </w:pPr>
    </w:p>
    <w:tbl>
      <w:tblPr>
        <w:tblStyle w:val="ad"/>
        <w:tblW w:w="8494"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8494"/>
      </w:tblGrid>
      <w:tr w:rsidR="003F6BBE" w14:paraId="7AD2926F" w14:textId="77777777">
        <w:tc>
          <w:tcPr>
            <w:tcW w:w="8494" w:type="dxa"/>
            <w:shd w:val="clear" w:color="auto" w:fill="CCCCCC"/>
          </w:tcPr>
          <w:p w:rsidR="003F6BBE" w:rsidRDefault="002C29D0" w14:paraId="0000010B" w14:textId="77777777">
            <w:pPr>
              <w:pBdr>
                <w:top w:val="nil"/>
                <w:left w:val="nil"/>
                <w:bottom w:val="nil"/>
                <w:right w:val="nil"/>
                <w:between w:val="nil"/>
              </w:pBdr>
              <w:spacing w:after="120" w:line="240" w:lineRule="auto"/>
              <w:jc w:val="center"/>
              <w:rPr>
                <w:rFonts w:cs="Calibri"/>
                <w:color w:val="0000CC"/>
                <w:sz w:val="24"/>
                <w:szCs w:val="24"/>
              </w:rPr>
            </w:pPr>
            <w:r>
              <w:rPr>
                <w:rFonts w:cs="Calibri"/>
                <w:b/>
                <w:color w:val="000000"/>
                <w:sz w:val="24"/>
                <w:szCs w:val="24"/>
              </w:rPr>
              <w:t>Indicadores</w:t>
            </w:r>
          </w:p>
        </w:tc>
      </w:tr>
      <w:tr w:rsidR="003F6BBE" w14:paraId="7B48B36B" w14:textId="77777777">
        <w:tc>
          <w:tcPr>
            <w:tcW w:w="8494" w:type="dxa"/>
            <w:shd w:val="clear" w:color="auto" w:fill="auto"/>
          </w:tcPr>
          <w:p w:rsidR="003F6BBE" w:rsidRDefault="002C29D0" w14:paraId="0000010C" w14:textId="762AC959">
            <w:pPr>
              <w:numPr>
                <w:ilvl w:val="0"/>
                <w:numId w:val="14"/>
              </w:numPr>
              <w:spacing w:after="120" w:line="240" w:lineRule="auto"/>
            </w:pPr>
            <w:r>
              <w:t xml:space="preserve">Configura o ambiente de desenvolvimento conforme as funcionalidades e características </w:t>
            </w:r>
            <w:r w:rsidR="005A2032">
              <w:t>da aplicação</w:t>
            </w:r>
            <w:r>
              <w:t>.</w:t>
            </w:r>
          </w:p>
          <w:p w:rsidR="003F6BBE" w:rsidRDefault="002C29D0" w14:paraId="0000010D" w14:textId="7952202F">
            <w:pPr>
              <w:numPr>
                <w:ilvl w:val="0"/>
                <w:numId w:val="14"/>
              </w:numPr>
              <w:spacing w:after="120" w:line="240" w:lineRule="auto"/>
              <w:jc w:val="both"/>
            </w:pPr>
            <w:r>
              <w:t xml:space="preserve">Cria estruturas de código utilizando linguagem de programação para </w:t>
            </w:r>
            <w:proofErr w:type="spellStart"/>
            <w:r>
              <w:t>back-end</w:t>
            </w:r>
            <w:proofErr w:type="spellEnd"/>
            <w:r>
              <w:t xml:space="preserve">, de acordo com os requisitos </w:t>
            </w:r>
            <w:r w:rsidR="005A2032">
              <w:t>da aplicação</w:t>
            </w:r>
            <w:r>
              <w:t>.</w:t>
            </w:r>
          </w:p>
          <w:p w:rsidR="003F6BBE" w:rsidRDefault="002C29D0" w14:paraId="0000010E" w14:textId="77777777">
            <w:pPr>
              <w:numPr>
                <w:ilvl w:val="0"/>
                <w:numId w:val="14"/>
              </w:numPr>
              <w:spacing w:after="120" w:line="240" w:lineRule="auto"/>
              <w:jc w:val="both"/>
            </w:pPr>
            <w:r>
              <w:t xml:space="preserve">Implementa </w:t>
            </w:r>
            <w:proofErr w:type="spellStart"/>
            <w:r>
              <w:t>session</w:t>
            </w:r>
            <w:proofErr w:type="spellEnd"/>
            <w:r>
              <w:t xml:space="preserve"> e cookies da aplicação web, de acordo com a linguagem de programação </w:t>
            </w:r>
            <w:proofErr w:type="spellStart"/>
            <w:r>
              <w:t>back</w:t>
            </w:r>
            <w:proofErr w:type="spellEnd"/>
            <w:r>
              <w:t>-end.</w:t>
            </w:r>
          </w:p>
          <w:p w:rsidR="003F6BBE" w:rsidRDefault="002C29D0" w14:paraId="0000010F" w14:textId="5EA9B670">
            <w:pPr>
              <w:numPr>
                <w:ilvl w:val="0"/>
                <w:numId w:val="14"/>
              </w:numPr>
              <w:spacing w:after="120" w:line="240" w:lineRule="auto"/>
              <w:jc w:val="both"/>
            </w:pPr>
            <w:r>
              <w:t>Integra banco de dados, de acordo com a aplicação web.</w:t>
            </w:r>
          </w:p>
          <w:p w:rsidR="003F6BBE" w:rsidP="005A2032" w:rsidRDefault="002C29D0" w14:paraId="00000110" w14:textId="59D4C649">
            <w:pPr>
              <w:numPr>
                <w:ilvl w:val="0"/>
                <w:numId w:val="14"/>
              </w:numPr>
              <w:spacing w:after="120" w:line="240" w:lineRule="auto"/>
              <w:jc w:val="both"/>
            </w:pPr>
            <w:r>
              <w:t xml:space="preserve">Gera o pacote de aplicação web, conforme proposta </w:t>
            </w:r>
            <w:r w:rsidR="005A2032">
              <w:t>da aplicação</w:t>
            </w:r>
            <w:r>
              <w:t>.</w:t>
            </w:r>
          </w:p>
        </w:tc>
      </w:tr>
    </w:tbl>
    <w:p w:rsidR="003F6BBE" w:rsidRDefault="003F6BBE" w14:paraId="00000111" w14:textId="77777777">
      <w:pPr>
        <w:spacing w:after="120" w:line="240" w:lineRule="auto"/>
        <w:jc w:val="both"/>
        <w:rPr>
          <w:rFonts w:cs="Calibri"/>
          <w:b/>
        </w:rPr>
      </w:pPr>
    </w:p>
    <w:tbl>
      <w:tblPr>
        <w:tblStyle w:val="ae"/>
        <w:tblW w:w="8494"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8494"/>
      </w:tblGrid>
      <w:tr w:rsidR="003F6BBE" w14:paraId="2F17FCE5" w14:textId="77777777">
        <w:tc>
          <w:tcPr>
            <w:tcW w:w="8494" w:type="dxa"/>
            <w:shd w:val="clear" w:color="auto" w:fill="CCCCCC"/>
          </w:tcPr>
          <w:p w:rsidR="003F6BBE" w:rsidRDefault="002C29D0" w14:paraId="00000112" w14:textId="77777777">
            <w:pPr>
              <w:pBdr>
                <w:top w:val="nil"/>
                <w:left w:val="nil"/>
                <w:bottom w:val="nil"/>
                <w:right w:val="nil"/>
                <w:between w:val="nil"/>
              </w:pBdr>
              <w:spacing w:after="120" w:line="240" w:lineRule="auto"/>
              <w:jc w:val="center"/>
              <w:rPr>
                <w:rFonts w:cs="Calibri"/>
                <w:b/>
                <w:color w:val="000000"/>
                <w:sz w:val="24"/>
                <w:szCs w:val="24"/>
              </w:rPr>
            </w:pPr>
            <w:r>
              <w:rPr>
                <w:rFonts w:cs="Calibri"/>
                <w:b/>
                <w:color w:val="000000"/>
                <w:sz w:val="24"/>
                <w:szCs w:val="24"/>
              </w:rPr>
              <w:t>Elementos da Competência</w:t>
            </w:r>
          </w:p>
        </w:tc>
      </w:tr>
      <w:tr w:rsidR="003F6BBE" w14:paraId="464D9BC2" w14:textId="77777777">
        <w:tc>
          <w:tcPr>
            <w:tcW w:w="8494" w:type="dxa"/>
            <w:shd w:val="clear" w:color="auto" w:fill="auto"/>
          </w:tcPr>
          <w:p w:rsidR="003F6BBE" w:rsidRDefault="002C29D0" w14:paraId="00000113" w14:textId="77777777">
            <w:pPr>
              <w:spacing w:after="120" w:line="240" w:lineRule="auto"/>
              <w:jc w:val="both"/>
              <w:rPr>
                <w:b/>
                <w:color w:val="000000"/>
                <w:sz w:val="24"/>
                <w:szCs w:val="24"/>
              </w:rPr>
            </w:pPr>
            <w:r>
              <w:rPr>
                <w:b/>
                <w:color w:val="000000"/>
                <w:sz w:val="24"/>
                <w:szCs w:val="24"/>
              </w:rPr>
              <w:t xml:space="preserve">Conhecimentos </w:t>
            </w:r>
          </w:p>
          <w:p w:rsidR="003F6BBE" w:rsidRDefault="002C29D0" w14:paraId="00000114" w14:textId="77777777">
            <w:pPr>
              <w:numPr>
                <w:ilvl w:val="0"/>
                <w:numId w:val="5"/>
              </w:numPr>
              <w:pBdr>
                <w:top w:val="nil"/>
                <w:left w:val="nil"/>
                <w:bottom w:val="nil"/>
                <w:right w:val="nil"/>
                <w:between w:val="nil"/>
              </w:pBdr>
              <w:spacing w:after="120" w:line="240" w:lineRule="auto"/>
              <w:rPr>
                <w:color w:val="000000"/>
              </w:rPr>
            </w:pPr>
            <w:r>
              <w:rPr>
                <w:color w:val="000000"/>
              </w:rPr>
              <w:t xml:space="preserve">Linguagem de programação para </w:t>
            </w:r>
            <w:proofErr w:type="spellStart"/>
            <w:r>
              <w:rPr>
                <w:color w:val="000000"/>
              </w:rPr>
              <w:t>back-end</w:t>
            </w:r>
            <w:proofErr w:type="spellEnd"/>
            <w:r>
              <w:rPr>
                <w:color w:val="000000"/>
              </w:rPr>
              <w:t xml:space="preserve"> e orientação a objetos: sintaxe, definições e funcionalidades.</w:t>
            </w:r>
          </w:p>
          <w:p w:rsidR="003F6BBE" w:rsidRDefault="002C29D0" w14:paraId="00000115" w14:textId="77777777">
            <w:pPr>
              <w:numPr>
                <w:ilvl w:val="0"/>
                <w:numId w:val="5"/>
              </w:numPr>
              <w:pBdr>
                <w:top w:val="nil"/>
                <w:left w:val="nil"/>
                <w:bottom w:val="nil"/>
                <w:right w:val="nil"/>
                <w:between w:val="nil"/>
              </w:pBdr>
              <w:spacing w:after="120" w:line="240" w:lineRule="auto"/>
              <w:rPr>
                <w:color w:val="000000"/>
              </w:rPr>
            </w:pPr>
            <w:r>
              <w:rPr>
                <w:color w:val="000000"/>
              </w:rPr>
              <w:t>Tratamento de dados aplicados ao C#: variáveis, constantes, tipos de dados, operadores e expressões.</w:t>
            </w:r>
          </w:p>
          <w:p w:rsidR="003F6BBE" w:rsidRDefault="002C29D0" w14:paraId="00000116" w14:textId="77777777">
            <w:pPr>
              <w:numPr>
                <w:ilvl w:val="0"/>
                <w:numId w:val="5"/>
              </w:numPr>
              <w:pBdr>
                <w:top w:val="nil"/>
                <w:left w:val="nil"/>
                <w:bottom w:val="nil"/>
                <w:right w:val="nil"/>
                <w:between w:val="nil"/>
              </w:pBdr>
              <w:spacing w:after="120" w:line="240" w:lineRule="auto"/>
              <w:rPr>
                <w:color w:val="000000"/>
              </w:rPr>
            </w:pPr>
            <w:r>
              <w:rPr>
                <w:color w:val="000000"/>
              </w:rPr>
              <w:t>Estruturas de dados aplicadas ao C#: vetores e matrizes, declaração, manipulação e aplicabilidade.</w:t>
            </w:r>
          </w:p>
          <w:p w:rsidR="003F6BBE" w:rsidRDefault="002C29D0" w14:paraId="00000117" w14:textId="77777777">
            <w:pPr>
              <w:numPr>
                <w:ilvl w:val="0"/>
                <w:numId w:val="5"/>
              </w:numPr>
              <w:pBdr>
                <w:top w:val="nil"/>
                <w:left w:val="nil"/>
                <w:bottom w:val="nil"/>
                <w:right w:val="nil"/>
                <w:between w:val="nil"/>
              </w:pBdr>
              <w:spacing w:after="120" w:line="240" w:lineRule="auto"/>
              <w:rPr>
                <w:color w:val="000000"/>
              </w:rPr>
            </w:pPr>
            <w:r>
              <w:rPr>
                <w:color w:val="000000"/>
              </w:rPr>
              <w:t xml:space="preserve">Arquitetura de aplicações web - conceito de </w:t>
            </w:r>
            <w:proofErr w:type="spellStart"/>
            <w:r>
              <w:rPr>
                <w:color w:val="000000"/>
              </w:rPr>
              <w:t>back-end</w:t>
            </w:r>
            <w:proofErr w:type="spellEnd"/>
            <w:r>
              <w:rPr>
                <w:color w:val="000000"/>
              </w:rPr>
              <w:t xml:space="preserve"> e sua interação com front-</w:t>
            </w:r>
            <w:proofErr w:type="spellStart"/>
            <w:r>
              <w:rPr>
                <w:color w:val="000000"/>
              </w:rPr>
              <w:t>end</w:t>
            </w:r>
            <w:proofErr w:type="spellEnd"/>
            <w:r>
              <w:rPr>
                <w:color w:val="000000"/>
              </w:rPr>
              <w:t>:</w:t>
            </w:r>
          </w:p>
          <w:p w:rsidR="003F6BBE" w:rsidRDefault="002C29D0" w14:paraId="00000118" w14:textId="77777777">
            <w:pPr>
              <w:numPr>
                <w:ilvl w:val="1"/>
                <w:numId w:val="5"/>
              </w:numPr>
              <w:pBdr>
                <w:top w:val="nil"/>
                <w:left w:val="nil"/>
                <w:bottom w:val="nil"/>
                <w:right w:val="nil"/>
                <w:between w:val="nil"/>
              </w:pBdr>
              <w:spacing w:after="120" w:line="240" w:lineRule="auto"/>
              <w:rPr>
                <w:color w:val="000000"/>
              </w:rPr>
            </w:pPr>
            <w:r>
              <w:rPr>
                <w:color w:val="000000"/>
              </w:rPr>
              <w:t xml:space="preserve">Web </w:t>
            </w:r>
            <w:proofErr w:type="spellStart"/>
            <w:r>
              <w:rPr>
                <w:color w:val="000000"/>
              </w:rPr>
              <w:t>applications</w:t>
            </w:r>
            <w:proofErr w:type="spellEnd"/>
            <w:r>
              <w:rPr>
                <w:color w:val="000000"/>
              </w:rPr>
              <w:t xml:space="preserve">: conceito e aplicabilidade. </w:t>
            </w:r>
          </w:p>
          <w:p w:rsidR="003F6BBE" w:rsidRDefault="002C29D0" w14:paraId="00000119" w14:textId="77777777">
            <w:pPr>
              <w:numPr>
                <w:ilvl w:val="1"/>
                <w:numId w:val="5"/>
              </w:numPr>
              <w:pBdr>
                <w:top w:val="nil"/>
                <w:left w:val="nil"/>
                <w:bottom w:val="nil"/>
                <w:right w:val="nil"/>
                <w:between w:val="nil"/>
              </w:pBdr>
              <w:spacing w:after="120" w:line="240" w:lineRule="auto"/>
              <w:rPr>
                <w:color w:val="000000"/>
              </w:rPr>
            </w:pPr>
            <w:r>
              <w:rPr>
                <w:color w:val="000000"/>
              </w:rPr>
              <w:t>ASP.NET MVC: conceito e aplicabilidade.</w:t>
            </w:r>
          </w:p>
          <w:p w:rsidR="003F6BBE" w:rsidRDefault="002C29D0" w14:paraId="0000011A" w14:textId="77777777">
            <w:pPr>
              <w:numPr>
                <w:ilvl w:val="1"/>
                <w:numId w:val="5"/>
              </w:numPr>
              <w:pBdr>
                <w:top w:val="nil"/>
                <w:left w:val="nil"/>
                <w:bottom w:val="nil"/>
                <w:right w:val="nil"/>
                <w:between w:val="nil"/>
              </w:pBdr>
              <w:spacing w:after="120" w:line="240" w:lineRule="auto"/>
              <w:rPr>
                <w:color w:val="000000"/>
              </w:rPr>
            </w:pPr>
            <w:r>
              <w:rPr>
                <w:color w:val="000000"/>
              </w:rPr>
              <w:t>ASP.NET API: conceitos e aplicabilidade.</w:t>
            </w:r>
          </w:p>
          <w:p w:rsidR="003F6BBE" w:rsidRDefault="002C29D0" w14:paraId="0000011B" w14:textId="77777777">
            <w:pPr>
              <w:numPr>
                <w:ilvl w:val="0"/>
                <w:numId w:val="5"/>
              </w:numPr>
              <w:pBdr>
                <w:top w:val="nil"/>
                <w:left w:val="nil"/>
                <w:bottom w:val="nil"/>
                <w:right w:val="nil"/>
                <w:between w:val="nil"/>
              </w:pBdr>
              <w:spacing w:after="120" w:line="240" w:lineRule="auto"/>
              <w:rPr>
                <w:color w:val="000000"/>
              </w:rPr>
            </w:pPr>
            <w:r>
              <w:rPr>
                <w:color w:val="000000"/>
              </w:rPr>
              <w:t>Ambiente de desenvolvimento: conceito, interface, configuração e compilação.</w:t>
            </w:r>
          </w:p>
          <w:p w:rsidR="003F6BBE" w:rsidRDefault="002C29D0" w14:paraId="0000011C" w14:textId="77777777">
            <w:pPr>
              <w:numPr>
                <w:ilvl w:val="0"/>
                <w:numId w:val="5"/>
              </w:numPr>
              <w:pBdr>
                <w:top w:val="nil"/>
                <w:left w:val="nil"/>
                <w:bottom w:val="nil"/>
                <w:right w:val="nil"/>
                <w:between w:val="nil"/>
              </w:pBdr>
              <w:spacing w:after="120" w:line="240" w:lineRule="auto"/>
              <w:rPr>
                <w:color w:val="000000"/>
              </w:rPr>
            </w:pPr>
            <w:r>
              <w:rPr>
                <w:color w:val="000000"/>
              </w:rPr>
              <w:t>Biblioteca da linguagem: funções próprias da linguagem e suas aplicações.</w:t>
            </w:r>
          </w:p>
          <w:p w:rsidR="003F6BBE" w:rsidRDefault="002C29D0" w14:paraId="0000011D" w14:textId="77777777">
            <w:pPr>
              <w:numPr>
                <w:ilvl w:val="0"/>
                <w:numId w:val="5"/>
              </w:numPr>
              <w:pBdr>
                <w:top w:val="nil"/>
                <w:left w:val="nil"/>
                <w:bottom w:val="nil"/>
                <w:right w:val="nil"/>
                <w:between w:val="nil"/>
              </w:pBdr>
              <w:spacing w:after="120" w:line="240" w:lineRule="auto"/>
              <w:rPr>
                <w:color w:val="000000"/>
              </w:rPr>
            </w:pPr>
            <w:r>
              <w:rPr>
                <w:color w:val="000000"/>
              </w:rPr>
              <w:t xml:space="preserve">Sessões de aplicação web: armazenamento de dados entre requisições, cookies e </w:t>
            </w:r>
            <w:proofErr w:type="spellStart"/>
            <w:r>
              <w:rPr>
                <w:color w:val="000000"/>
              </w:rPr>
              <w:t>sessions</w:t>
            </w:r>
            <w:proofErr w:type="spellEnd"/>
            <w:r>
              <w:rPr>
                <w:color w:val="000000"/>
              </w:rPr>
              <w:t>.</w:t>
            </w:r>
          </w:p>
          <w:p w:rsidR="003F6BBE" w:rsidRDefault="002C29D0" w14:paraId="0000011E" w14:textId="77777777">
            <w:pPr>
              <w:numPr>
                <w:ilvl w:val="0"/>
                <w:numId w:val="5"/>
              </w:numPr>
              <w:pBdr>
                <w:top w:val="nil"/>
                <w:left w:val="nil"/>
                <w:bottom w:val="nil"/>
                <w:right w:val="nil"/>
                <w:between w:val="nil"/>
              </w:pBdr>
              <w:spacing w:after="120" w:line="240" w:lineRule="auto"/>
              <w:rPr>
                <w:color w:val="000000"/>
              </w:rPr>
            </w:pPr>
            <w:r>
              <w:rPr>
                <w:color w:val="000000"/>
              </w:rPr>
              <w:t>Segurança da informação: conceito, mecanismos, ameaças e políticas de segurança.</w:t>
            </w:r>
          </w:p>
          <w:p w:rsidR="003F6BBE" w:rsidRDefault="002C29D0" w14:paraId="0000011F" w14:textId="77777777">
            <w:pPr>
              <w:numPr>
                <w:ilvl w:val="0"/>
                <w:numId w:val="5"/>
              </w:numPr>
              <w:pBdr>
                <w:top w:val="nil"/>
                <w:left w:val="nil"/>
                <w:bottom w:val="nil"/>
                <w:right w:val="nil"/>
                <w:between w:val="nil"/>
              </w:pBdr>
              <w:spacing w:after="120" w:line="240" w:lineRule="auto"/>
              <w:rPr>
                <w:color w:val="000000"/>
              </w:rPr>
            </w:pPr>
            <w:r>
              <w:rPr>
                <w:color w:val="000000"/>
              </w:rPr>
              <w:t>Banco de dados (SQL Server): conceito, tipos, volume de dados, operações de criação de tabelas e manipulação de dados.</w:t>
            </w:r>
          </w:p>
          <w:p w:rsidR="003F6BBE" w:rsidRDefault="002C29D0" w14:paraId="00000120" w14:textId="77777777">
            <w:pPr>
              <w:numPr>
                <w:ilvl w:val="0"/>
                <w:numId w:val="5"/>
              </w:numPr>
              <w:pBdr>
                <w:top w:val="nil"/>
                <w:left w:val="nil"/>
                <w:bottom w:val="nil"/>
                <w:right w:val="nil"/>
                <w:between w:val="nil"/>
              </w:pBdr>
              <w:spacing w:after="120" w:line="240" w:lineRule="auto"/>
              <w:rPr>
                <w:color w:val="000000"/>
              </w:rPr>
            </w:pPr>
            <w:r>
              <w:rPr>
                <w:color w:val="000000"/>
              </w:rPr>
              <w:t xml:space="preserve">Manipulação de dados em aplicações C#: </w:t>
            </w:r>
            <w:proofErr w:type="spellStart"/>
            <w:r>
              <w:rPr>
                <w:color w:val="000000"/>
              </w:rPr>
              <w:t>Querys</w:t>
            </w:r>
            <w:proofErr w:type="spellEnd"/>
            <w:r>
              <w:rPr>
                <w:color w:val="000000"/>
              </w:rPr>
              <w:t>, funções de banco de dados (ADO.NET) e Entity Framework.</w:t>
            </w:r>
          </w:p>
          <w:p w:rsidR="003F6BBE" w:rsidRDefault="002C29D0" w14:paraId="00000121" w14:textId="36408A83">
            <w:pPr>
              <w:numPr>
                <w:ilvl w:val="0"/>
                <w:numId w:val="5"/>
              </w:numPr>
              <w:pBdr>
                <w:top w:val="nil"/>
                <w:left w:val="nil"/>
                <w:bottom w:val="nil"/>
                <w:right w:val="nil"/>
                <w:between w:val="nil"/>
              </w:pBdr>
              <w:spacing w:after="120" w:line="240" w:lineRule="auto"/>
              <w:rPr>
                <w:color w:val="000000"/>
              </w:rPr>
            </w:pPr>
            <w:r>
              <w:rPr>
                <w:color w:val="000000"/>
              </w:rPr>
              <w:t xml:space="preserve">Empacotamento </w:t>
            </w:r>
            <w:r w:rsidRPr="005A2032">
              <w:rPr>
                <w:color w:val="000000"/>
              </w:rPr>
              <w:t>d</w:t>
            </w:r>
            <w:r w:rsidRPr="005A2032" w:rsidR="00B00EA9">
              <w:rPr>
                <w:color w:val="000000"/>
              </w:rPr>
              <w:t>os códigos</w:t>
            </w:r>
            <w:r w:rsidRPr="005A2032">
              <w:rPr>
                <w:color w:val="000000"/>
              </w:rPr>
              <w:t xml:space="preserve"> fontes</w:t>
            </w:r>
            <w:r>
              <w:rPr>
                <w:color w:val="000000"/>
              </w:rPr>
              <w:t xml:space="preserve"> e </w:t>
            </w:r>
            <w:proofErr w:type="spellStart"/>
            <w:r>
              <w:rPr>
                <w:color w:val="000000"/>
              </w:rPr>
              <w:t>deploy</w:t>
            </w:r>
            <w:proofErr w:type="spellEnd"/>
            <w:r>
              <w:rPr>
                <w:color w:val="000000"/>
              </w:rPr>
              <w:t xml:space="preserve">.  </w:t>
            </w:r>
          </w:p>
          <w:p w:rsidR="003F6BBE" w:rsidRDefault="002C29D0" w14:paraId="00000122" w14:textId="77777777">
            <w:pPr>
              <w:spacing w:after="120" w:line="240" w:lineRule="auto"/>
              <w:jc w:val="both"/>
              <w:rPr>
                <w:b/>
                <w:sz w:val="24"/>
                <w:szCs w:val="24"/>
              </w:rPr>
            </w:pPr>
            <w:r>
              <w:rPr>
                <w:b/>
                <w:sz w:val="24"/>
                <w:szCs w:val="24"/>
              </w:rPr>
              <w:t>Habilidades</w:t>
            </w:r>
          </w:p>
          <w:p w:rsidR="003F6BBE" w:rsidRDefault="002C29D0" w14:paraId="00000123" w14:textId="77777777">
            <w:pPr>
              <w:numPr>
                <w:ilvl w:val="0"/>
                <w:numId w:val="5"/>
              </w:numPr>
              <w:pBdr>
                <w:top w:val="nil"/>
                <w:left w:val="nil"/>
                <w:bottom w:val="nil"/>
                <w:right w:val="nil"/>
                <w:between w:val="nil"/>
              </w:pBdr>
              <w:spacing w:after="120" w:line="240" w:lineRule="auto"/>
              <w:rPr>
                <w:color w:val="000000"/>
              </w:rPr>
            </w:pPr>
            <w:r>
              <w:rPr>
                <w:color w:val="000000"/>
              </w:rPr>
              <w:t>Registrar e organizar as informações e códigos da aplicação web.</w:t>
            </w:r>
          </w:p>
          <w:p w:rsidR="003F6BBE" w:rsidRDefault="002C29D0" w14:paraId="00000124" w14:textId="77777777">
            <w:pPr>
              <w:numPr>
                <w:ilvl w:val="0"/>
                <w:numId w:val="5"/>
              </w:numPr>
              <w:pBdr>
                <w:top w:val="nil"/>
                <w:left w:val="nil"/>
                <w:bottom w:val="nil"/>
                <w:right w:val="nil"/>
                <w:between w:val="nil"/>
              </w:pBdr>
              <w:spacing w:after="120" w:line="240" w:lineRule="auto"/>
              <w:rPr>
                <w:color w:val="000000"/>
              </w:rPr>
            </w:pPr>
            <w:r>
              <w:rPr>
                <w:color w:val="000000"/>
              </w:rPr>
              <w:t>Testar aplicação web.</w:t>
            </w:r>
          </w:p>
          <w:p w:rsidR="003F6BBE" w:rsidRDefault="002C29D0" w14:paraId="00000125" w14:textId="77777777">
            <w:pPr>
              <w:numPr>
                <w:ilvl w:val="0"/>
                <w:numId w:val="5"/>
              </w:numPr>
              <w:pBdr>
                <w:top w:val="nil"/>
                <w:left w:val="nil"/>
                <w:bottom w:val="nil"/>
                <w:right w:val="nil"/>
                <w:between w:val="nil"/>
              </w:pBdr>
              <w:spacing w:after="120" w:line="240" w:lineRule="auto"/>
              <w:rPr>
                <w:color w:val="000000"/>
              </w:rPr>
            </w:pPr>
            <w:r>
              <w:rPr>
                <w:color w:val="000000"/>
              </w:rPr>
              <w:t>Aplicar os comandos de SQL.</w:t>
            </w:r>
          </w:p>
          <w:p w:rsidR="003F6BBE" w:rsidRDefault="002C29D0" w14:paraId="00000126" w14:textId="77777777">
            <w:pPr>
              <w:numPr>
                <w:ilvl w:val="0"/>
                <w:numId w:val="5"/>
              </w:numPr>
              <w:pBdr>
                <w:top w:val="nil"/>
                <w:left w:val="nil"/>
                <w:bottom w:val="nil"/>
                <w:right w:val="nil"/>
                <w:between w:val="nil"/>
              </w:pBdr>
              <w:spacing w:after="120" w:line="240" w:lineRule="auto"/>
              <w:rPr>
                <w:color w:val="000000"/>
              </w:rPr>
            </w:pPr>
            <w:r>
              <w:rPr>
                <w:color w:val="000000"/>
              </w:rPr>
              <w:t>Manipular dados através de um ORM.</w:t>
            </w:r>
          </w:p>
          <w:p w:rsidR="003F6BBE" w:rsidRDefault="002C29D0" w14:paraId="00000127" w14:textId="77777777">
            <w:pPr>
              <w:numPr>
                <w:ilvl w:val="0"/>
                <w:numId w:val="5"/>
              </w:numPr>
              <w:pBdr>
                <w:top w:val="nil"/>
                <w:left w:val="nil"/>
                <w:bottom w:val="nil"/>
                <w:right w:val="nil"/>
                <w:between w:val="nil"/>
              </w:pBdr>
              <w:spacing w:after="120" w:line="240" w:lineRule="auto"/>
              <w:rPr>
                <w:color w:val="000000"/>
              </w:rPr>
            </w:pPr>
            <w:r>
              <w:rPr>
                <w:color w:val="000000"/>
              </w:rPr>
              <w:t xml:space="preserve">Compilar código fonte. </w:t>
            </w:r>
          </w:p>
          <w:p w:rsidR="003F6BBE" w:rsidRDefault="002C29D0" w14:paraId="00000129" w14:textId="77777777">
            <w:pPr>
              <w:spacing w:after="120" w:line="240" w:lineRule="auto"/>
              <w:jc w:val="both"/>
              <w:rPr>
                <w:b/>
                <w:sz w:val="24"/>
                <w:szCs w:val="24"/>
              </w:rPr>
            </w:pPr>
            <w:r>
              <w:rPr>
                <w:b/>
                <w:sz w:val="24"/>
                <w:szCs w:val="24"/>
              </w:rPr>
              <w:t>Atitudes/Valores</w:t>
            </w:r>
          </w:p>
          <w:p w:rsidR="003F6BBE" w:rsidRDefault="002C29D0" w14:paraId="0000012A" w14:textId="77777777">
            <w:pPr>
              <w:numPr>
                <w:ilvl w:val="0"/>
                <w:numId w:val="5"/>
              </w:numPr>
              <w:pBdr>
                <w:top w:val="nil"/>
                <w:left w:val="nil"/>
                <w:bottom w:val="nil"/>
                <w:right w:val="nil"/>
                <w:between w:val="nil"/>
              </w:pBdr>
              <w:spacing w:after="120" w:line="240" w:lineRule="auto"/>
              <w:rPr>
                <w:color w:val="000000"/>
              </w:rPr>
            </w:pPr>
            <w:r>
              <w:rPr>
                <w:color w:val="000000"/>
              </w:rPr>
              <w:t>Sigilo no tratamento de dados e informações.</w:t>
            </w:r>
          </w:p>
          <w:p w:rsidR="003F6BBE" w:rsidRDefault="002C29D0" w14:paraId="0000012B" w14:textId="5B3932DA">
            <w:pPr>
              <w:numPr>
                <w:ilvl w:val="0"/>
                <w:numId w:val="5"/>
              </w:numPr>
              <w:pBdr>
                <w:top w:val="nil"/>
                <w:left w:val="nil"/>
                <w:bottom w:val="nil"/>
                <w:right w:val="nil"/>
                <w:between w:val="nil"/>
              </w:pBdr>
              <w:spacing w:after="120" w:line="240" w:lineRule="auto"/>
              <w:rPr>
                <w:color w:val="000000"/>
              </w:rPr>
            </w:pPr>
            <w:r>
              <w:rPr>
                <w:color w:val="000000"/>
              </w:rPr>
              <w:t>Iniciativa na proposição de soluções</w:t>
            </w:r>
            <w:r w:rsidR="003A0CC7">
              <w:rPr>
                <w:color w:val="000000"/>
              </w:rPr>
              <w:t xml:space="preserve"> d</w:t>
            </w:r>
            <w:r w:rsidR="00B00EA9">
              <w:rPr>
                <w:color w:val="000000"/>
              </w:rPr>
              <w:t>e aplicações</w:t>
            </w:r>
            <w:r w:rsidR="003A0CC7">
              <w:rPr>
                <w:color w:val="000000"/>
              </w:rPr>
              <w:t>.</w:t>
            </w:r>
          </w:p>
          <w:p w:rsidR="003F6BBE" w:rsidRDefault="002C29D0" w14:paraId="0000012C" w14:textId="77777777">
            <w:pPr>
              <w:numPr>
                <w:ilvl w:val="0"/>
                <w:numId w:val="5"/>
              </w:numPr>
              <w:pBdr>
                <w:top w:val="nil"/>
                <w:left w:val="nil"/>
                <w:bottom w:val="nil"/>
                <w:right w:val="nil"/>
                <w:between w:val="nil"/>
              </w:pBdr>
              <w:spacing w:after="120" w:line="240" w:lineRule="auto"/>
              <w:rPr>
                <w:color w:val="000000"/>
              </w:rPr>
            </w:pPr>
            <w:r>
              <w:rPr>
                <w:color w:val="000000"/>
              </w:rPr>
              <w:t>Proatividade no desenvolvimento das atividades profissionais.</w:t>
            </w:r>
          </w:p>
          <w:p w:rsidRPr="00B00EA9" w:rsidR="003F6BBE" w:rsidRDefault="003F6BBE" w14:paraId="0000012D" w14:textId="0B1899AE">
            <w:pPr>
              <w:spacing w:after="120" w:line="240" w:lineRule="auto"/>
              <w:jc w:val="both"/>
              <w:rPr>
                <w:strike/>
              </w:rPr>
            </w:pPr>
          </w:p>
        </w:tc>
      </w:tr>
    </w:tbl>
    <w:p w:rsidR="003F6BBE" w:rsidRDefault="003F6BBE" w14:paraId="00000177" w14:textId="77777777">
      <w:pPr>
        <w:spacing w:after="120" w:line="240" w:lineRule="auto"/>
        <w:jc w:val="both"/>
        <w:rPr>
          <w:rFonts w:cs="Calibri"/>
          <w:b/>
        </w:rPr>
      </w:pPr>
    </w:p>
    <w:tbl>
      <w:tblPr>
        <w:tblStyle w:val="af3"/>
        <w:tblW w:w="8504" w:type="dxa"/>
        <w:tblInd w:w="0" w:type="dxa"/>
        <w:tblBorders>
          <w:top w:val="single" w:color="4F81BD" w:sz="8" w:space="0"/>
          <w:left w:val="single" w:color="4F81BD" w:sz="8" w:space="0"/>
          <w:bottom w:val="single" w:color="4F81BD" w:sz="8" w:space="0"/>
          <w:right w:val="single" w:color="4F81BD" w:sz="8" w:space="0"/>
        </w:tblBorders>
        <w:tblLayout w:type="fixed"/>
        <w:tblLook w:val="0400" w:firstRow="0" w:lastRow="0" w:firstColumn="0" w:lastColumn="0" w:noHBand="0" w:noVBand="1"/>
      </w:tblPr>
      <w:tblGrid>
        <w:gridCol w:w="402"/>
        <w:gridCol w:w="273"/>
        <w:gridCol w:w="7829"/>
      </w:tblGrid>
      <w:tr w:rsidR="003F6BBE" w14:paraId="19C849F0" w14:textId="77777777">
        <w:trPr>
          <w:trHeight w:val="397"/>
        </w:trPr>
        <w:tc>
          <w:tcPr>
            <w:tcW w:w="402" w:type="dxa"/>
            <w:tcBorders>
              <w:top w:val="nil"/>
              <w:left w:val="nil"/>
              <w:bottom w:val="nil"/>
            </w:tcBorders>
            <w:shd w:val="clear" w:color="auto" w:fill="808080"/>
            <w:vAlign w:val="center"/>
          </w:tcPr>
          <w:p w:rsidR="003F6BBE" w:rsidRDefault="002C29D0" w14:paraId="00000178" w14:textId="77777777">
            <w:pPr>
              <w:spacing w:after="120" w:line="240" w:lineRule="auto"/>
              <w:jc w:val="both"/>
              <w:rPr>
                <w:rFonts w:cs="Calibri"/>
                <w:b/>
                <w:color w:val="FFFFFF"/>
                <w:sz w:val="24"/>
                <w:szCs w:val="24"/>
              </w:rPr>
            </w:pPr>
            <w:r>
              <w:rPr>
                <w:rFonts w:cs="Calibri"/>
                <w:b/>
                <w:color w:val="FFFFFF"/>
                <w:sz w:val="24"/>
                <w:szCs w:val="24"/>
              </w:rPr>
              <w:t>6.</w:t>
            </w:r>
          </w:p>
        </w:tc>
        <w:tc>
          <w:tcPr>
            <w:tcW w:w="273" w:type="dxa"/>
            <w:tcBorders>
              <w:top w:val="nil"/>
              <w:bottom w:val="nil"/>
            </w:tcBorders>
            <w:shd w:val="clear" w:color="auto" w:fill="FFFFFF"/>
          </w:tcPr>
          <w:p w:rsidR="003F6BBE" w:rsidRDefault="003F6BBE" w14:paraId="00000179" w14:textId="77777777">
            <w:pPr>
              <w:spacing w:after="120" w:line="240" w:lineRule="auto"/>
              <w:jc w:val="both"/>
              <w:rPr>
                <w:rFonts w:cs="Calibri"/>
                <w:b/>
                <w:color w:val="FFFFFF"/>
                <w:sz w:val="24"/>
                <w:szCs w:val="24"/>
              </w:rPr>
            </w:pPr>
          </w:p>
        </w:tc>
        <w:tc>
          <w:tcPr>
            <w:tcW w:w="7829" w:type="dxa"/>
            <w:tcBorders>
              <w:top w:val="nil"/>
              <w:bottom w:val="nil"/>
              <w:right w:val="nil"/>
            </w:tcBorders>
            <w:shd w:val="clear" w:color="auto" w:fill="808080"/>
            <w:vAlign w:val="center"/>
          </w:tcPr>
          <w:p w:rsidR="003F6BBE" w:rsidRDefault="002C29D0" w14:paraId="0000017A" w14:textId="77777777">
            <w:pPr>
              <w:spacing w:after="120" w:line="240" w:lineRule="auto"/>
              <w:jc w:val="both"/>
              <w:rPr>
                <w:rFonts w:cs="Calibri"/>
                <w:b/>
                <w:color w:val="FFFFFF"/>
                <w:sz w:val="24"/>
                <w:szCs w:val="24"/>
              </w:rPr>
            </w:pPr>
            <w:r>
              <w:rPr>
                <w:rFonts w:cs="Calibri"/>
                <w:b/>
                <w:color w:val="FFFFFF"/>
                <w:sz w:val="24"/>
                <w:szCs w:val="24"/>
              </w:rPr>
              <w:t>Orientações Metodológicas</w:t>
            </w:r>
          </w:p>
        </w:tc>
      </w:tr>
    </w:tbl>
    <w:p w:rsidR="003F6BBE" w:rsidRDefault="003F6BBE" w14:paraId="0000017B" w14:textId="77777777">
      <w:pPr>
        <w:spacing w:after="120" w:line="240" w:lineRule="auto"/>
        <w:jc w:val="both"/>
        <w:rPr>
          <w:rFonts w:cs="Calibri"/>
        </w:rPr>
      </w:pPr>
    </w:p>
    <w:p w:rsidR="003F6BBE" w:rsidRDefault="002C29D0" w14:paraId="0000017C" w14:textId="77777777">
      <w:pPr>
        <w:spacing w:after="120" w:line="240" w:lineRule="auto"/>
        <w:jc w:val="both"/>
        <w:rPr>
          <w:i/>
        </w:rPr>
      </w:pPr>
      <w:r>
        <w:t xml:space="preserve">As orientações metodológicas deste curso, em consonância com a Proposta Pedagógica do Senac, pautam-se pelo princípio da aprendizagem com autonomia e pela metodologia de desenvolvimento de competências, estas entendidas como </w:t>
      </w:r>
      <w:r>
        <w:rPr>
          <w:i/>
        </w:rPr>
        <w:t>ação/fazer profissional observável, potencialmente criativo(a), que articula conhecimentos, habilidades e atitudes/valores e que permite desenvolvimento contínuo.</w:t>
      </w:r>
    </w:p>
    <w:p w:rsidR="003F6BBE" w:rsidRDefault="002C29D0" w14:paraId="0000017D" w14:textId="77777777">
      <w:pPr>
        <w:spacing w:after="120" w:line="240" w:lineRule="auto"/>
        <w:jc w:val="both"/>
      </w:pPr>
      <w:r>
        <w:t>Para o desenvolvimento das competências, foi configurado um percurso metodológico que privilegia a prática pedagógica contextualizada, colocando o aluno frente a situações de aprendizagem que possibilitam o exercício contínuo da mobilização e articulação dos saberes necessários para a ação e para a solução de questões inerentes à natureza da ocupação.</w:t>
      </w:r>
    </w:p>
    <w:p w:rsidR="003F6BBE" w:rsidRDefault="002C29D0" w14:paraId="0000017E" w14:textId="6ED87EF1">
      <w:pPr>
        <w:spacing w:before="120" w:after="120"/>
        <w:jc w:val="both"/>
      </w:pPr>
      <w:r>
        <w:t xml:space="preserve">O Senac possui marcas formativas que reforçam o compromisso da instituição com a formação integral do ser humano, considerando aspectos relacionados ao mundo do trabalho e ao exercício da cidadania, conforme o objetivo de cada curso. São estas: domínio técnico-científico, visão crítica, atitude empreendedora, sustentável e colaborativa, atuando com foco em resultados. </w:t>
      </w:r>
    </w:p>
    <w:p w:rsidR="003B5388" w:rsidRDefault="003B5388" w14:paraId="028AC4E3" w14:textId="77777777">
      <w:pPr>
        <w:spacing w:before="120" w:after="120"/>
        <w:jc w:val="both"/>
      </w:pPr>
    </w:p>
    <w:p w:rsidRPr="00753778" w:rsidR="003F6BBE" w:rsidRDefault="002C29D0" w14:paraId="00000191" w14:textId="1D6B9807">
      <w:pPr>
        <w:spacing w:after="0"/>
        <w:jc w:val="both"/>
        <w:rPr>
          <w:i/>
          <w:color w:val="000000" w:themeColor="text1"/>
          <w:sz w:val="24"/>
          <w:szCs w:val="24"/>
        </w:rPr>
      </w:pPr>
      <w:bookmarkStart w:name="_heading=h.30j0zll" w:colFirst="0" w:colLast="0" w:id="0"/>
      <w:bookmarkEnd w:id="0"/>
      <w:r w:rsidRPr="00753778">
        <w:rPr>
          <w:b/>
          <w:color w:val="000000" w:themeColor="text1"/>
          <w:sz w:val="24"/>
          <w:szCs w:val="24"/>
        </w:rPr>
        <w:t>Orientações metodológicas específicas para</w:t>
      </w:r>
      <w:r w:rsidRPr="00753778" w:rsidR="005A2032">
        <w:rPr>
          <w:b/>
          <w:color w:val="000000" w:themeColor="text1"/>
          <w:sz w:val="24"/>
          <w:szCs w:val="24"/>
        </w:rPr>
        <w:t xml:space="preserve"> a Unidade Curricular</w:t>
      </w:r>
      <w:r w:rsidRPr="00753778">
        <w:rPr>
          <w:i/>
          <w:color w:val="000000" w:themeColor="text1"/>
          <w:sz w:val="24"/>
          <w:szCs w:val="24"/>
        </w:rPr>
        <w:t xml:space="preserve">: </w:t>
      </w:r>
      <w:r w:rsidRPr="00753778" w:rsidR="005A2032">
        <w:rPr>
          <w:rFonts w:cs="Arial" w:asciiTheme="minorHAnsi" w:hAnsiTheme="minorHAnsi"/>
          <w:i/>
          <w:color w:val="000000" w:themeColor="text1"/>
          <w:sz w:val="24"/>
          <w:szCs w:val="24"/>
        </w:rPr>
        <w:t xml:space="preserve">Desenvolver aplicações </w:t>
      </w:r>
      <w:proofErr w:type="spellStart"/>
      <w:r w:rsidRPr="00753778" w:rsidR="005A2032">
        <w:rPr>
          <w:rFonts w:cs="Arial" w:asciiTheme="minorHAnsi" w:hAnsiTheme="minorHAnsi"/>
          <w:i/>
          <w:color w:val="000000" w:themeColor="text1"/>
          <w:sz w:val="24"/>
          <w:szCs w:val="24"/>
        </w:rPr>
        <w:t>back-end</w:t>
      </w:r>
      <w:proofErr w:type="spellEnd"/>
      <w:r w:rsidRPr="00753778" w:rsidR="005A2032">
        <w:rPr>
          <w:rFonts w:cs="Arial" w:asciiTheme="minorHAnsi" w:hAnsiTheme="minorHAnsi"/>
          <w:i/>
          <w:color w:val="000000" w:themeColor="text1"/>
          <w:sz w:val="24"/>
          <w:szCs w:val="24"/>
        </w:rPr>
        <w:t xml:space="preserve"> para web.</w:t>
      </w:r>
    </w:p>
    <w:p w:rsidRPr="00753778" w:rsidR="003F6BBE" w:rsidRDefault="002C29D0" w14:paraId="00000192" w14:textId="25910EC2">
      <w:pPr>
        <w:spacing w:after="0" w:line="240" w:lineRule="auto"/>
        <w:jc w:val="both"/>
        <w:rPr>
          <w:color w:val="000000" w:themeColor="text1"/>
        </w:rPr>
      </w:pPr>
      <w:r w:rsidRPr="00753778">
        <w:rPr>
          <w:color w:val="000000" w:themeColor="text1"/>
        </w:rPr>
        <w:t xml:space="preserve">Indica-se que o trabalho de entendimento e aplicações dos conceitos de programação sejam integrados com orientação à objeto, estimulando os alunos a produzirem seus códigos já com esse paradigma. Recomenda-se que, para as atividades, o docente proponha aos alunos a seleção de elementos comuns a projetos de sistemas web administrativos comerciais, explorando as funcionalidades de </w:t>
      </w:r>
      <w:proofErr w:type="spellStart"/>
      <w:r w:rsidRPr="00753778">
        <w:rPr>
          <w:color w:val="000000" w:themeColor="text1"/>
        </w:rPr>
        <w:t>back-end</w:t>
      </w:r>
      <w:proofErr w:type="spellEnd"/>
      <w:r w:rsidRPr="00753778">
        <w:rPr>
          <w:color w:val="000000" w:themeColor="text1"/>
        </w:rPr>
        <w:t xml:space="preserve"> (.NET) mais utilizadas, com ênfase no atendimento às necessidades do cliente e projeto. </w:t>
      </w:r>
    </w:p>
    <w:p w:rsidRPr="00753778" w:rsidR="003F6BBE" w:rsidRDefault="002C29D0" w14:paraId="00000193" w14:textId="77777777">
      <w:pPr>
        <w:spacing w:after="0" w:line="240" w:lineRule="auto"/>
        <w:jc w:val="both"/>
        <w:rPr>
          <w:color w:val="000000" w:themeColor="text1"/>
        </w:rPr>
      </w:pPr>
      <w:r w:rsidRPr="00753778">
        <w:rPr>
          <w:color w:val="000000" w:themeColor="text1"/>
        </w:rPr>
        <w:t xml:space="preserve">Sugere-se que a experiência com banco de dados seja bastante direcionada às necessidades mais imediatas e corriqueiras, de maneira que os alunos priorizem a prática. Indica-se, ainda, que os alunos empreguem </w:t>
      </w:r>
      <w:r w:rsidRPr="00753778">
        <w:rPr>
          <w:i/>
          <w:color w:val="000000" w:themeColor="text1"/>
        </w:rPr>
        <w:t>frameworks</w:t>
      </w:r>
      <w:r w:rsidRPr="00753778">
        <w:rPr>
          <w:color w:val="000000" w:themeColor="text1"/>
        </w:rPr>
        <w:t xml:space="preserve"> que facilitem a construção das funcionalidades de </w:t>
      </w:r>
      <w:proofErr w:type="spellStart"/>
      <w:r w:rsidRPr="00753778">
        <w:rPr>
          <w:i/>
          <w:color w:val="000000" w:themeColor="text1"/>
        </w:rPr>
        <w:t>back-end</w:t>
      </w:r>
      <w:proofErr w:type="spellEnd"/>
      <w:r w:rsidRPr="00753778">
        <w:rPr>
          <w:color w:val="000000" w:themeColor="text1"/>
        </w:rPr>
        <w:t>, especialmente no que se refere a integração com banco de dados.</w:t>
      </w:r>
    </w:p>
    <w:p w:rsidR="009F08FD" w:rsidRDefault="009F08FD" w14:paraId="67049FFD" w14:textId="77777777">
      <w:pPr>
        <w:spacing w:after="0" w:line="240" w:lineRule="auto"/>
        <w:jc w:val="both"/>
      </w:pPr>
    </w:p>
    <w:p w:rsidR="003F6BBE" w:rsidRDefault="003F6BBE" w14:paraId="0000019C" w14:textId="77777777">
      <w:pPr>
        <w:spacing w:after="120" w:line="240" w:lineRule="auto"/>
        <w:jc w:val="both"/>
        <w:rPr>
          <w:rFonts w:cs="Calibri"/>
          <w:color w:val="000000"/>
        </w:rPr>
      </w:pPr>
    </w:p>
    <w:tbl>
      <w:tblPr>
        <w:tblStyle w:val="af4"/>
        <w:tblW w:w="8504" w:type="dxa"/>
        <w:tblInd w:w="0" w:type="dxa"/>
        <w:tblBorders>
          <w:top w:val="single" w:color="4F81BD" w:sz="8" w:space="0"/>
          <w:left w:val="single" w:color="4F81BD" w:sz="8" w:space="0"/>
          <w:bottom w:val="single" w:color="4F81BD" w:sz="8" w:space="0"/>
          <w:right w:val="single" w:color="4F81BD" w:sz="8" w:space="0"/>
        </w:tblBorders>
        <w:tblLayout w:type="fixed"/>
        <w:tblLook w:val="0400" w:firstRow="0" w:lastRow="0" w:firstColumn="0" w:lastColumn="0" w:noHBand="0" w:noVBand="1"/>
      </w:tblPr>
      <w:tblGrid>
        <w:gridCol w:w="402"/>
        <w:gridCol w:w="273"/>
        <w:gridCol w:w="7829"/>
      </w:tblGrid>
      <w:tr w:rsidR="003F6BBE" w14:paraId="33C94E92" w14:textId="77777777">
        <w:trPr>
          <w:trHeight w:val="397"/>
        </w:trPr>
        <w:tc>
          <w:tcPr>
            <w:tcW w:w="402" w:type="dxa"/>
            <w:tcBorders>
              <w:top w:val="nil"/>
              <w:left w:val="nil"/>
              <w:bottom w:val="nil"/>
            </w:tcBorders>
            <w:shd w:val="clear" w:color="auto" w:fill="808080"/>
            <w:vAlign w:val="center"/>
          </w:tcPr>
          <w:p w:rsidR="003F6BBE" w:rsidRDefault="002C29D0" w14:paraId="0000019D" w14:textId="77777777">
            <w:pPr>
              <w:spacing w:after="120"/>
              <w:rPr>
                <w:rFonts w:cs="Calibri"/>
                <w:b/>
                <w:color w:val="FFFFFF"/>
                <w:sz w:val="24"/>
                <w:szCs w:val="24"/>
              </w:rPr>
            </w:pPr>
            <w:r>
              <w:rPr>
                <w:rFonts w:cs="Calibri"/>
                <w:b/>
                <w:color w:val="FFFFFF"/>
                <w:sz w:val="24"/>
                <w:szCs w:val="24"/>
              </w:rPr>
              <w:t>7.</w:t>
            </w:r>
          </w:p>
        </w:tc>
        <w:tc>
          <w:tcPr>
            <w:tcW w:w="273" w:type="dxa"/>
            <w:tcBorders>
              <w:top w:val="nil"/>
              <w:bottom w:val="nil"/>
            </w:tcBorders>
            <w:shd w:val="clear" w:color="auto" w:fill="FFFFFF"/>
          </w:tcPr>
          <w:p w:rsidR="003F6BBE" w:rsidRDefault="003F6BBE" w14:paraId="0000019E" w14:textId="77777777">
            <w:pPr>
              <w:spacing w:after="120"/>
              <w:rPr>
                <w:rFonts w:cs="Calibri"/>
                <w:b/>
                <w:color w:val="FFFFFF"/>
                <w:sz w:val="24"/>
                <w:szCs w:val="24"/>
              </w:rPr>
            </w:pPr>
          </w:p>
        </w:tc>
        <w:tc>
          <w:tcPr>
            <w:tcW w:w="7829" w:type="dxa"/>
            <w:tcBorders>
              <w:top w:val="nil"/>
              <w:bottom w:val="nil"/>
              <w:right w:val="nil"/>
            </w:tcBorders>
            <w:shd w:val="clear" w:color="auto" w:fill="808080"/>
            <w:vAlign w:val="center"/>
          </w:tcPr>
          <w:p w:rsidR="003F6BBE" w:rsidRDefault="002C29D0" w14:paraId="0000019F" w14:textId="77777777">
            <w:pPr>
              <w:spacing w:after="120"/>
              <w:rPr>
                <w:rFonts w:cs="Calibri"/>
                <w:b/>
                <w:color w:val="FFFFFF"/>
                <w:sz w:val="24"/>
                <w:szCs w:val="24"/>
              </w:rPr>
            </w:pPr>
            <w:r>
              <w:rPr>
                <w:rFonts w:cs="Calibri"/>
                <w:b/>
                <w:color w:val="FFFFFF"/>
                <w:sz w:val="24"/>
                <w:szCs w:val="24"/>
              </w:rPr>
              <w:t>Aproveitamento de Conhecimentos e de Experiências Anteriores</w:t>
            </w:r>
          </w:p>
        </w:tc>
      </w:tr>
    </w:tbl>
    <w:p w:rsidR="003F6BBE" w:rsidRDefault="003F6BBE" w14:paraId="000001A0" w14:textId="77777777">
      <w:pPr>
        <w:spacing w:after="120" w:line="240" w:lineRule="auto"/>
        <w:rPr>
          <w:rFonts w:cs="Calibri"/>
        </w:rPr>
      </w:pPr>
    </w:p>
    <w:p w:rsidR="003F6BBE" w:rsidRDefault="002C29D0" w14:paraId="000001A1" w14:textId="77777777">
      <w:pPr>
        <w:pBdr>
          <w:top w:val="nil"/>
          <w:left w:val="nil"/>
          <w:bottom w:val="nil"/>
          <w:right w:val="nil"/>
          <w:between w:val="nil"/>
        </w:pBdr>
        <w:spacing w:after="120" w:line="240" w:lineRule="auto"/>
        <w:ind w:left="340" w:hanging="340"/>
        <w:jc w:val="both"/>
        <w:rPr>
          <w:rFonts w:cs="Calibri"/>
          <w:color w:val="000000"/>
        </w:rPr>
      </w:pPr>
      <w:r>
        <w:rPr>
          <w:rFonts w:cs="Calibri"/>
          <w:color w:val="000000"/>
        </w:rPr>
        <w:t xml:space="preserve">De acordo com a legislação educacional em vigor, é possível aproveitar conhecimentos e experiências anteriores dos alunos, desde que diretamente relacionados com o objetivo do presente curso. </w:t>
      </w:r>
    </w:p>
    <w:p w:rsidR="003F6BBE" w:rsidRDefault="002C29D0" w14:paraId="000001A2" w14:textId="77777777">
      <w:pPr>
        <w:pBdr>
          <w:top w:val="nil"/>
          <w:left w:val="nil"/>
          <w:bottom w:val="nil"/>
          <w:right w:val="nil"/>
          <w:between w:val="nil"/>
        </w:pBdr>
        <w:spacing w:after="120" w:line="240" w:lineRule="auto"/>
        <w:ind w:left="340" w:hanging="340"/>
        <w:jc w:val="both"/>
        <w:rPr>
          <w:rFonts w:cs="Calibri"/>
          <w:color w:val="000000"/>
        </w:rPr>
      </w:pPr>
      <w:r>
        <w:rPr>
          <w:rFonts w:cs="Calibri"/>
          <w:color w:val="000000"/>
        </w:rPr>
        <w:t>O aproveitamento de competências anteriormente adquiridas pelo aluno por meio da educação formal, informal ou do trabalho, para fins de prosseguimento de estudos, será feito mediante protocolo de avaliação de competências, conforme as diretrizes legais e orientações organizacionais vigentes.</w:t>
      </w:r>
    </w:p>
    <w:p w:rsidR="003F6BBE" w:rsidRDefault="003F6BBE" w14:paraId="000001A3" w14:textId="77777777">
      <w:pPr>
        <w:pBdr>
          <w:top w:val="nil"/>
          <w:left w:val="nil"/>
          <w:bottom w:val="nil"/>
          <w:right w:val="nil"/>
          <w:between w:val="nil"/>
        </w:pBdr>
        <w:spacing w:after="120" w:line="240" w:lineRule="auto"/>
        <w:ind w:left="340" w:hanging="340"/>
        <w:jc w:val="both"/>
        <w:rPr>
          <w:rFonts w:cs="Calibri"/>
          <w:color w:val="000000"/>
        </w:rPr>
      </w:pPr>
    </w:p>
    <w:tbl>
      <w:tblPr>
        <w:tblStyle w:val="af5"/>
        <w:tblW w:w="8504" w:type="dxa"/>
        <w:tblInd w:w="0" w:type="dxa"/>
        <w:tblBorders>
          <w:top w:val="single" w:color="4F81BD" w:sz="8" w:space="0"/>
          <w:left w:val="single" w:color="4F81BD" w:sz="8" w:space="0"/>
          <w:bottom w:val="single" w:color="4F81BD" w:sz="8" w:space="0"/>
          <w:right w:val="single" w:color="4F81BD" w:sz="8" w:space="0"/>
        </w:tblBorders>
        <w:tblLayout w:type="fixed"/>
        <w:tblLook w:val="0400" w:firstRow="0" w:lastRow="0" w:firstColumn="0" w:lastColumn="0" w:noHBand="0" w:noVBand="1"/>
      </w:tblPr>
      <w:tblGrid>
        <w:gridCol w:w="402"/>
        <w:gridCol w:w="274"/>
        <w:gridCol w:w="7828"/>
      </w:tblGrid>
      <w:tr w:rsidR="003F6BBE" w14:paraId="4CD81915" w14:textId="77777777">
        <w:trPr>
          <w:trHeight w:val="397"/>
        </w:trPr>
        <w:tc>
          <w:tcPr>
            <w:tcW w:w="402" w:type="dxa"/>
            <w:tcBorders>
              <w:top w:val="nil"/>
              <w:left w:val="nil"/>
              <w:bottom w:val="nil"/>
            </w:tcBorders>
            <w:shd w:val="clear" w:color="auto" w:fill="808080"/>
            <w:vAlign w:val="center"/>
          </w:tcPr>
          <w:p w:rsidR="003F6BBE" w:rsidRDefault="002C29D0" w14:paraId="000001A4" w14:textId="77777777">
            <w:pPr>
              <w:spacing w:after="120"/>
              <w:rPr>
                <w:rFonts w:cs="Calibri"/>
                <w:b/>
                <w:color w:val="FFFFFF"/>
                <w:sz w:val="24"/>
                <w:szCs w:val="24"/>
              </w:rPr>
            </w:pPr>
            <w:r>
              <w:rPr>
                <w:rFonts w:cs="Calibri"/>
                <w:b/>
                <w:color w:val="FFFFFF"/>
                <w:sz w:val="24"/>
                <w:szCs w:val="24"/>
              </w:rPr>
              <w:t>8.</w:t>
            </w:r>
          </w:p>
        </w:tc>
        <w:tc>
          <w:tcPr>
            <w:tcW w:w="274" w:type="dxa"/>
            <w:tcBorders>
              <w:top w:val="nil"/>
              <w:bottom w:val="nil"/>
            </w:tcBorders>
            <w:shd w:val="clear" w:color="auto" w:fill="FFFFFF"/>
          </w:tcPr>
          <w:p w:rsidR="003F6BBE" w:rsidRDefault="003F6BBE" w14:paraId="000001A5" w14:textId="77777777">
            <w:pPr>
              <w:spacing w:after="120"/>
              <w:rPr>
                <w:rFonts w:cs="Calibri"/>
                <w:b/>
                <w:color w:val="FFFFFF"/>
                <w:sz w:val="24"/>
                <w:szCs w:val="24"/>
              </w:rPr>
            </w:pPr>
          </w:p>
        </w:tc>
        <w:tc>
          <w:tcPr>
            <w:tcW w:w="7828" w:type="dxa"/>
            <w:tcBorders>
              <w:top w:val="nil"/>
              <w:bottom w:val="nil"/>
              <w:right w:val="nil"/>
            </w:tcBorders>
            <w:shd w:val="clear" w:color="auto" w:fill="808080"/>
            <w:vAlign w:val="center"/>
          </w:tcPr>
          <w:p w:rsidR="003F6BBE" w:rsidRDefault="002C29D0" w14:paraId="000001A6" w14:textId="77777777">
            <w:pPr>
              <w:spacing w:after="120"/>
              <w:rPr>
                <w:rFonts w:cs="Calibri"/>
                <w:b/>
                <w:color w:val="FFFFFF"/>
                <w:sz w:val="24"/>
                <w:szCs w:val="24"/>
              </w:rPr>
            </w:pPr>
            <w:r>
              <w:rPr>
                <w:rFonts w:cs="Calibri"/>
                <w:b/>
                <w:color w:val="FFFFFF"/>
                <w:sz w:val="24"/>
                <w:szCs w:val="24"/>
              </w:rPr>
              <w:t>Avaliação</w:t>
            </w:r>
          </w:p>
        </w:tc>
      </w:tr>
    </w:tbl>
    <w:p w:rsidR="003F6BBE" w:rsidRDefault="003F6BBE" w14:paraId="000001A7" w14:textId="77777777">
      <w:pPr>
        <w:spacing w:after="120" w:line="240" w:lineRule="auto"/>
        <w:rPr>
          <w:rFonts w:cs="Calibri"/>
        </w:rPr>
      </w:pPr>
    </w:p>
    <w:p w:rsidR="003F6BBE" w:rsidRDefault="002C29D0" w14:paraId="000001A8" w14:textId="77777777">
      <w:pPr>
        <w:pBdr>
          <w:top w:val="nil"/>
          <w:left w:val="nil"/>
          <w:bottom w:val="nil"/>
          <w:right w:val="nil"/>
          <w:between w:val="nil"/>
        </w:pBdr>
        <w:spacing w:after="120" w:line="240" w:lineRule="auto"/>
        <w:ind w:left="340" w:hanging="340"/>
        <w:jc w:val="both"/>
        <w:rPr>
          <w:rFonts w:cs="Calibri"/>
          <w:color w:val="000000"/>
        </w:rPr>
      </w:pPr>
      <w:r>
        <w:rPr>
          <w:rFonts w:cs="Calibri"/>
          <w:color w:val="000000"/>
        </w:rPr>
        <w:t>De forma coerente com os princípios pedagógicos da Instituição, a avaliação tem como propósitos:</w:t>
      </w:r>
    </w:p>
    <w:p w:rsidR="003F6BBE" w:rsidRDefault="002C29D0" w14:paraId="000001A9" w14:textId="77777777">
      <w:pPr>
        <w:numPr>
          <w:ilvl w:val="0"/>
          <w:numId w:val="8"/>
        </w:numPr>
        <w:pBdr>
          <w:top w:val="nil"/>
          <w:left w:val="nil"/>
          <w:bottom w:val="nil"/>
          <w:right w:val="nil"/>
          <w:between w:val="nil"/>
        </w:pBdr>
        <w:spacing w:after="120" w:line="240" w:lineRule="auto"/>
        <w:ind w:left="1134"/>
        <w:jc w:val="both"/>
        <w:rPr>
          <w:rFonts w:cs="Calibri"/>
          <w:color w:val="000000"/>
        </w:rPr>
      </w:pPr>
      <w:r>
        <w:rPr>
          <w:rFonts w:cs="Calibri"/>
          <w:color w:val="000000"/>
          <w:u w:val="single"/>
        </w:rPr>
        <w:t>Ser diagnóstica</w:t>
      </w:r>
      <w:r>
        <w:rPr>
          <w:rFonts w:cs="Calibri"/>
          <w:color w:val="000000"/>
        </w:rPr>
        <w:t>: Averiguar o conhecimento prévio de cada aluno e seu nível de domínio das competências, indicadores e elementos, elencar as reais necessidades de aprendizado e orientar a abordagem docente.</w:t>
      </w:r>
    </w:p>
    <w:p w:rsidR="003F6BBE" w:rsidRDefault="002C29D0" w14:paraId="000001AA" w14:textId="77777777">
      <w:pPr>
        <w:numPr>
          <w:ilvl w:val="0"/>
          <w:numId w:val="8"/>
        </w:numPr>
        <w:pBdr>
          <w:top w:val="nil"/>
          <w:left w:val="nil"/>
          <w:bottom w:val="nil"/>
          <w:right w:val="nil"/>
          <w:between w:val="nil"/>
        </w:pBdr>
        <w:spacing w:after="120" w:line="240" w:lineRule="auto"/>
        <w:ind w:left="1134"/>
        <w:jc w:val="both"/>
        <w:rPr>
          <w:rFonts w:cs="Calibri"/>
          <w:color w:val="000000"/>
        </w:rPr>
      </w:pPr>
      <w:r>
        <w:rPr>
          <w:rFonts w:cs="Calibri"/>
          <w:color w:val="000000"/>
          <w:u w:val="single"/>
        </w:rPr>
        <w:t>Ser formativa</w:t>
      </w:r>
      <w:r>
        <w:rPr>
          <w:rFonts w:cs="Calibri"/>
          <w:color w:val="000000"/>
        </w:rPr>
        <w:t>: Acompanhar todo o processo de aprendizado das competências propostas neste plano, constatando se o aluno as desenvolveu de forma suficiente para avançar a outra etapa de conhecimentos e realizando adequações, se necessário.</w:t>
      </w:r>
    </w:p>
    <w:p w:rsidR="003F6BBE" w:rsidRDefault="002C29D0" w14:paraId="000001AB" w14:textId="77777777">
      <w:pPr>
        <w:numPr>
          <w:ilvl w:val="0"/>
          <w:numId w:val="8"/>
        </w:numPr>
        <w:pBdr>
          <w:top w:val="nil"/>
          <w:left w:val="nil"/>
          <w:bottom w:val="nil"/>
          <w:right w:val="nil"/>
          <w:between w:val="nil"/>
        </w:pBdr>
        <w:spacing w:after="120" w:line="240" w:lineRule="auto"/>
        <w:ind w:left="1134"/>
        <w:jc w:val="both"/>
        <w:rPr>
          <w:rFonts w:cs="Calibri"/>
          <w:color w:val="000000"/>
        </w:rPr>
      </w:pPr>
      <w:r>
        <w:rPr>
          <w:rFonts w:cs="Calibri"/>
          <w:color w:val="000000"/>
          <w:u w:val="single"/>
        </w:rPr>
        <w:t>Ser somativa</w:t>
      </w:r>
      <w:r>
        <w:rPr>
          <w:rFonts w:cs="Calibri"/>
          <w:color w:val="000000"/>
        </w:rPr>
        <w:t xml:space="preserve">: Atestar o nível de rendimento de cada aluno, se os objetivos de aprendizagem e competências foram desenvolvidos com êxito e verificar se </w:t>
      </w:r>
      <w:proofErr w:type="gramStart"/>
      <w:r>
        <w:rPr>
          <w:rFonts w:cs="Calibri"/>
          <w:color w:val="000000"/>
        </w:rPr>
        <w:t>o mesmo</w:t>
      </w:r>
      <w:proofErr w:type="gramEnd"/>
      <w:r>
        <w:rPr>
          <w:rFonts w:cs="Calibri"/>
          <w:color w:val="000000"/>
        </w:rPr>
        <w:t xml:space="preserve"> está apto a receber seu certificado ou diploma. </w:t>
      </w:r>
    </w:p>
    <w:p w:rsidR="003F6BBE" w:rsidRDefault="003F6BBE" w14:paraId="000001AC" w14:textId="77777777">
      <w:pPr>
        <w:spacing w:after="120" w:line="240" w:lineRule="auto"/>
        <w:rPr>
          <w:rFonts w:cs="Calibri"/>
        </w:rPr>
      </w:pPr>
    </w:p>
    <w:p w:rsidR="003F6BBE" w:rsidRDefault="002C29D0" w14:paraId="000001AD" w14:textId="77777777">
      <w:pPr>
        <w:pBdr>
          <w:top w:val="nil"/>
          <w:left w:val="nil"/>
          <w:bottom w:val="nil"/>
          <w:right w:val="nil"/>
          <w:between w:val="nil"/>
        </w:pBdr>
        <w:tabs>
          <w:tab w:val="left" w:pos="708"/>
        </w:tabs>
        <w:spacing w:after="120" w:line="240" w:lineRule="auto"/>
        <w:ind w:left="340" w:hanging="340"/>
        <w:jc w:val="both"/>
        <w:rPr>
          <w:rFonts w:cs="Calibri"/>
          <w:b/>
          <w:color w:val="000000"/>
          <w:sz w:val="24"/>
          <w:szCs w:val="24"/>
        </w:rPr>
      </w:pPr>
      <w:r>
        <w:rPr>
          <w:rFonts w:cs="Calibri"/>
          <w:b/>
          <w:color w:val="000000"/>
          <w:sz w:val="24"/>
          <w:szCs w:val="24"/>
        </w:rPr>
        <w:tab/>
      </w:r>
      <w:r>
        <w:rPr>
          <w:rFonts w:cs="Calibri"/>
          <w:b/>
          <w:color w:val="000000"/>
          <w:sz w:val="24"/>
          <w:szCs w:val="24"/>
        </w:rPr>
        <w:t>8.1. Forma de expressão dos resultados da avaliação</w:t>
      </w:r>
    </w:p>
    <w:p w:rsidR="003F6BBE" w:rsidRDefault="002C29D0" w14:paraId="000001AE" w14:textId="77777777">
      <w:pPr>
        <w:numPr>
          <w:ilvl w:val="0"/>
          <w:numId w:val="8"/>
        </w:numPr>
        <w:pBdr>
          <w:top w:val="nil"/>
          <w:left w:val="nil"/>
          <w:bottom w:val="nil"/>
          <w:right w:val="nil"/>
          <w:between w:val="nil"/>
        </w:pBdr>
        <w:spacing w:after="120" w:line="240" w:lineRule="auto"/>
        <w:ind w:left="1134"/>
        <w:jc w:val="both"/>
        <w:rPr>
          <w:rFonts w:cs="Calibri"/>
          <w:color w:val="000000"/>
        </w:rPr>
      </w:pPr>
      <w:r>
        <w:rPr>
          <w:rFonts w:cs="Calibri"/>
          <w:color w:val="000000"/>
        </w:rPr>
        <w:t>Toda avaliação deve ser acompanhada e registrada ao longo do processo de ensino e aprendizagem. Para tanto, definiu-se o tipo de menção que será utilizada para realizar os registros parciais (ao longo do processo) e finais (ao término da Unidade Curricular/curso).</w:t>
      </w:r>
    </w:p>
    <w:p w:rsidR="003F6BBE" w:rsidRDefault="002C29D0" w14:paraId="000001AF" w14:textId="77777777">
      <w:pPr>
        <w:numPr>
          <w:ilvl w:val="0"/>
          <w:numId w:val="8"/>
        </w:numPr>
        <w:pBdr>
          <w:top w:val="nil"/>
          <w:left w:val="nil"/>
          <w:bottom w:val="nil"/>
          <w:right w:val="nil"/>
          <w:between w:val="nil"/>
        </w:pBdr>
        <w:spacing w:after="120" w:line="240" w:lineRule="auto"/>
        <w:ind w:left="1134"/>
        <w:jc w:val="both"/>
        <w:rPr>
          <w:rFonts w:cs="Calibri"/>
          <w:color w:val="000000"/>
        </w:rPr>
      </w:pPr>
      <w:r>
        <w:rPr>
          <w:rFonts w:cs="Calibri"/>
          <w:color w:val="000000"/>
        </w:rPr>
        <w:t>As menções adotadas no Modelo Pedagógico Senac reforçam o comprometimento com o desenvolvimento da competência e buscam minimizar o grau de subjetividade do processo avaliativo.</w:t>
      </w:r>
    </w:p>
    <w:p w:rsidR="003F6BBE" w:rsidRDefault="002C29D0" w14:paraId="000001B0" w14:textId="77777777">
      <w:pPr>
        <w:numPr>
          <w:ilvl w:val="0"/>
          <w:numId w:val="8"/>
        </w:numPr>
        <w:pBdr>
          <w:top w:val="nil"/>
          <w:left w:val="nil"/>
          <w:bottom w:val="nil"/>
          <w:right w:val="nil"/>
          <w:between w:val="nil"/>
        </w:pBdr>
        <w:spacing w:after="120" w:line="240" w:lineRule="auto"/>
        <w:ind w:left="1134"/>
        <w:jc w:val="both"/>
        <w:rPr>
          <w:rFonts w:cs="Calibri"/>
          <w:color w:val="000000"/>
        </w:rPr>
      </w:pPr>
      <w:r>
        <w:rPr>
          <w:rFonts w:cs="Calibri"/>
          <w:color w:val="000000"/>
        </w:rPr>
        <w:t>De acordo com a etapa de avaliação, foram estabelecidas menções específicas a serem adotadas no decorrer do processo de aprendizagem:</w:t>
      </w:r>
    </w:p>
    <w:p w:rsidR="003F6BBE" w:rsidRDefault="003F6BBE" w14:paraId="000001B1" w14:textId="77777777">
      <w:pPr>
        <w:spacing w:after="120" w:line="240" w:lineRule="auto"/>
        <w:ind w:left="720"/>
        <w:jc w:val="both"/>
        <w:rPr>
          <w:rFonts w:cs="Calibri"/>
        </w:rPr>
      </w:pPr>
    </w:p>
    <w:p w:rsidR="003F6BBE" w:rsidRDefault="002C29D0" w14:paraId="000001B2" w14:textId="77777777">
      <w:pPr>
        <w:spacing w:after="120" w:line="240" w:lineRule="auto"/>
        <w:ind w:left="709" w:firstLine="425"/>
        <w:jc w:val="both"/>
        <w:rPr>
          <w:rFonts w:cs="Calibri"/>
          <w:b/>
          <w:sz w:val="24"/>
          <w:szCs w:val="24"/>
        </w:rPr>
      </w:pPr>
      <w:r>
        <w:rPr>
          <w:rFonts w:cs="Calibri"/>
          <w:b/>
          <w:sz w:val="24"/>
          <w:szCs w:val="24"/>
        </w:rPr>
        <w:t>8.1.1. Menção por indicador de competência</w:t>
      </w:r>
    </w:p>
    <w:p w:rsidR="003F6BBE" w:rsidRDefault="002C29D0" w14:paraId="000001B3" w14:textId="77777777">
      <w:pPr>
        <w:pBdr>
          <w:top w:val="nil"/>
          <w:left w:val="nil"/>
          <w:bottom w:val="nil"/>
          <w:right w:val="nil"/>
          <w:between w:val="nil"/>
        </w:pBdr>
        <w:spacing w:after="120" w:line="240" w:lineRule="auto"/>
        <w:ind w:left="340" w:hanging="340"/>
        <w:jc w:val="both"/>
        <w:rPr>
          <w:rFonts w:cs="Calibri"/>
          <w:color w:val="000000"/>
        </w:rPr>
      </w:pPr>
      <w:r>
        <w:rPr>
          <w:rFonts w:cs="Calibri"/>
          <w:color w:val="000000"/>
        </w:rPr>
        <w:t>A partir dos indicadores que evidenciam o desenvolvimento da competência, foram estabelecidas menções para expressar os resultados de uma avaliação. As menções que serão atribuídas para cada indicador são:</w:t>
      </w:r>
    </w:p>
    <w:p w:rsidR="003F6BBE" w:rsidRDefault="003F6BBE" w14:paraId="000001B4" w14:textId="77777777">
      <w:pPr>
        <w:pBdr>
          <w:top w:val="nil"/>
          <w:left w:val="nil"/>
          <w:bottom w:val="nil"/>
          <w:right w:val="nil"/>
          <w:between w:val="nil"/>
        </w:pBdr>
        <w:spacing w:after="120" w:line="240" w:lineRule="auto"/>
        <w:ind w:left="1048" w:hanging="340"/>
        <w:jc w:val="both"/>
        <w:rPr>
          <w:rFonts w:cs="Calibri"/>
          <w:color w:val="000000"/>
        </w:rPr>
      </w:pPr>
    </w:p>
    <w:p w:rsidR="003F6BBE" w:rsidRDefault="002C29D0" w14:paraId="000001B5" w14:textId="77777777">
      <w:pPr>
        <w:pBdr>
          <w:top w:val="nil"/>
          <w:left w:val="nil"/>
          <w:bottom w:val="nil"/>
          <w:right w:val="nil"/>
          <w:between w:val="nil"/>
        </w:pBdr>
        <w:spacing w:after="120" w:line="240" w:lineRule="auto"/>
        <w:ind w:left="1728" w:hanging="340"/>
        <w:jc w:val="both"/>
        <w:rPr>
          <w:rFonts w:cs="Calibri"/>
          <w:b/>
          <w:color w:val="000000"/>
        </w:rPr>
      </w:pPr>
      <w:r>
        <w:rPr>
          <w:rFonts w:cs="Calibri"/>
          <w:b/>
          <w:color w:val="000000"/>
        </w:rPr>
        <w:t>Durante o processo</w:t>
      </w:r>
    </w:p>
    <w:p w:rsidR="003F6BBE" w:rsidRDefault="002C29D0" w14:paraId="000001B6" w14:textId="77777777">
      <w:pPr>
        <w:numPr>
          <w:ilvl w:val="0"/>
          <w:numId w:val="10"/>
        </w:numPr>
        <w:pBdr>
          <w:top w:val="nil"/>
          <w:left w:val="nil"/>
          <w:bottom w:val="nil"/>
          <w:right w:val="nil"/>
          <w:between w:val="nil"/>
        </w:pBdr>
        <w:spacing w:after="120" w:line="240" w:lineRule="auto"/>
        <w:ind w:left="2517" w:hanging="356"/>
        <w:jc w:val="both"/>
        <w:rPr>
          <w:rFonts w:cs="Calibri"/>
          <w:color w:val="000000"/>
        </w:rPr>
      </w:pPr>
      <w:r>
        <w:rPr>
          <w:rFonts w:cs="Calibri"/>
          <w:color w:val="000000"/>
        </w:rPr>
        <w:t>Atendido - A</w:t>
      </w:r>
    </w:p>
    <w:p w:rsidR="003F6BBE" w:rsidRDefault="002C29D0" w14:paraId="000001B7" w14:textId="77777777">
      <w:pPr>
        <w:numPr>
          <w:ilvl w:val="0"/>
          <w:numId w:val="10"/>
        </w:numPr>
        <w:pBdr>
          <w:top w:val="nil"/>
          <w:left w:val="nil"/>
          <w:bottom w:val="nil"/>
          <w:right w:val="nil"/>
          <w:between w:val="nil"/>
        </w:pBdr>
        <w:spacing w:after="120" w:line="240" w:lineRule="auto"/>
        <w:ind w:left="2517" w:hanging="356"/>
        <w:jc w:val="both"/>
        <w:rPr>
          <w:rFonts w:cs="Calibri"/>
          <w:color w:val="000000"/>
        </w:rPr>
      </w:pPr>
      <w:r>
        <w:rPr>
          <w:rFonts w:cs="Calibri"/>
          <w:color w:val="000000"/>
        </w:rPr>
        <w:t>Parcialmente atendido - PA</w:t>
      </w:r>
    </w:p>
    <w:p w:rsidR="003F6BBE" w:rsidRDefault="002C29D0" w14:paraId="000001B8" w14:textId="77777777">
      <w:pPr>
        <w:numPr>
          <w:ilvl w:val="0"/>
          <w:numId w:val="10"/>
        </w:numPr>
        <w:pBdr>
          <w:top w:val="nil"/>
          <w:left w:val="nil"/>
          <w:bottom w:val="nil"/>
          <w:right w:val="nil"/>
          <w:between w:val="nil"/>
        </w:pBdr>
        <w:spacing w:after="120" w:line="240" w:lineRule="auto"/>
        <w:ind w:left="2517" w:hanging="356"/>
        <w:jc w:val="both"/>
        <w:rPr>
          <w:rFonts w:cs="Calibri"/>
          <w:color w:val="000000"/>
        </w:rPr>
      </w:pPr>
      <w:r>
        <w:rPr>
          <w:rFonts w:cs="Calibri"/>
          <w:color w:val="000000"/>
        </w:rPr>
        <w:t>Não atendido - NA</w:t>
      </w:r>
    </w:p>
    <w:p w:rsidR="003F6BBE" w:rsidRDefault="003F6BBE" w14:paraId="000001B9" w14:textId="77777777">
      <w:pPr>
        <w:pBdr>
          <w:top w:val="nil"/>
          <w:left w:val="nil"/>
          <w:bottom w:val="nil"/>
          <w:right w:val="nil"/>
          <w:between w:val="nil"/>
        </w:pBdr>
        <w:spacing w:after="120" w:line="240" w:lineRule="auto"/>
        <w:ind w:left="1748" w:hanging="340"/>
        <w:jc w:val="both"/>
        <w:rPr>
          <w:rFonts w:cs="Calibri"/>
          <w:color w:val="000000"/>
        </w:rPr>
      </w:pPr>
    </w:p>
    <w:p w:rsidR="003F6BBE" w:rsidRDefault="002C29D0" w14:paraId="000001BA" w14:textId="77777777">
      <w:pPr>
        <w:pBdr>
          <w:top w:val="nil"/>
          <w:left w:val="nil"/>
          <w:bottom w:val="nil"/>
          <w:right w:val="nil"/>
          <w:between w:val="nil"/>
        </w:pBdr>
        <w:spacing w:after="120" w:line="240" w:lineRule="auto"/>
        <w:ind w:left="1728" w:hanging="340"/>
        <w:jc w:val="both"/>
        <w:rPr>
          <w:rFonts w:cs="Calibri"/>
          <w:b/>
          <w:color w:val="000000"/>
        </w:rPr>
      </w:pPr>
      <w:r>
        <w:rPr>
          <w:rFonts w:cs="Calibri"/>
          <w:b/>
          <w:color w:val="000000"/>
        </w:rPr>
        <w:t>Ao final da Unidade Curricular</w:t>
      </w:r>
    </w:p>
    <w:p w:rsidR="003F6BBE" w:rsidRDefault="002C29D0" w14:paraId="000001BB" w14:textId="77777777">
      <w:pPr>
        <w:numPr>
          <w:ilvl w:val="0"/>
          <w:numId w:val="6"/>
        </w:numPr>
        <w:pBdr>
          <w:top w:val="nil"/>
          <w:left w:val="nil"/>
          <w:bottom w:val="nil"/>
          <w:right w:val="nil"/>
          <w:between w:val="nil"/>
        </w:pBdr>
        <w:spacing w:after="120" w:line="240" w:lineRule="auto"/>
        <w:ind w:left="2466" w:hanging="357"/>
        <w:jc w:val="both"/>
        <w:rPr>
          <w:rFonts w:cs="Calibri"/>
          <w:color w:val="000000"/>
        </w:rPr>
      </w:pPr>
      <w:r>
        <w:rPr>
          <w:rFonts w:cs="Calibri"/>
          <w:color w:val="000000"/>
        </w:rPr>
        <w:t>Atendido - A</w:t>
      </w:r>
    </w:p>
    <w:p w:rsidR="003F6BBE" w:rsidRDefault="002C29D0" w14:paraId="000001BC" w14:textId="77777777">
      <w:pPr>
        <w:numPr>
          <w:ilvl w:val="0"/>
          <w:numId w:val="6"/>
        </w:numPr>
        <w:pBdr>
          <w:top w:val="nil"/>
          <w:left w:val="nil"/>
          <w:bottom w:val="nil"/>
          <w:right w:val="nil"/>
          <w:between w:val="nil"/>
        </w:pBdr>
        <w:spacing w:after="120" w:line="240" w:lineRule="auto"/>
        <w:ind w:left="2466" w:hanging="357"/>
        <w:jc w:val="both"/>
        <w:rPr>
          <w:rFonts w:cs="Calibri"/>
          <w:color w:val="000000"/>
        </w:rPr>
      </w:pPr>
      <w:r>
        <w:rPr>
          <w:rFonts w:cs="Calibri"/>
          <w:color w:val="000000"/>
        </w:rPr>
        <w:t>Não atendido - NA</w:t>
      </w:r>
    </w:p>
    <w:p w:rsidR="003F6BBE" w:rsidRDefault="003F6BBE" w14:paraId="000001BD" w14:textId="77777777">
      <w:pPr>
        <w:pBdr>
          <w:top w:val="nil"/>
          <w:left w:val="nil"/>
          <w:bottom w:val="nil"/>
          <w:right w:val="nil"/>
          <w:between w:val="nil"/>
        </w:pBdr>
        <w:spacing w:after="120" w:line="240" w:lineRule="auto"/>
        <w:ind w:left="340" w:hanging="340"/>
        <w:jc w:val="both"/>
        <w:rPr>
          <w:rFonts w:cs="Calibri"/>
          <w:color w:val="000000"/>
        </w:rPr>
      </w:pPr>
    </w:p>
    <w:p w:rsidR="003F6BBE" w:rsidRDefault="002C29D0" w14:paraId="000001BE" w14:textId="77777777">
      <w:pPr>
        <w:spacing w:after="120" w:line="240" w:lineRule="auto"/>
        <w:ind w:left="709" w:firstLine="425"/>
        <w:jc w:val="both"/>
        <w:rPr>
          <w:rFonts w:cs="Calibri"/>
          <w:b/>
          <w:sz w:val="24"/>
          <w:szCs w:val="24"/>
        </w:rPr>
      </w:pPr>
      <w:r>
        <w:rPr>
          <w:rFonts w:cs="Calibri"/>
          <w:b/>
          <w:sz w:val="24"/>
          <w:szCs w:val="24"/>
        </w:rPr>
        <w:t>8.1.2. Menção por Unidade Curricular</w:t>
      </w:r>
    </w:p>
    <w:p w:rsidR="003F6BBE" w:rsidRDefault="002C29D0" w14:paraId="000001BF" w14:textId="77777777">
      <w:pPr>
        <w:pBdr>
          <w:top w:val="nil"/>
          <w:left w:val="nil"/>
          <w:bottom w:val="nil"/>
          <w:right w:val="nil"/>
          <w:between w:val="nil"/>
        </w:pBdr>
        <w:spacing w:after="120" w:line="240" w:lineRule="auto"/>
        <w:ind w:left="340" w:hanging="340"/>
        <w:jc w:val="both"/>
        <w:rPr>
          <w:rFonts w:cs="Calibri"/>
          <w:color w:val="000000"/>
        </w:rPr>
      </w:pPr>
      <w:r>
        <w:rPr>
          <w:rFonts w:cs="Calibri"/>
          <w:color w:val="000000"/>
        </w:rPr>
        <w:t>Ao término de cada Unidade Curricular (Competência), estão as menções relativas a cada indicador. Se os indicadores não forem atingidos, o desenvolvimento da competência estará comprometido. Ao término da Unidade Curricular, caso algum dos indicadores não seja atingido, o aluno será considerado reprovado na unidade. É com base nessas menções que se estabelece o resultado da Unidade Curricular. As menções possíveis para cada Unidade Curricular são:</w:t>
      </w:r>
    </w:p>
    <w:p w:rsidR="003F6BBE" w:rsidRDefault="002C29D0" w14:paraId="000001C0" w14:textId="77777777">
      <w:pPr>
        <w:numPr>
          <w:ilvl w:val="0"/>
          <w:numId w:val="9"/>
        </w:numPr>
        <w:pBdr>
          <w:top w:val="nil"/>
          <w:left w:val="nil"/>
          <w:bottom w:val="nil"/>
          <w:right w:val="nil"/>
          <w:between w:val="nil"/>
        </w:pBdr>
        <w:spacing w:after="120" w:line="240" w:lineRule="auto"/>
        <w:jc w:val="both"/>
        <w:rPr>
          <w:rFonts w:cs="Calibri"/>
          <w:color w:val="000000"/>
        </w:rPr>
      </w:pPr>
      <w:r>
        <w:rPr>
          <w:rFonts w:cs="Calibri"/>
          <w:color w:val="000000"/>
        </w:rPr>
        <w:t>Desenvolvida - D</w:t>
      </w:r>
    </w:p>
    <w:p w:rsidR="003F6BBE" w:rsidRDefault="002C29D0" w14:paraId="000001C1" w14:textId="77777777">
      <w:pPr>
        <w:numPr>
          <w:ilvl w:val="0"/>
          <w:numId w:val="9"/>
        </w:numPr>
        <w:pBdr>
          <w:top w:val="nil"/>
          <w:left w:val="nil"/>
          <w:bottom w:val="nil"/>
          <w:right w:val="nil"/>
          <w:between w:val="nil"/>
        </w:pBdr>
        <w:spacing w:after="120" w:line="240" w:lineRule="auto"/>
        <w:jc w:val="both"/>
        <w:rPr>
          <w:rFonts w:cs="Calibri"/>
          <w:color w:val="000000"/>
        </w:rPr>
      </w:pPr>
      <w:r>
        <w:rPr>
          <w:rFonts w:cs="Calibri"/>
          <w:color w:val="000000"/>
        </w:rPr>
        <w:t>Não desenvolvida – ND</w:t>
      </w:r>
    </w:p>
    <w:p w:rsidR="003F6BBE" w:rsidRDefault="003F6BBE" w14:paraId="000001C2" w14:textId="1207D443">
      <w:pPr>
        <w:spacing w:after="120" w:line="240" w:lineRule="auto"/>
        <w:jc w:val="both"/>
        <w:rPr>
          <w:rFonts w:cs="Calibri"/>
        </w:rPr>
      </w:pPr>
    </w:p>
    <w:p w:rsidR="00753778" w:rsidRDefault="00753778" w14:paraId="5166CD81" w14:textId="77777777">
      <w:pPr>
        <w:spacing w:after="120" w:line="240" w:lineRule="auto"/>
        <w:jc w:val="both"/>
        <w:rPr>
          <w:rFonts w:cs="Calibri"/>
        </w:rPr>
      </w:pPr>
    </w:p>
    <w:p w:rsidR="003F6BBE" w:rsidRDefault="002C29D0" w14:paraId="000001C3" w14:textId="77777777">
      <w:pPr>
        <w:spacing w:after="120" w:line="240" w:lineRule="auto"/>
        <w:ind w:left="709" w:firstLine="425"/>
        <w:jc w:val="both"/>
        <w:rPr>
          <w:rFonts w:cs="Calibri"/>
          <w:b/>
          <w:sz w:val="24"/>
          <w:szCs w:val="24"/>
        </w:rPr>
      </w:pPr>
      <w:r>
        <w:rPr>
          <w:rFonts w:cs="Calibri"/>
          <w:b/>
          <w:sz w:val="24"/>
          <w:szCs w:val="24"/>
        </w:rPr>
        <w:t>8.1.3. Menção para aprovação no curso</w:t>
      </w:r>
    </w:p>
    <w:p w:rsidR="003F6BBE" w:rsidRDefault="002C29D0" w14:paraId="000001C4" w14:textId="77777777">
      <w:pPr>
        <w:pBdr>
          <w:top w:val="nil"/>
          <w:left w:val="nil"/>
          <w:bottom w:val="nil"/>
          <w:right w:val="nil"/>
          <w:between w:val="nil"/>
        </w:pBdr>
        <w:spacing w:after="120" w:line="240" w:lineRule="auto"/>
        <w:ind w:left="340" w:hanging="340"/>
        <w:jc w:val="both"/>
        <w:rPr>
          <w:rFonts w:cs="Calibri"/>
          <w:color w:val="000000"/>
        </w:rPr>
      </w:pPr>
      <w:r>
        <w:rPr>
          <w:rFonts w:cs="Calibri"/>
          <w:color w:val="000000"/>
        </w:rPr>
        <w:t xml:space="preserve">Para aprovação no curso, o aluno precisa atingir D (desenvolveu) em todas as unidades curriculares (Competências e Unidades Curriculares de Natureza Diferenciada). </w:t>
      </w:r>
    </w:p>
    <w:p w:rsidR="003F6BBE" w:rsidRDefault="002C29D0" w14:paraId="000001C5" w14:textId="77777777">
      <w:pPr>
        <w:pBdr>
          <w:top w:val="nil"/>
          <w:left w:val="nil"/>
          <w:bottom w:val="nil"/>
          <w:right w:val="nil"/>
          <w:between w:val="nil"/>
        </w:pBdr>
        <w:spacing w:after="120" w:line="240" w:lineRule="auto"/>
        <w:ind w:left="340" w:hanging="340"/>
        <w:jc w:val="both"/>
        <w:rPr>
          <w:rFonts w:cs="Calibri"/>
          <w:color w:val="000000"/>
        </w:rPr>
      </w:pPr>
      <w:r>
        <w:rPr>
          <w:rFonts w:cs="Calibri"/>
          <w:color w:val="000000"/>
        </w:rPr>
        <w:t>Além da menção D (desenvolveu), o aluno deve ter frequência mínima de 75%, conforme legislação vigente. Na modalidade a distância, o controle da frequência é baseado na realização das atividades previstas.</w:t>
      </w:r>
    </w:p>
    <w:p w:rsidR="003F6BBE" w:rsidRDefault="003F6BBE" w14:paraId="000001C6" w14:textId="77777777">
      <w:pPr>
        <w:pBdr>
          <w:top w:val="nil"/>
          <w:left w:val="nil"/>
          <w:bottom w:val="nil"/>
          <w:right w:val="nil"/>
          <w:between w:val="nil"/>
        </w:pBdr>
        <w:spacing w:after="120" w:line="240" w:lineRule="auto"/>
        <w:ind w:left="1416" w:hanging="340"/>
        <w:jc w:val="both"/>
        <w:rPr>
          <w:rFonts w:cs="Calibri"/>
          <w:color w:val="000000"/>
        </w:rPr>
      </w:pPr>
    </w:p>
    <w:p w:rsidR="003F6BBE" w:rsidRDefault="002C29D0" w14:paraId="000001C7" w14:textId="77777777">
      <w:pPr>
        <w:numPr>
          <w:ilvl w:val="0"/>
          <w:numId w:val="11"/>
        </w:numPr>
        <w:pBdr>
          <w:top w:val="nil"/>
          <w:left w:val="nil"/>
          <w:bottom w:val="nil"/>
          <w:right w:val="nil"/>
          <w:between w:val="nil"/>
        </w:pBdr>
        <w:spacing w:after="120" w:line="240" w:lineRule="auto"/>
        <w:jc w:val="both"/>
        <w:rPr>
          <w:rFonts w:cs="Calibri"/>
          <w:color w:val="000000"/>
        </w:rPr>
      </w:pPr>
      <w:r>
        <w:rPr>
          <w:rFonts w:cs="Calibri"/>
          <w:color w:val="000000"/>
        </w:rPr>
        <w:t>Aprovado - AP</w:t>
      </w:r>
    </w:p>
    <w:p w:rsidR="003F6BBE" w:rsidRDefault="002C29D0" w14:paraId="000001C8" w14:textId="77777777">
      <w:pPr>
        <w:numPr>
          <w:ilvl w:val="0"/>
          <w:numId w:val="11"/>
        </w:numPr>
        <w:pBdr>
          <w:top w:val="nil"/>
          <w:left w:val="nil"/>
          <w:bottom w:val="nil"/>
          <w:right w:val="nil"/>
          <w:between w:val="nil"/>
        </w:pBdr>
        <w:spacing w:after="120" w:line="240" w:lineRule="auto"/>
        <w:jc w:val="both"/>
        <w:rPr>
          <w:rFonts w:cs="Calibri"/>
          <w:color w:val="000000"/>
        </w:rPr>
      </w:pPr>
      <w:r>
        <w:rPr>
          <w:rFonts w:cs="Calibri"/>
          <w:color w:val="000000"/>
        </w:rPr>
        <w:t>Reprovado - RP</w:t>
      </w:r>
    </w:p>
    <w:p w:rsidR="003F6BBE" w:rsidRDefault="003F6BBE" w14:paraId="000001C9" w14:textId="77777777">
      <w:pPr>
        <w:spacing w:after="0" w:line="240" w:lineRule="auto"/>
        <w:rPr>
          <w:rFonts w:cs="Calibri"/>
          <w:color w:val="FF0000"/>
        </w:rPr>
      </w:pPr>
    </w:p>
    <w:p w:rsidR="003F6BBE" w:rsidRDefault="002C29D0" w14:paraId="000001CA" w14:textId="77777777">
      <w:pPr>
        <w:pBdr>
          <w:top w:val="nil"/>
          <w:left w:val="nil"/>
          <w:bottom w:val="nil"/>
          <w:right w:val="nil"/>
          <w:between w:val="nil"/>
        </w:pBdr>
        <w:tabs>
          <w:tab w:val="left" w:pos="708"/>
        </w:tabs>
        <w:spacing w:after="120" w:line="240" w:lineRule="auto"/>
        <w:ind w:left="340" w:hanging="340"/>
        <w:jc w:val="both"/>
        <w:rPr>
          <w:rFonts w:cs="Calibri"/>
          <w:b/>
          <w:color w:val="000000"/>
          <w:sz w:val="24"/>
          <w:szCs w:val="24"/>
        </w:rPr>
      </w:pPr>
      <w:r>
        <w:rPr>
          <w:rFonts w:cs="Calibri"/>
          <w:b/>
          <w:color w:val="000000"/>
          <w:sz w:val="24"/>
          <w:szCs w:val="24"/>
        </w:rPr>
        <w:t>8.2. Recuperação</w:t>
      </w:r>
    </w:p>
    <w:p w:rsidR="003F6BBE" w:rsidRDefault="002C29D0" w14:paraId="000001CB" w14:textId="77777777">
      <w:pPr>
        <w:spacing w:after="120" w:line="240" w:lineRule="auto"/>
        <w:jc w:val="both"/>
        <w:rPr>
          <w:rFonts w:cs="Calibri"/>
        </w:rPr>
      </w:pPr>
      <w:r>
        <w:rPr>
          <w:rFonts w:cs="Calibri"/>
        </w:rPr>
        <w:t>A recuperação será imediata à constatação das dificuldades do aluno, por meio de solução de situações-problema, realização de estudos dirigidos e outras estratégias de aprendizagem que contribuam para o desenvolvimento da competência. Na modalidade de oferta presencial, é possível a adoção de recursos de educação a distância.</w:t>
      </w:r>
    </w:p>
    <w:p w:rsidR="003F6BBE" w:rsidRDefault="003F6BBE" w14:paraId="000001CC" w14:textId="77777777">
      <w:pPr>
        <w:spacing w:after="120" w:line="240" w:lineRule="auto"/>
        <w:ind w:left="348"/>
        <w:rPr>
          <w:rFonts w:cs="Calibri"/>
        </w:rPr>
      </w:pPr>
    </w:p>
    <w:tbl>
      <w:tblPr>
        <w:tblStyle w:val="af6"/>
        <w:tblW w:w="8504" w:type="dxa"/>
        <w:tblInd w:w="0" w:type="dxa"/>
        <w:tblBorders>
          <w:top w:val="single" w:color="4F81BD" w:sz="8" w:space="0"/>
          <w:left w:val="single" w:color="4F81BD" w:sz="8" w:space="0"/>
          <w:bottom w:val="single" w:color="4F81BD" w:sz="8" w:space="0"/>
          <w:right w:val="single" w:color="4F81BD" w:sz="8" w:space="0"/>
        </w:tblBorders>
        <w:tblLayout w:type="fixed"/>
        <w:tblLook w:val="0400" w:firstRow="0" w:lastRow="0" w:firstColumn="0" w:lastColumn="0" w:noHBand="0" w:noVBand="1"/>
      </w:tblPr>
      <w:tblGrid>
        <w:gridCol w:w="524"/>
        <w:gridCol w:w="271"/>
        <w:gridCol w:w="7709"/>
      </w:tblGrid>
      <w:tr w:rsidR="003F6BBE" w14:paraId="19471B40" w14:textId="77777777">
        <w:trPr>
          <w:trHeight w:val="397"/>
        </w:trPr>
        <w:tc>
          <w:tcPr>
            <w:tcW w:w="524" w:type="dxa"/>
            <w:tcBorders>
              <w:top w:val="nil"/>
              <w:left w:val="nil"/>
              <w:bottom w:val="nil"/>
            </w:tcBorders>
            <w:shd w:val="clear" w:color="auto" w:fill="808080"/>
            <w:vAlign w:val="center"/>
          </w:tcPr>
          <w:p w:rsidR="003F6BBE" w:rsidRDefault="002C29D0" w14:paraId="000001CD" w14:textId="77777777">
            <w:pPr>
              <w:spacing w:after="120"/>
              <w:rPr>
                <w:rFonts w:cs="Calibri"/>
                <w:b/>
                <w:color w:val="FFFFFF"/>
              </w:rPr>
            </w:pPr>
            <w:r>
              <w:rPr>
                <w:rFonts w:cs="Calibri"/>
                <w:b/>
                <w:color w:val="FFFFFF"/>
              </w:rPr>
              <w:t>9.</w:t>
            </w:r>
          </w:p>
        </w:tc>
        <w:tc>
          <w:tcPr>
            <w:tcW w:w="271" w:type="dxa"/>
            <w:tcBorders>
              <w:top w:val="nil"/>
              <w:bottom w:val="nil"/>
            </w:tcBorders>
            <w:shd w:val="clear" w:color="auto" w:fill="FFFFFF"/>
          </w:tcPr>
          <w:p w:rsidR="003F6BBE" w:rsidRDefault="003F6BBE" w14:paraId="000001CE" w14:textId="77777777">
            <w:pPr>
              <w:spacing w:after="120"/>
              <w:rPr>
                <w:rFonts w:cs="Calibri"/>
                <w:b/>
                <w:color w:val="FFFFFF"/>
              </w:rPr>
            </w:pPr>
          </w:p>
        </w:tc>
        <w:tc>
          <w:tcPr>
            <w:tcW w:w="7709" w:type="dxa"/>
            <w:tcBorders>
              <w:top w:val="nil"/>
              <w:bottom w:val="nil"/>
              <w:right w:val="nil"/>
            </w:tcBorders>
            <w:shd w:val="clear" w:color="auto" w:fill="808080"/>
            <w:vAlign w:val="center"/>
          </w:tcPr>
          <w:p w:rsidR="003F6BBE" w:rsidRDefault="002C29D0" w14:paraId="000001CF" w14:textId="77777777">
            <w:pPr>
              <w:spacing w:after="120"/>
              <w:rPr>
                <w:rFonts w:cs="Calibri"/>
                <w:b/>
                <w:color w:val="FFFFFF"/>
              </w:rPr>
            </w:pPr>
            <w:r>
              <w:rPr>
                <w:rFonts w:cs="Calibri"/>
                <w:b/>
                <w:color w:val="FFFFFF"/>
              </w:rPr>
              <w:t>Instalações, Equipamentos e Recursos Didáticos</w:t>
            </w:r>
          </w:p>
        </w:tc>
      </w:tr>
    </w:tbl>
    <w:p w:rsidR="003F6BBE" w:rsidRDefault="003F6BBE" w14:paraId="000001D0" w14:textId="77777777">
      <w:pPr>
        <w:pBdr>
          <w:top w:val="nil"/>
          <w:left w:val="nil"/>
          <w:bottom w:val="nil"/>
          <w:right w:val="nil"/>
          <w:between w:val="nil"/>
        </w:pBdr>
        <w:spacing w:after="120" w:line="240" w:lineRule="auto"/>
        <w:ind w:left="340" w:hanging="340"/>
        <w:jc w:val="both"/>
        <w:rPr>
          <w:rFonts w:cs="Calibri"/>
          <w:b/>
          <w:color w:val="000000"/>
        </w:rPr>
      </w:pPr>
    </w:p>
    <w:p w:rsidR="003F6BBE" w:rsidRDefault="002C29D0" w14:paraId="000001D1" w14:textId="77777777">
      <w:pPr>
        <w:pBdr>
          <w:top w:val="nil"/>
          <w:left w:val="nil"/>
          <w:bottom w:val="nil"/>
          <w:right w:val="nil"/>
          <w:between w:val="nil"/>
        </w:pBdr>
        <w:tabs>
          <w:tab w:val="left" w:pos="708"/>
        </w:tabs>
        <w:spacing w:after="120" w:line="240" w:lineRule="auto"/>
        <w:ind w:left="340" w:hanging="340"/>
        <w:jc w:val="both"/>
        <w:rPr>
          <w:rFonts w:cs="Calibri"/>
          <w:b/>
          <w:color w:val="000000"/>
        </w:rPr>
      </w:pPr>
      <w:r>
        <w:rPr>
          <w:rFonts w:cs="Calibri"/>
          <w:b/>
          <w:color w:val="000000"/>
          <w:sz w:val="24"/>
          <w:szCs w:val="24"/>
        </w:rPr>
        <w:t>9.1. Instalações e equipamentos</w:t>
      </w:r>
      <w:r>
        <w:rPr>
          <w:rFonts w:cs="Calibri"/>
          <w:color w:val="000000"/>
          <w:sz w:val="24"/>
          <w:szCs w:val="24"/>
          <w:vertAlign w:val="superscript"/>
        </w:rPr>
        <w:footnoteReference w:id="1"/>
      </w:r>
      <w:r>
        <w:rPr>
          <w:rFonts w:cs="Calibri"/>
          <w:b/>
          <w:color w:val="000000"/>
          <w:sz w:val="24"/>
          <w:szCs w:val="24"/>
        </w:rPr>
        <w:t>:</w:t>
      </w:r>
    </w:p>
    <w:p w:rsidR="003F6BBE" w:rsidRDefault="002C29D0" w14:paraId="000001D2" w14:textId="77777777">
      <w:pPr>
        <w:pBdr>
          <w:top w:val="nil"/>
          <w:left w:val="nil"/>
          <w:bottom w:val="nil"/>
          <w:right w:val="nil"/>
          <w:between w:val="nil"/>
        </w:pBdr>
        <w:spacing w:after="120" w:line="240" w:lineRule="auto"/>
        <w:ind w:left="1440" w:hanging="340"/>
        <w:jc w:val="both"/>
        <w:rPr>
          <w:color w:val="000000"/>
          <w:u w:val="single"/>
        </w:rPr>
      </w:pPr>
      <w:r>
        <w:rPr>
          <w:color w:val="000000"/>
          <w:u w:val="single"/>
        </w:rPr>
        <w:t xml:space="preserve">Para oferta presencial: </w:t>
      </w:r>
    </w:p>
    <w:p w:rsidR="003F6BBE" w:rsidRDefault="002C29D0" w14:paraId="000001D3" w14:textId="77777777">
      <w:pPr>
        <w:pBdr>
          <w:top w:val="nil"/>
          <w:left w:val="nil"/>
          <w:bottom w:val="nil"/>
          <w:right w:val="nil"/>
          <w:between w:val="nil"/>
        </w:pBdr>
        <w:spacing w:after="120" w:line="240" w:lineRule="auto"/>
        <w:ind w:left="1416" w:hanging="340"/>
        <w:jc w:val="both"/>
        <w:rPr>
          <w:color w:val="000000"/>
        </w:rPr>
      </w:pPr>
      <w:r>
        <w:rPr>
          <w:color w:val="000000"/>
        </w:rPr>
        <w:t>1 Computador por aluno com a seguinte configuração:</w:t>
      </w:r>
    </w:p>
    <w:p w:rsidRPr="00B656A8" w:rsidR="00B656A8" w:rsidP="00B656A8" w:rsidRDefault="00B656A8" w14:paraId="4931C001" w14:textId="1BA1AA8C">
      <w:pPr>
        <w:pBdr>
          <w:top w:val="nil"/>
          <w:left w:val="nil"/>
          <w:bottom w:val="nil"/>
          <w:right w:val="nil"/>
          <w:between w:val="nil"/>
        </w:pBdr>
        <w:spacing w:after="120" w:line="240" w:lineRule="auto"/>
        <w:ind w:left="1800" w:hanging="340"/>
        <w:jc w:val="both"/>
        <w:rPr>
          <w:color w:val="000000"/>
        </w:rPr>
      </w:pPr>
      <w:r w:rsidRPr="00B656A8">
        <w:rPr>
          <w:color w:val="000000"/>
        </w:rPr>
        <w:t>▪</w:t>
      </w:r>
      <w:r>
        <w:rPr>
          <w:color w:val="000000"/>
        </w:rPr>
        <w:t xml:space="preserve"> </w:t>
      </w:r>
      <w:r w:rsidRPr="00B656A8">
        <w:rPr>
          <w:color w:val="000000"/>
        </w:rPr>
        <w:t>Intel® Core™ i5 (10ª geração ou superior)</w:t>
      </w:r>
    </w:p>
    <w:p w:rsidRPr="00B656A8" w:rsidR="00B656A8" w:rsidP="00B656A8" w:rsidRDefault="00B656A8" w14:paraId="4DAC12EF" w14:textId="5BA578DE">
      <w:pPr>
        <w:pBdr>
          <w:top w:val="nil"/>
          <w:left w:val="nil"/>
          <w:bottom w:val="nil"/>
          <w:right w:val="nil"/>
          <w:between w:val="nil"/>
        </w:pBdr>
        <w:spacing w:after="120" w:line="240" w:lineRule="auto"/>
        <w:ind w:left="1800" w:hanging="340"/>
        <w:jc w:val="both"/>
        <w:rPr>
          <w:color w:val="000000"/>
        </w:rPr>
      </w:pPr>
      <w:r w:rsidRPr="00B656A8">
        <w:rPr>
          <w:color w:val="000000"/>
        </w:rPr>
        <w:t>▪</w:t>
      </w:r>
      <w:r>
        <w:rPr>
          <w:color w:val="000000"/>
        </w:rPr>
        <w:t xml:space="preserve"> </w:t>
      </w:r>
      <w:r w:rsidRPr="00B656A8">
        <w:rPr>
          <w:color w:val="000000"/>
        </w:rPr>
        <w:t xml:space="preserve">Windows 10 Pro Single </w:t>
      </w:r>
      <w:proofErr w:type="spellStart"/>
      <w:r w:rsidRPr="00B656A8">
        <w:rPr>
          <w:color w:val="000000"/>
        </w:rPr>
        <w:t>Language</w:t>
      </w:r>
      <w:proofErr w:type="spellEnd"/>
      <w:r w:rsidRPr="00B656A8">
        <w:rPr>
          <w:color w:val="000000"/>
        </w:rPr>
        <w:t xml:space="preserve"> 64bit, em </w:t>
      </w:r>
      <w:proofErr w:type="gramStart"/>
      <w:r w:rsidRPr="00B656A8">
        <w:rPr>
          <w:color w:val="000000"/>
        </w:rPr>
        <w:t>Português</w:t>
      </w:r>
      <w:proofErr w:type="gramEnd"/>
      <w:r w:rsidRPr="00B656A8">
        <w:rPr>
          <w:color w:val="000000"/>
        </w:rPr>
        <w:t xml:space="preserve"> (Brasil)</w:t>
      </w:r>
    </w:p>
    <w:p w:rsidRPr="00B656A8" w:rsidR="00B656A8" w:rsidP="00B656A8" w:rsidRDefault="00B656A8" w14:paraId="2BBE698A" w14:textId="7D8680A9">
      <w:pPr>
        <w:pBdr>
          <w:top w:val="nil"/>
          <w:left w:val="nil"/>
          <w:bottom w:val="nil"/>
          <w:right w:val="nil"/>
          <w:between w:val="nil"/>
        </w:pBdr>
        <w:spacing w:after="120" w:line="240" w:lineRule="auto"/>
        <w:ind w:left="1800" w:hanging="340"/>
        <w:jc w:val="both"/>
        <w:rPr>
          <w:color w:val="000000"/>
        </w:rPr>
      </w:pPr>
      <w:r w:rsidRPr="00B656A8">
        <w:rPr>
          <w:color w:val="000000"/>
        </w:rPr>
        <w:t>▪</w:t>
      </w:r>
      <w:r>
        <w:rPr>
          <w:color w:val="000000"/>
        </w:rPr>
        <w:t xml:space="preserve"> </w:t>
      </w:r>
      <w:r w:rsidRPr="00B656A8">
        <w:rPr>
          <w:color w:val="000000"/>
        </w:rPr>
        <w:t>Memória de 8GB, DDR4 ou superior</w:t>
      </w:r>
    </w:p>
    <w:p w:rsidR="003F6BBE" w:rsidP="00B656A8" w:rsidRDefault="00B656A8" w14:paraId="000001DA" w14:textId="0217F65F">
      <w:pPr>
        <w:pBdr>
          <w:top w:val="nil"/>
          <w:left w:val="nil"/>
          <w:bottom w:val="nil"/>
          <w:right w:val="nil"/>
          <w:between w:val="nil"/>
        </w:pBdr>
        <w:spacing w:after="120" w:line="240" w:lineRule="auto"/>
        <w:ind w:left="1800" w:hanging="340"/>
        <w:jc w:val="both"/>
        <w:rPr>
          <w:color w:val="000000"/>
          <w:u w:val="single"/>
        </w:rPr>
      </w:pPr>
      <w:r w:rsidRPr="00B656A8">
        <w:rPr>
          <w:color w:val="000000"/>
        </w:rPr>
        <w:t>▪</w:t>
      </w:r>
      <w:r>
        <w:rPr>
          <w:color w:val="000000"/>
        </w:rPr>
        <w:t xml:space="preserve"> </w:t>
      </w:r>
      <w:r w:rsidRPr="00B656A8">
        <w:rPr>
          <w:color w:val="000000"/>
        </w:rPr>
        <w:t>SSD de 256GB</w:t>
      </w:r>
    </w:p>
    <w:p w:rsidR="003F6BBE" w:rsidRDefault="002C29D0" w14:paraId="000001DB" w14:textId="77777777">
      <w:pPr>
        <w:pBdr>
          <w:top w:val="nil"/>
          <w:left w:val="nil"/>
          <w:bottom w:val="nil"/>
          <w:right w:val="nil"/>
          <w:between w:val="nil"/>
        </w:pBdr>
        <w:spacing w:after="120" w:line="240" w:lineRule="auto"/>
        <w:ind w:left="1440" w:hanging="340"/>
        <w:jc w:val="both"/>
        <w:rPr>
          <w:color w:val="000000"/>
        </w:rPr>
      </w:pPr>
      <w:r>
        <w:rPr>
          <w:color w:val="000000"/>
        </w:rPr>
        <w:t>Laboratório de informática com acesso à internet, projetor e os seguintes softwares com a versão mais atual:</w:t>
      </w:r>
    </w:p>
    <w:p w:rsidRPr="00753778" w:rsidR="003F6BBE" w:rsidRDefault="002C29D0" w14:paraId="000001DC" w14:textId="77777777">
      <w:pPr>
        <w:numPr>
          <w:ilvl w:val="2"/>
          <w:numId w:val="1"/>
        </w:numPr>
        <w:pBdr>
          <w:top w:val="nil"/>
          <w:left w:val="nil"/>
          <w:bottom w:val="nil"/>
          <w:right w:val="nil"/>
          <w:between w:val="nil"/>
        </w:pBdr>
        <w:spacing w:after="120" w:line="240" w:lineRule="auto"/>
        <w:jc w:val="both"/>
        <w:rPr>
          <w:color w:val="000000" w:themeColor="text1"/>
        </w:rPr>
      </w:pPr>
      <w:r w:rsidRPr="00753778">
        <w:rPr>
          <w:color w:val="000000" w:themeColor="text1"/>
        </w:rPr>
        <w:t xml:space="preserve">Visual Studio </w:t>
      </w:r>
      <w:proofErr w:type="spellStart"/>
      <w:r w:rsidRPr="00753778">
        <w:rPr>
          <w:color w:val="000000" w:themeColor="text1"/>
        </w:rPr>
        <w:t>Code</w:t>
      </w:r>
      <w:proofErr w:type="spellEnd"/>
    </w:p>
    <w:p w:rsidRPr="00753778" w:rsidR="003F6BBE" w:rsidRDefault="002C29D0" w14:paraId="000001DF" w14:textId="77777777">
      <w:pPr>
        <w:numPr>
          <w:ilvl w:val="2"/>
          <w:numId w:val="1"/>
        </w:numPr>
        <w:pBdr>
          <w:top w:val="nil"/>
          <w:left w:val="nil"/>
          <w:bottom w:val="nil"/>
          <w:right w:val="nil"/>
          <w:between w:val="nil"/>
        </w:pBdr>
        <w:spacing w:after="120" w:line="240" w:lineRule="auto"/>
        <w:jc w:val="both"/>
        <w:rPr>
          <w:color w:val="000000" w:themeColor="text1"/>
        </w:rPr>
      </w:pPr>
      <w:r w:rsidRPr="00753778">
        <w:rPr>
          <w:color w:val="000000" w:themeColor="text1"/>
        </w:rPr>
        <w:t xml:space="preserve">Star UML </w:t>
      </w:r>
    </w:p>
    <w:p w:rsidRPr="00753778" w:rsidR="003F6BBE" w:rsidRDefault="002C29D0" w14:paraId="000001E0" w14:textId="77777777">
      <w:pPr>
        <w:numPr>
          <w:ilvl w:val="2"/>
          <w:numId w:val="1"/>
        </w:numPr>
        <w:pBdr>
          <w:top w:val="nil"/>
          <w:left w:val="nil"/>
          <w:bottom w:val="nil"/>
          <w:right w:val="nil"/>
          <w:between w:val="nil"/>
        </w:pBdr>
        <w:spacing w:after="120" w:line="240" w:lineRule="auto"/>
        <w:jc w:val="both"/>
        <w:rPr>
          <w:color w:val="000000" w:themeColor="text1"/>
        </w:rPr>
      </w:pPr>
      <w:r w:rsidRPr="00753778">
        <w:rPr>
          <w:color w:val="000000" w:themeColor="text1"/>
        </w:rPr>
        <w:t>Draw.io</w:t>
      </w:r>
    </w:p>
    <w:p w:rsidRPr="00753778" w:rsidR="003F6BBE" w:rsidRDefault="002C29D0" w14:paraId="000001E1" w14:textId="77777777">
      <w:pPr>
        <w:numPr>
          <w:ilvl w:val="2"/>
          <w:numId w:val="1"/>
        </w:numPr>
        <w:pBdr>
          <w:top w:val="nil"/>
          <w:left w:val="nil"/>
          <w:bottom w:val="nil"/>
          <w:right w:val="nil"/>
          <w:between w:val="nil"/>
        </w:pBdr>
        <w:spacing w:after="120" w:line="240" w:lineRule="auto"/>
        <w:jc w:val="both"/>
        <w:rPr>
          <w:color w:val="000000" w:themeColor="text1"/>
        </w:rPr>
      </w:pPr>
      <w:r w:rsidRPr="00753778">
        <w:rPr>
          <w:color w:val="000000" w:themeColor="text1"/>
        </w:rPr>
        <w:t>Microsoft VISIO</w:t>
      </w:r>
    </w:p>
    <w:p w:rsidRPr="00753778" w:rsidR="003F6BBE" w:rsidRDefault="002C29D0" w14:paraId="000001E3" w14:textId="77777777">
      <w:pPr>
        <w:numPr>
          <w:ilvl w:val="2"/>
          <w:numId w:val="1"/>
        </w:numPr>
        <w:pBdr>
          <w:top w:val="nil"/>
          <w:left w:val="nil"/>
          <w:bottom w:val="nil"/>
          <w:right w:val="nil"/>
          <w:between w:val="nil"/>
        </w:pBdr>
        <w:spacing w:after="120" w:line="240" w:lineRule="auto"/>
        <w:jc w:val="both"/>
        <w:rPr>
          <w:color w:val="000000" w:themeColor="text1"/>
        </w:rPr>
      </w:pPr>
      <w:r w:rsidRPr="00753778">
        <w:rPr>
          <w:color w:val="000000" w:themeColor="text1"/>
        </w:rPr>
        <w:t>SQL Server com Management Studio</w:t>
      </w:r>
    </w:p>
    <w:p w:rsidRPr="00753778" w:rsidR="003F6BBE" w:rsidRDefault="002C29D0" w14:paraId="000001E4" w14:textId="6C533A6E">
      <w:pPr>
        <w:numPr>
          <w:ilvl w:val="2"/>
          <w:numId w:val="1"/>
        </w:numPr>
        <w:pBdr>
          <w:top w:val="nil"/>
          <w:left w:val="nil"/>
          <w:bottom w:val="nil"/>
          <w:right w:val="nil"/>
          <w:between w:val="nil"/>
        </w:pBdr>
        <w:spacing w:after="120" w:line="240" w:lineRule="auto"/>
        <w:jc w:val="both"/>
        <w:rPr>
          <w:color w:val="000000" w:themeColor="text1"/>
        </w:rPr>
      </w:pPr>
      <w:r w:rsidRPr="00753778">
        <w:rPr>
          <w:color w:val="000000" w:themeColor="text1"/>
        </w:rPr>
        <w:t>Visual Studio Professional</w:t>
      </w:r>
      <w:r w:rsidR="00B656A8">
        <w:rPr>
          <w:color w:val="000000" w:themeColor="text1"/>
        </w:rPr>
        <w:t xml:space="preserve"> </w:t>
      </w:r>
      <w:r w:rsidRPr="00753778" w:rsidR="001215FC">
        <w:rPr>
          <w:color w:val="000000" w:themeColor="text1"/>
        </w:rPr>
        <w:t xml:space="preserve">(versão mais atualizada) ou </w:t>
      </w:r>
      <w:r w:rsidRPr="00753778" w:rsidR="005639CE">
        <w:rPr>
          <w:color w:val="000000" w:themeColor="text1"/>
        </w:rPr>
        <w:t>Visual Studio Community (Versão mais atualizada)</w:t>
      </w:r>
    </w:p>
    <w:p w:rsidRPr="00753778" w:rsidR="003F6BBE" w:rsidRDefault="002C29D0" w14:paraId="000001E6" w14:textId="77777777">
      <w:pPr>
        <w:numPr>
          <w:ilvl w:val="2"/>
          <w:numId w:val="1"/>
        </w:numPr>
        <w:pBdr>
          <w:top w:val="nil"/>
          <w:left w:val="nil"/>
          <w:bottom w:val="nil"/>
          <w:right w:val="nil"/>
          <w:between w:val="nil"/>
        </w:pBdr>
        <w:spacing w:after="120" w:line="240" w:lineRule="auto"/>
        <w:jc w:val="both"/>
        <w:rPr>
          <w:color w:val="000000" w:themeColor="text1"/>
        </w:rPr>
      </w:pPr>
      <w:proofErr w:type="spellStart"/>
      <w:r w:rsidRPr="00753778">
        <w:rPr>
          <w:color w:val="000000" w:themeColor="text1"/>
        </w:rPr>
        <w:t>Git</w:t>
      </w:r>
      <w:proofErr w:type="spellEnd"/>
    </w:p>
    <w:p w:rsidR="003F6BBE" w:rsidRDefault="003F6BBE" w14:paraId="000001E9" w14:textId="77777777">
      <w:pPr>
        <w:pBdr>
          <w:top w:val="nil"/>
          <w:left w:val="nil"/>
          <w:bottom w:val="nil"/>
          <w:right w:val="nil"/>
          <w:between w:val="nil"/>
        </w:pBdr>
        <w:tabs>
          <w:tab w:val="left" w:pos="708"/>
        </w:tabs>
        <w:spacing w:after="0" w:line="240" w:lineRule="auto"/>
        <w:ind w:left="340" w:hanging="340"/>
        <w:jc w:val="both"/>
        <w:rPr>
          <w:rFonts w:cs="Calibri"/>
          <w:b/>
          <w:color w:val="000000"/>
          <w:sz w:val="24"/>
          <w:szCs w:val="24"/>
        </w:rPr>
      </w:pPr>
    </w:p>
    <w:p w:rsidR="003F6BBE" w:rsidRDefault="002C29D0" w14:paraId="000001EA" w14:textId="77777777">
      <w:pPr>
        <w:pBdr>
          <w:top w:val="nil"/>
          <w:left w:val="nil"/>
          <w:bottom w:val="nil"/>
          <w:right w:val="nil"/>
          <w:between w:val="nil"/>
        </w:pBdr>
        <w:tabs>
          <w:tab w:val="left" w:pos="708"/>
        </w:tabs>
        <w:spacing w:after="120" w:line="240" w:lineRule="auto"/>
        <w:ind w:left="340" w:hanging="340"/>
        <w:jc w:val="both"/>
        <w:rPr>
          <w:rFonts w:cs="Calibri"/>
          <w:b/>
          <w:color w:val="000000"/>
          <w:sz w:val="24"/>
          <w:szCs w:val="24"/>
        </w:rPr>
      </w:pPr>
      <w:r>
        <w:rPr>
          <w:rFonts w:cs="Calibri"/>
          <w:b/>
          <w:color w:val="000000"/>
          <w:sz w:val="24"/>
          <w:szCs w:val="24"/>
        </w:rPr>
        <w:t xml:space="preserve">9.2. Recursos didáticos: </w:t>
      </w:r>
    </w:p>
    <w:p w:rsidR="003F6BBE" w:rsidRDefault="002C29D0" w14:paraId="000001EB" w14:textId="77777777">
      <w:pPr>
        <w:pBdr>
          <w:top w:val="nil"/>
          <w:left w:val="nil"/>
          <w:bottom w:val="nil"/>
          <w:right w:val="nil"/>
          <w:between w:val="nil"/>
        </w:pBdr>
        <w:tabs>
          <w:tab w:val="left" w:pos="708"/>
        </w:tabs>
        <w:spacing w:after="120" w:line="240" w:lineRule="auto"/>
        <w:ind w:left="340" w:hanging="340"/>
        <w:jc w:val="both"/>
        <w:rPr>
          <w:b/>
          <w:color w:val="000000"/>
          <w:sz w:val="24"/>
          <w:szCs w:val="24"/>
        </w:rPr>
      </w:pPr>
      <w:r>
        <w:rPr>
          <w:b/>
          <w:color w:val="000000"/>
          <w:sz w:val="24"/>
          <w:szCs w:val="24"/>
        </w:rPr>
        <w:t xml:space="preserve">Material fornecido pelo Senac: </w:t>
      </w:r>
      <w:r>
        <w:rPr>
          <w:color w:val="000000"/>
        </w:rPr>
        <w:t>Utilizaremos alguns títulos da Biblioteca Virtual Senac.</w:t>
      </w:r>
    </w:p>
    <w:p w:rsidR="003F6BBE" w:rsidRDefault="002C29D0" w14:paraId="000001EC" w14:textId="77777777">
      <w:pPr>
        <w:pBdr>
          <w:top w:val="nil"/>
          <w:left w:val="nil"/>
          <w:bottom w:val="nil"/>
          <w:right w:val="nil"/>
          <w:between w:val="nil"/>
        </w:pBdr>
        <w:tabs>
          <w:tab w:val="left" w:pos="708"/>
        </w:tabs>
        <w:spacing w:after="120" w:line="240" w:lineRule="auto"/>
        <w:ind w:left="340" w:hanging="340"/>
        <w:jc w:val="both"/>
        <w:rPr>
          <w:color w:val="000000"/>
          <w:sz w:val="24"/>
          <w:szCs w:val="24"/>
        </w:rPr>
      </w:pPr>
      <w:r>
        <w:rPr>
          <w:b/>
          <w:color w:val="000000"/>
          <w:sz w:val="24"/>
          <w:szCs w:val="24"/>
        </w:rPr>
        <w:t xml:space="preserve">Material adquirido pelo estudante: </w:t>
      </w:r>
      <w:r>
        <w:rPr>
          <w:color w:val="000000"/>
        </w:rPr>
        <w:t>Não há.</w:t>
      </w:r>
    </w:p>
    <w:p w:rsidR="003F6BBE" w:rsidRDefault="003F6BBE" w14:paraId="000001ED" w14:textId="77777777">
      <w:pPr>
        <w:spacing w:after="120" w:line="240" w:lineRule="auto"/>
        <w:rPr>
          <w:rFonts w:cs="Calibri"/>
        </w:rPr>
      </w:pPr>
    </w:p>
    <w:tbl>
      <w:tblPr>
        <w:tblStyle w:val="af7"/>
        <w:tblW w:w="8504" w:type="dxa"/>
        <w:tblInd w:w="0" w:type="dxa"/>
        <w:tblBorders>
          <w:top w:val="single" w:color="4F81BD" w:sz="8" w:space="0"/>
          <w:left w:val="single" w:color="4F81BD" w:sz="8" w:space="0"/>
          <w:bottom w:val="single" w:color="4F81BD" w:sz="8" w:space="0"/>
          <w:right w:val="single" w:color="4F81BD" w:sz="8" w:space="0"/>
        </w:tblBorders>
        <w:tblLayout w:type="fixed"/>
        <w:tblLook w:val="0400" w:firstRow="0" w:lastRow="0" w:firstColumn="0" w:lastColumn="0" w:noHBand="0" w:noVBand="1"/>
      </w:tblPr>
      <w:tblGrid>
        <w:gridCol w:w="524"/>
        <w:gridCol w:w="273"/>
        <w:gridCol w:w="7707"/>
      </w:tblGrid>
      <w:tr w:rsidR="003F6BBE" w14:paraId="422B3643" w14:textId="77777777">
        <w:trPr>
          <w:trHeight w:val="397"/>
        </w:trPr>
        <w:tc>
          <w:tcPr>
            <w:tcW w:w="524" w:type="dxa"/>
            <w:tcBorders>
              <w:top w:val="nil"/>
              <w:left w:val="nil"/>
              <w:bottom w:val="nil"/>
            </w:tcBorders>
            <w:shd w:val="clear" w:color="auto" w:fill="808080"/>
            <w:vAlign w:val="center"/>
          </w:tcPr>
          <w:p w:rsidR="003F6BBE" w:rsidRDefault="002C29D0" w14:paraId="000001EE" w14:textId="77777777">
            <w:pPr>
              <w:spacing w:after="120"/>
              <w:rPr>
                <w:rFonts w:cs="Calibri"/>
                <w:b/>
                <w:color w:val="FFFFFF"/>
                <w:sz w:val="24"/>
                <w:szCs w:val="24"/>
              </w:rPr>
            </w:pPr>
            <w:r>
              <w:rPr>
                <w:rFonts w:cs="Calibri"/>
                <w:b/>
                <w:color w:val="FFFFFF"/>
                <w:sz w:val="24"/>
                <w:szCs w:val="24"/>
              </w:rPr>
              <w:t>10.</w:t>
            </w:r>
          </w:p>
        </w:tc>
        <w:tc>
          <w:tcPr>
            <w:tcW w:w="273" w:type="dxa"/>
            <w:tcBorders>
              <w:top w:val="nil"/>
              <w:bottom w:val="nil"/>
            </w:tcBorders>
            <w:shd w:val="clear" w:color="auto" w:fill="FFFFFF"/>
          </w:tcPr>
          <w:p w:rsidR="003F6BBE" w:rsidRDefault="003F6BBE" w14:paraId="000001EF" w14:textId="77777777">
            <w:pPr>
              <w:spacing w:after="120"/>
              <w:rPr>
                <w:rFonts w:cs="Calibri"/>
                <w:b/>
                <w:color w:val="FFFFFF"/>
                <w:sz w:val="24"/>
                <w:szCs w:val="24"/>
              </w:rPr>
            </w:pPr>
          </w:p>
        </w:tc>
        <w:tc>
          <w:tcPr>
            <w:tcW w:w="7707" w:type="dxa"/>
            <w:tcBorders>
              <w:top w:val="nil"/>
              <w:bottom w:val="nil"/>
              <w:right w:val="nil"/>
            </w:tcBorders>
            <w:shd w:val="clear" w:color="auto" w:fill="808080"/>
            <w:vAlign w:val="center"/>
          </w:tcPr>
          <w:p w:rsidR="003F6BBE" w:rsidRDefault="002C29D0" w14:paraId="000001F0" w14:textId="77777777">
            <w:pPr>
              <w:spacing w:after="120"/>
              <w:rPr>
                <w:rFonts w:cs="Calibri"/>
                <w:b/>
                <w:color w:val="FFFFFF"/>
                <w:sz w:val="24"/>
                <w:szCs w:val="24"/>
              </w:rPr>
            </w:pPr>
            <w:r>
              <w:rPr>
                <w:rFonts w:cs="Calibri"/>
                <w:b/>
                <w:color w:val="FFFFFF"/>
                <w:sz w:val="24"/>
                <w:szCs w:val="24"/>
              </w:rPr>
              <w:t>Perfil do Pessoal Docente e Técnico</w:t>
            </w:r>
          </w:p>
        </w:tc>
      </w:tr>
    </w:tbl>
    <w:p w:rsidR="003F6BBE" w:rsidRDefault="003F6BBE" w14:paraId="000001F1" w14:textId="77777777">
      <w:pPr>
        <w:spacing w:after="120" w:line="240" w:lineRule="auto"/>
        <w:rPr>
          <w:rFonts w:cs="Calibri"/>
        </w:rPr>
      </w:pPr>
    </w:p>
    <w:p w:rsidRPr="00ED570E" w:rsidR="00753778" w:rsidP="00753778" w:rsidRDefault="00753778" w14:paraId="4C2297D8" w14:textId="68409619">
      <w:pPr>
        <w:pBdr>
          <w:top w:val="nil"/>
          <w:left w:val="nil"/>
          <w:bottom w:val="nil"/>
          <w:right w:val="nil"/>
          <w:between w:val="nil"/>
        </w:pBdr>
        <w:spacing w:after="120" w:line="240" w:lineRule="auto"/>
        <w:jc w:val="both"/>
      </w:pPr>
      <w:r w:rsidRPr="00ED570E">
        <w:t xml:space="preserve">O desenvolvimento da oferta ora proposta requer docentes com experiência profissional em lógica de programação, banco de dados e programação </w:t>
      </w:r>
      <w:r>
        <w:t>C# (Microsoft .NET)</w:t>
      </w:r>
      <w:r w:rsidRPr="00ED570E">
        <w:t>.</w:t>
      </w:r>
    </w:p>
    <w:p w:rsidR="003F6BBE" w:rsidRDefault="003F6BBE" w14:paraId="000001F3" w14:textId="77777777">
      <w:pPr>
        <w:pBdr>
          <w:top w:val="nil"/>
          <w:left w:val="nil"/>
          <w:bottom w:val="nil"/>
          <w:right w:val="nil"/>
          <w:between w:val="nil"/>
        </w:pBdr>
        <w:spacing w:after="120" w:line="240" w:lineRule="auto"/>
        <w:ind w:left="708" w:hanging="340"/>
        <w:jc w:val="both"/>
        <w:rPr>
          <w:rFonts w:cs="Calibri"/>
          <w:color w:val="0000CC"/>
        </w:rPr>
      </w:pPr>
    </w:p>
    <w:tbl>
      <w:tblPr>
        <w:tblStyle w:val="af8"/>
        <w:tblW w:w="8504" w:type="dxa"/>
        <w:tblInd w:w="0" w:type="dxa"/>
        <w:tblBorders>
          <w:top w:val="single" w:color="4F81BD" w:sz="8" w:space="0"/>
          <w:left w:val="single" w:color="4F81BD" w:sz="8" w:space="0"/>
          <w:bottom w:val="single" w:color="4F81BD" w:sz="8" w:space="0"/>
          <w:right w:val="single" w:color="4F81BD" w:sz="8" w:space="0"/>
        </w:tblBorders>
        <w:tblLayout w:type="fixed"/>
        <w:tblLook w:val="0400" w:firstRow="0" w:lastRow="0" w:firstColumn="0" w:lastColumn="0" w:noHBand="0" w:noVBand="1"/>
      </w:tblPr>
      <w:tblGrid>
        <w:gridCol w:w="524"/>
        <w:gridCol w:w="273"/>
        <w:gridCol w:w="7707"/>
      </w:tblGrid>
      <w:tr w:rsidR="003F6BBE" w14:paraId="0ECD875A" w14:textId="77777777">
        <w:trPr>
          <w:trHeight w:val="397"/>
        </w:trPr>
        <w:tc>
          <w:tcPr>
            <w:tcW w:w="524" w:type="dxa"/>
            <w:tcBorders>
              <w:top w:val="nil"/>
              <w:left w:val="nil"/>
              <w:bottom w:val="nil"/>
            </w:tcBorders>
            <w:shd w:val="clear" w:color="auto" w:fill="808080"/>
            <w:vAlign w:val="center"/>
          </w:tcPr>
          <w:p w:rsidR="003F6BBE" w:rsidRDefault="002C29D0" w14:paraId="000001F4" w14:textId="77777777">
            <w:pPr>
              <w:spacing w:after="120"/>
              <w:rPr>
                <w:rFonts w:cs="Calibri"/>
                <w:b/>
                <w:color w:val="FFFFFF"/>
                <w:sz w:val="24"/>
                <w:szCs w:val="24"/>
              </w:rPr>
            </w:pPr>
            <w:r>
              <w:rPr>
                <w:rFonts w:cs="Calibri"/>
                <w:b/>
                <w:color w:val="FFFFFF"/>
                <w:sz w:val="24"/>
                <w:szCs w:val="24"/>
              </w:rPr>
              <w:t>11.</w:t>
            </w:r>
          </w:p>
        </w:tc>
        <w:tc>
          <w:tcPr>
            <w:tcW w:w="273" w:type="dxa"/>
            <w:tcBorders>
              <w:top w:val="nil"/>
              <w:bottom w:val="nil"/>
            </w:tcBorders>
            <w:shd w:val="clear" w:color="auto" w:fill="FFFFFF"/>
          </w:tcPr>
          <w:p w:rsidR="003F6BBE" w:rsidRDefault="003F6BBE" w14:paraId="000001F5" w14:textId="77777777">
            <w:pPr>
              <w:spacing w:after="120"/>
              <w:rPr>
                <w:rFonts w:cs="Calibri"/>
                <w:b/>
                <w:color w:val="FFFFFF"/>
                <w:sz w:val="24"/>
                <w:szCs w:val="24"/>
              </w:rPr>
            </w:pPr>
          </w:p>
        </w:tc>
        <w:tc>
          <w:tcPr>
            <w:tcW w:w="7707" w:type="dxa"/>
            <w:tcBorders>
              <w:top w:val="nil"/>
              <w:bottom w:val="nil"/>
              <w:right w:val="nil"/>
            </w:tcBorders>
            <w:shd w:val="clear" w:color="auto" w:fill="808080"/>
            <w:vAlign w:val="center"/>
          </w:tcPr>
          <w:p w:rsidR="003F6BBE" w:rsidRDefault="002C29D0" w14:paraId="000001F6" w14:textId="77777777">
            <w:pPr>
              <w:spacing w:after="120"/>
              <w:rPr>
                <w:rFonts w:cs="Calibri"/>
                <w:b/>
                <w:color w:val="FFFFFF"/>
                <w:sz w:val="24"/>
                <w:szCs w:val="24"/>
              </w:rPr>
            </w:pPr>
            <w:r>
              <w:rPr>
                <w:rFonts w:cs="Calibri"/>
                <w:b/>
                <w:color w:val="FFFFFF"/>
                <w:sz w:val="24"/>
                <w:szCs w:val="24"/>
              </w:rPr>
              <w:t>Bibliografia</w:t>
            </w:r>
          </w:p>
        </w:tc>
      </w:tr>
    </w:tbl>
    <w:p w:rsidR="003F6BBE" w:rsidRDefault="003F6BBE" w14:paraId="000001F7" w14:textId="77777777">
      <w:pPr>
        <w:spacing w:after="120" w:line="240" w:lineRule="auto"/>
        <w:rPr>
          <w:rFonts w:ascii="Arial" w:hAnsi="Arial" w:eastAsia="Arial" w:cs="Arial"/>
        </w:rPr>
      </w:pPr>
    </w:p>
    <w:tbl>
      <w:tblPr>
        <w:tblStyle w:val="af9"/>
        <w:tblW w:w="8494"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8494"/>
      </w:tblGrid>
      <w:tr w:rsidR="003F6BBE" w14:paraId="7DCE4775" w14:textId="77777777">
        <w:tc>
          <w:tcPr>
            <w:tcW w:w="8494" w:type="dxa"/>
            <w:shd w:val="clear" w:color="auto" w:fill="BFBFBF"/>
          </w:tcPr>
          <w:p w:rsidR="003F6BBE" w:rsidRDefault="002C29D0" w14:paraId="000001F8" w14:textId="77777777">
            <w:pPr>
              <w:spacing w:after="120"/>
              <w:rPr>
                <w:rFonts w:ascii="Arial" w:hAnsi="Arial" w:eastAsia="Arial" w:cs="Arial"/>
                <w:b/>
              </w:rPr>
            </w:pPr>
            <w:r>
              <w:rPr>
                <w:rFonts w:ascii="Arial" w:hAnsi="Arial" w:eastAsia="Arial" w:cs="Arial"/>
                <w:b/>
              </w:rPr>
              <w:t>Unidades Curriculares</w:t>
            </w:r>
          </w:p>
        </w:tc>
      </w:tr>
      <w:tr w:rsidR="003F6BBE" w14:paraId="0306F3B2" w14:textId="77777777">
        <w:tc>
          <w:tcPr>
            <w:tcW w:w="8494" w:type="dxa"/>
            <w:shd w:val="clear" w:color="auto" w:fill="auto"/>
          </w:tcPr>
          <w:p w:rsidR="003F6BBE" w:rsidRDefault="00753778" w14:paraId="00000217" w14:textId="2C7A22A2">
            <w:pPr>
              <w:spacing w:after="120"/>
              <w:rPr>
                <w:color w:val="000000"/>
              </w:rPr>
            </w:pPr>
            <w:r>
              <w:rPr>
                <w:b/>
                <w:color w:val="000000"/>
              </w:rPr>
              <w:t>UC</w:t>
            </w:r>
            <w:r w:rsidR="002C29D0">
              <w:rPr>
                <w:b/>
                <w:color w:val="000000"/>
              </w:rPr>
              <w:t xml:space="preserve">: Desenvolver aplicações </w:t>
            </w:r>
            <w:proofErr w:type="spellStart"/>
            <w:r w:rsidR="002C29D0">
              <w:rPr>
                <w:b/>
                <w:color w:val="000000"/>
              </w:rPr>
              <w:t>back-end</w:t>
            </w:r>
            <w:proofErr w:type="spellEnd"/>
            <w:r w:rsidR="002C29D0">
              <w:rPr>
                <w:b/>
                <w:color w:val="000000"/>
              </w:rPr>
              <w:t xml:space="preserve"> para web.</w:t>
            </w:r>
            <w:r w:rsidR="002C29D0">
              <w:rPr>
                <w:color w:val="000000"/>
              </w:rPr>
              <w:t xml:space="preserve"> </w:t>
            </w:r>
            <w:r w:rsidR="002C29D0">
              <w:rPr>
                <w:color w:val="000000"/>
              </w:rPr>
              <w:br/>
            </w:r>
            <w:r w:rsidR="002C29D0">
              <w:rPr>
                <w:color w:val="000000"/>
              </w:rPr>
              <w:t>Carga Horária: 84 horas</w:t>
            </w:r>
          </w:p>
          <w:p w:rsidR="003F6BBE" w:rsidRDefault="002C29D0" w14:paraId="00000218" w14:textId="77777777">
            <w:pPr>
              <w:spacing w:after="0" w:line="360" w:lineRule="auto"/>
              <w:rPr>
                <w:u w:val="single"/>
              </w:rPr>
            </w:pPr>
            <w:r>
              <w:rPr>
                <w:u w:val="single"/>
              </w:rPr>
              <w:t>Bibliografia básica</w:t>
            </w:r>
          </w:p>
          <w:p w:rsidR="003F6BBE" w:rsidRDefault="002C29D0" w14:paraId="00000219" w14:textId="77777777">
            <w:pPr>
              <w:spacing w:after="0" w:line="360" w:lineRule="auto"/>
              <w:rPr>
                <w:color w:val="000000"/>
              </w:rPr>
            </w:pPr>
            <w:r>
              <w:rPr>
                <w:color w:val="000000"/>
              </w:rPr>
              <w:t xml:space="preserve">CABRAL, Alex de L.; SANTANA FILHO, </w:t>
            </w:r>
            <w:proofErr w:type="spellStart"/>
            <w:r>
              <w:rPr>
                <w:color w:val="000000"/>
              </w:rPr>
              <w:t>Ozeas</w:t>
            </w:r>
            <w:proofErr w:type="spellEnd"/>
            <w:r>
              <w:rPr>
                <w:color w:val="000000"/>
              </w:rPr>
              <w:t xml:space="preserve"> V.; MARTELLI, Richard. </w:t>
            </w:r>
            <w:r>
              <w:rPr>
                <w:b/>
                <w:color w:val="000000"/>
              </w:rPr>
              <w:t>Modelagem e banco dedados</w:t>
            </w:r>
            <w:r>
              <w:rPr>
                <w:color w:val="000000"/>
              </w:rPr>
              <w:t xml:space="preserve"> 2. ed. São </w:t>
            </w:r>
            <w:proofErr w:type="spellStart"/>
            <w:r>
              <w:rPr>
                <w:color w:val="000000"/>
              </w:rPr>
              <w:t>Paulo:Ed</w:t>
            </w:r>
            <w:proofErr w:type="spellEnd"/>
            <w:r>
              <w:rPr>
                <w:color w:val="000000"/>
              </w:rPr>
              <w:t>. Senac São Paulo, 2018.</w:t>
            </w:r>
          </w:p>
          <w:p w:rsidR="003F6BBE" w:rsidRDefault="002C29D0" w14:paraId="0000021A" w14:textId="77777777">
            <w:pPr>
              <w:shd w:val="clear" w:color="auto" w:fill="FFFFFF"/>
              <w:spacing w:after="0" w:line="360" w:lineRule="auto"/>
            </w:pPr>
            <w:r>
              <w:t xml:space="preserve">MOLINARI, W. </w:t>
            </w:r>
            <w:r>
              <w:rPr>
                <w:b/>
              </w:rPr>
              <w:t>Desconstruindo a Web</w:t>
            </w:r>
            <w:r>
              <w:t>: as tecnologias por trás de uma requisição. São Paulo: Casa do Código, 2016.</w:t>
            </w:r>
          </w:p>
          <w:p w:rsidR="003F6BBE" w:rsidRDefault="002C29D0" w14:paraId="0000021B" w14:textId="77777777">
            <w:pPr>
              <w:spacing w:after="0" w:line="360" w:lineRule="auto"/>
            </w:pPr>
            <w:r>
              <w:t xml:space="preserve">STELLMAN, Andrew; GREENE, Jennifer. </w:t>
            </w:r>
            <w:r>
              <w:rPr>
                <w:b/>
              </w:rPr>
              <w:t>Use a Cabeça! C#</w:t>
            </w:r>
            <w:r>
              <w:t>. Rio de Janeiro: ed. Alta Books, 2016.</w:t>
            </w:r>
          </w:p>
          <w:p w:rsidR="003F6BBE" w:rsidRDefault="002C29D0" w14:paraId="0000021C" w14:textId="77777777">
            <w:pPr>
              <w:spacing w:after="0" w:line="360" w:lineRule="auto"/>
              <w:rPr>
                <w:u w:val="single"/>
              </w:rPr>
            </w:pPr>
            <w:r>
              <w:rPr>
                <w:u w:val="single"/>
              </w:rPr>
              <w:t>Bibliografia complementar</w:t>
            </w:r>
          </w:p>
          <w:p w:rsidR="003F6BBE" w:rsidRDefault="002C29D0" w14:paraId="0000021D" w14:textId="77777777">
            <w:pPr>
              <w:spacing w:after="0" w:line="360" w:lineRule="auto"/>
              <w:jc w:val="both"/>
            </w:pPr>
            <w:r>
              <w:t xml:space="preserve">ARAÚJO, Everton Coimbra de. </w:t>
            </w:r>
            <w:r>
              <w:rPr>
                <w:b/>
              </w:rPr>
              <w:t>ASP.NET Core MVC</w:t>
            </w:r>
            <w:r>
              <w:t>: Aplicações modernas em conjunto com o Entity Framework. São Paulo: Casa do Código, 2018.</w:t>
            </w:r>
          </w:p>
          <w:p w:rsidR="003F6BBE" w:rsidRDefault="002C29D0" w14:paraId="0000021E" w14:textId="77777777">
            <w:pPr>
              <w:spacing w:after="120"/>
              <w:rPr>
                <w:rFonts w:cs="Calibri"/>
                <w:sz w:val="24"/>
                <w:szCs w:val="24"/>
              </w:rPr>
            </w:pPr>
            <w:r>
              <w:rPr>
                <w:color w:val="000000"/>
              </w:rPr>
              <w:t xml:space="preserve">NIEDERAUER, Juliano. </w:t>
            </w:r>
            <w:r>
              <w:rPr>
                <w:b/>
                <w:color w:val="000000"/>
              </w:rPr>
              <w:t xml:space="preserve">Desenvolvendo Websites com PHP. </w:t>
            </w:r>
            <w:r>
              <w:rPr>
                <w:color w:val="000000"/>
              </w:rPr>
              <w:t xml:space="preserve">3. ed. São Paulo: ed. </w:t>
            </w:r>
            <w:proofErr w:type="spellStart"/>
            <w:r>
              <w:rPr>
                <w:color w:val="000000"/>
              </w:rPr>
              <w:t>Novatec</w:t>
            </w:r>
            <w:proofErr w:type="spellEnd"/>
            <w:r>
              <w:rPr>
                <w:color w:val="000000"/>
              </w:rPr>
              <w:t>, 2016.</w:t>
            </w:r>
          </w:p>
        </w:tc>
      </w:tr>
    </w:tbl>
    <w:p w:rsidR="003F6BBE" w:rsidRDefault="003F6BBE" w14:paraId="00000223" w14:textId="77777777">
      <w:pPr>
        <w:shd w:val="clear" w:color="auto" w:fill="FFFFFF"/>
        <w:spacing w:after="120" w:line="240" w:lineRule="auto"/>
        <w:rPr>
          <w:rFonts w:ascii="Arial" w:hAnsi="Arial" w:eastAsia="Arial" w:cs="Arial"/>
          <w:color w:val="0000CC"/>
        </w:rPr>
      </w:pPr>
    </w:p>
    <w:tbl>
      <w:tblPr>
        <w:tblStyle w:val="afa"/>
        <w:tblW w:w="8504" w:type="dxa"/>
        <w:tblInd w:w="0" w:type="dxa"/>
        <w:tblBorders>
          <w:top w:val="single" w:color="4F81BD" w:sz="8" w:space="0"/>
          <w:left w:val="single" w:color="4F81BD" w:sz="8" w:space="0"/>
          <w:bottom w:val="single" w:color="4F81BD" w:sz="8" w:space="0"/>
          <w:right w:val="single" w:color="4F81BD" w:sz="8" w:space="0"/>
        </w:tblBorders>
        <w:tblLayout w:type="fixed"/>
        <w:tblLook w:val="0400" w:firstRow="0" w:lastRow="0" w:firstColumn="0" w:lastColumn="0" w:noHBand="0" w:noVBand="1"/>
      </w:tblPr>
      <w:tblGrid>
        <w:gridCol w:w="524"/>
        <w:gridCol w:w="273"/>
        <w:gridCol w:w="7707"/>
      </w:tblGrid>
      <w:tr w:rsidR="003F6BBE" w14:paraId="1F95C097" w14:textId="77777777">
        <w:trPr>
          <w:trHeight w:val="397"/>
        </w:trPr>
        <w:tc>
          <w:tcPr>
            <w:tcW w:w="524" w:type="dxa"/>
            <w:tcBorders>
              <w:top w:val="nil"/>
              <w:left w:val="nil"/>
              <w:bottom w:val="nil"/>
            </w:tcBorders>
            <w:shd w:val="clear" w:color="auto" w:fill="808080"/>
            <w:vAlign w:val="center"/>
          </w:tcPr>
          <w:p w:rsidR="003F6BBE" w:rsidRDefault="002C29D0" w14:paraId="00000224" w14:textId="77777777">
            <w:pPr>
              <w:spacing w:after="120"/>
              <w:rPr>
                <w:rFonts w:cs="Calibri"/>
                <w:b/>
                <w:color w:val="FFFFFF"/>
                <w:sz w:val="24"/>
                <w:szCs w:val="24"/>
              </w:rPr>
            </w:pPr>
            <w:r>
              <w:rPr>
                <w:rFonts w:cs="Calibri"/>
                <w:b/>
                <w:color w:val="FFFFFF"/>
                <w:sz w:val="24"/>
                <w:szCs w:val="24"/>
              </w:rPr>
              <w:t>12.</w:t>
            </w:r>
          </w:p>
        </w:tc>
        <w:tc>
          <w:tcPr>
            <w:tcW w:w="273" w:type="dxa"/>
            <w:tcBorders>
              <w:top w:val="nil"/>
              <w:bottom w:val="nil"/>
            </w:tcBorders>
            <w:shd w:val="clear" w:color="auto" w:fill="FFFFFF"/>
          </w:tcPr>
          <w:p w:rsidR="003F6BBE" w:rsidRDefault="003F6BBE" w14:paraId="00000225" w14:textId="77777777">
            <w:pPr>
              <w:spacing w:after="120"/>
              <w:rPr>
                <w:rFonts w:cs="Calibri"/>
                <w:b/>
                <w:color w:val="FFFFFF"/>
                <w:sz w:val="24"/>
                <w:szCs w:val="24"/>
              </w:rPr>
            </w:pPr>
          </w:p>
        </w:tc>
        <w:tc>
          <w:tcPr>
            <w:tcW w:w="7707" w:type="dxa"/>
            <w:tcBorders>
              <w:top w:val="nil"/>
              <w:bottom w:val="nil"/>
              <w:right w:val="nil"/>
            </w:tcBorders>
            <w:shd w:val="clear" w:color="auto" w:fill="808080"/>
            <w:vAlign w:val="center"/>
          </w:tcPr>
          <w:p w:rsidR="003F6BBE" w:rsidRDefault="002C29D0" w14:paraId="00000226" w14:textId="77777777">
            <w:pPr>
              <w:spacing w:after="120"/>
              <w:rPr>
                <w:rFonts w:cs="Calibri"/>
                <w:b/>
                <w:color w:val="FFFFFF"/>
                <w:sz w:val="24"/>
                <w:szCs w:val="24"/>
              </w:rPr>
            </w:pPr>
            <w:r>
              <w:rPr>
                <w:rFonts w:cs="Calibri"/>
                <w:b/>
                <w:color w:val="FFFFFF"/>
                <w:sz w:val="24"/>
                <w:szCs w:val="24"/>
              </w:rPr>
              <w:t>Certificação</w:t>
            </w:r>
          </w:p>
        </w:tc>
      </w:tr>
    </w:tbl>
    <w:p w:rsidRPr="002F2792" w:rsidR="00753778" w:rsidP="00753778" w:rsidRDefault="00753778" w14:paraId="1745EF70" w14:textId="77777777">
      <w:pPr>
        <w:spacing w:after="120" w:line="240" w:lineRule="auto"/>
        <w:rPr>
          <w:rFonts w:cs="Arial" w:asciiTheme="minorHAnsi" w:hAnsiTheme="minorHAnsi"/>
        </w:rPr>
      </w:pPr>
    </w:p>
    <w:p w:rsidRPr="000C439E" w:rsidR="00753778" w:rsidP="00753778" w:rsidRDefault="00753778" w14:paraId="70FF5860" w14:textId="77777777">
      <w:pPr>
        <w:pStyle w:val="Bulletbsico1"/>
        <w:numPr>
          <w:ilvl w:val="0"/>
          <w:numId w:val="22"/>
        </w:numPr>
        <w:spacing w:before="0" w:after="120"/>
        <w:rPr>
          <w:rFonts w:asciiTheme="minorHAnsi" w:hAnsiTheme="minorHAnsi"/>
          <w:b/>
          <w:sz w:val="22"/>
          <w:szCs w:val="22"/>
        </w:rPr>
      </w:pPr>
      <w:r w:rsidRPr="000C439E">
        <w:rPr>
          <w:rFonts w:asciiTheme="minorHAnsi" w:hAnsiTheme="minorHAnsi"/>
          <w:b/>
          <w:sz w:val="22"/>
          <w:szCs w:val="22"/>
        </w:rPr>
        <w:t xml:space="preserve">Programa </w:t>
      </w:r>
      <w:r>
        <w:rPr>
          <w:rFonts w:asciiTheme="minorHAnsi" w:hAnsiTheme="minorHAnsi"/>
          <w:b/>
          <w:sz w:val="22"/>
          <w:szCs w:val="22"/>
        </w:rPr>
        <w:t>de Aperfeiçoamento</w:t>
      </w:r>
      <w:r w:rsidRPr="000C439E">
        <w:rPr>
          <w:rFonts w:asciiTheme="minorHAnsi" w:hAnsiTheme="minorHAnsi"/>
          <w:b/>
          <w:sz w:val="22"/>
          <w:szCs w:val="22"/>
        </w:rPr>
        <w:t>:</w:t>
      </w:r>
    </w:p>
    <w:p w:rsidRPr="002F2792" w:rsidR="00753778" w:rsidP="00753778" w:rsidRDefault="00753778" w14:paraId="62FD1DF0" w14:textId="3CD58C95">
      <w:pPr>
        <w:pStyle w:val="Bulletbsico1"/>
        <w:numPr>
          <w:ilvl w:val="0"/>
          <w:numId w:val="0"/>
        </w:numPr>
        <w:spacing w:before="0" w:after="120"/>
        <w:rPr>
          <w:rFonts w:asciiTheme="minorHAnsi" w:hAnsiTheme="minorHAnsi"/>
          <w:color w:val="0000CC"/>
          <w:sz w:val="22"/>
          <w:szCs w:val="22"/>
        </w:rPr>
      </w:pPr>
      <w:r w:rsidRPr="002F2792">
        <w:rPr>
          <w:rFonts w:asciiTheme="minorHAnsi" w:hAnsiTheme="minorHAnsi"/>
          <w:sz w:val="22"/>
          <w:szCs w:val="22"/>
        </w:rPr>
        <w:t xml:space="preserve">Àquele que </w:t>
      </w:r>
      <w:r w:rsidRPr="006A2F19">
        <w:rPr>
          <w:rFonts w:asciiTheme="minorHAnsi" w:hAnsiTheme="minorHAnsi"/>
          <w:color w:val="auto"/>
          <w:sz w:val="22"/>
          <w:szCs w:val="22"/>
        </w:rPr>
        <w:t xml:space="preserve">concluir com aprovação este programa </w:t>
      </w:r>
      <w:r>
        <w:rPr>
          <w:rFonts w:asciiTheme="minorHAnsi" w:hAnsiTheme="minorHAnsi"/>
          <w:color w:val="auto"/>
          <w:sz w:val="22"/>
          <w:szCs w:val="22"/>
        </w:rPr>
        <w:t>de aperfeiçoamento</w:t>
      </w:r>
      <w:r w:rsidRPr="006A2F19">
        <w:rPr>
          <w:rFonts w:asciiTheme="minorHAnsi" w:hAnsiTheme="minorHAnsi"/>
          <w:color w:val="auto"/>
          <w:sz w:val="22"/>
          <w:szCs w:val="22"/>
        </w:rPr>
        <w:t>, será confe</w:t>
      </w:r>
      <w:r>
        <w:rPr>
          <w:rFonts w:asciiTheme="minorHAnsi" w:hAnsiTheme="minorHAnsi"/>
          <w:color w:val="auto"/>
          <w:sz w:val="22"/>
          <w:szCs w:val="22"/>
        </w:rPr>
        <w:t xml:space="preserve">rido o respectivo certificado de </w:t>
      </w:r>
      <w:r w:rsidRPr="00B57604">
        <w:rPr>
          <w:rFonts w:asciiTheme="minorHAnsi" w:hAnsiTheme="minorHAnsi"/>
          <w:color w:val="auto"/>
          <w:sz w:val="22"/>
          <w:szCs w:val="22"/>
          <w:highlight w:val="yellow"/>
        </w:rPr>
        <w:t xml:space="preserve">Desenvolvedor </w:t>
      </w:r>
      <w:proofErr w:type="spellStart"/>
      <w:r w:rsidRPr="00B57604">
        <w:rPr>
          <w:rFonts w:asciiTheme="minorHAnsi" w:hAnsiTheme="minorHAnsi"/>
          <w:color w:val="auto"/>
          <w:sz w:val="22"/>
          <w:szCs w:val="22"/>
          <w:highlight w:val="yellow"/>
        </w:rPr>
        <w:t>back-</w:t>
      </w:r>
      <w:r w:rsidRPr="00753778">
        <w:rPr>
          <w:rFonts w:asciiTheme="minorHAnsi" w:hAnsiTheme="minorHAnsi"/>
          <w:color w:val="auto"/>
          <w:sz w:val="22"/>
          <w:szCs w:val="22"/>
          <w:highlight w:val="yellow"/>
        </w:rPr>
        <w:t>end</w:t>
      </w:r>
      <w:proofErr w:type="spellEnd"/>
      <w:r w:rsidRPr="00753778">
        <w:rPr>
          <w:rFonts w:asciiTheme="minorHAnsi" w:hAnsiTheme="minorHAnsi"/>
          <w:color w:val="auto"/>
          <w:sz w:val="22"/>
          <w:szCs w:val="22"/>
          <w:highlight w:val="yellow"/>
        </w:rPr>
        <w:t xml:space="preserve"> .NET</w:t>
      </w:r>
      <w:r w:rsidRPr="00D47713">
        <w:rPr>
          <w:rFonts w:asciiTheme="minorHAnsi" w:hAnsiTheme="minorHAnsi"/>
          <w:color w:val="auto"/>
          <w:sz w:val="22"/>
          <w:szCs w:val="22"/>
        </w:rPr>
        <w:t xml:space="preserve">, </w:t>
      </w:r>
      <w:r w:rsidRPr="006A2F19">
        <w:rPr>
          <w:rFonts w:asciiTheme="minorHAnsi" w:hAnsiTheme="minorHAnsi"/>
          <w:color w:val="auto"/>
          <w:sz w:val="22"/>
          <w:szCs w:val="22"/>
        </w:rPr>
        <w:t xml:space="preserve">com </w:t>
      </w:r>
      <w:r w:rsidRPr="002F2792">
        <w:rPr>
          <w:rFonts w:asciiTheme="minorHAnsi" w:hAnsiTheme="minorHAnsi"/>
          <w:sz w:val="22"/>
          <w:szCs w:val="22"/>
        </w:rPr>
        <w:t>validade nacional.</w:t>
      </w:r>
    </w:p>
    <w:p w:rsidR="003F6BBE" w:rsidRDefault="003F6BBE" w14:paraId="00000228" w14:textId="23727B26">
      <w:pPr>
        <w:pBdr>
          <w:top w:val="nil"/>
          <w:left w:val="nil"/>
          <w:bottom w:val="nil"/>
          <w:right w:val="nil"/>
          <w:between w:val="nil"/>
        </w:pBdr>
        <w:spacing w:after="120" w:line="240" w:lineRule="auto"/>
        <w:jc w:val="both"/>
        <w:rPr>
          <w:color w:val="0000CC"/>
        </w:rPr>
      </w:pPr>
    </w:p>
    <w:p w:rsidR="003F6BBE" w:rsidRDefault="003F6BBE" w14:paraId="00000229" w14:textId="77777777">
      <w:pPr>
        <w:pBdr>
          <w:top w:val="nil"/>
          <w:left w:val="nil"/>
          <w:bottom w:val="nil"/>
          <w:right w:val="nil"/>
          <w:between w:val="nil"/>
        </w:pBdr>
        <w:spacing w:after="120" w:line="240" w:lineRule="auto"/>
        <w:ind w:left="340" w:hanging="340"/>
        <w:jc w:val="both"/>
        <w:rPr>
          <w:rFonts w:cs="Calibri"/>
          <w:color w:val="0000CC"/>
        </w:rPr>
      </w:pPr>
    </w:p>
    <w:sectPr w:rsidR="003F6BBE">
      <w:pgSz w:w="11906" w:h="16838" w:orient="portrait"/>
      <w:pgMar w:top="1417" w:right="1701" w:bottom="1417"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C40AE8" w:rsidRDefault="00C40AE8" w14:paraId="4D74782F" w14:textId="77777777">
      <w:pPr>
        <w:spacing w:after="0" w:line="240" w:lineRule="auto"/>
      </w:pPr>
      <w:r>
        <w:separator/>
      </w:r>
    </w:p>
  </w:endnote>
  <w:endnote w:type="continuationSeparator" w:id="0">
    <w:p w:rsidR="00C40AE8" w:rsidRDefault="00C40AE8" w14:paraId="3CF25029"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Times New Roman"/>
    <w:charset w:val="00"/>
    <w:family w:val="auto"/>
    <w:pitch w:val="default"/>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mic Sans MS">
    <w:panose1 w:val="030F0702030302020204"/>
    <w:charset w:val="00"/>
    <w:family w:val="script"/>
    <w:pitch w:val="variable"/>
    <w:sig w:usb0="00000287" w:usb1="00000013" w:usb2="00000000" w:usb3="00000000" w:csb0="0000009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Impact">
    <w:panose1 w:val="020B0806030902050204"/>
    <w:charset w:val="00"/>
    <w:family w:val="swiss"/>
    <w:pitch w:val="variable"/>
    <w:sig w:usb0="00000287" w:usb1="00000000" w:usb2="00000000" w:usb3="00000000" w:csb0="0000009F" w:csb1="00000000"/>
  </w:font>
  <w:font w:name="inherit">
    <w:altName w:val="Cambria"/>
    <w:panose1 w:val="00000000000000000000"/>
    <w:charset w:val="00"/>
    <w:family w:val="roman"/>
    <w:notTrueType/>
    <w:pitch w:val="default"/>
  </w:font>
  <w:font w:name="Helvetica">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C40AE8" w:rsidRDefault="00C40AE8" w14:paraId="1FADD989" w14:textId="77777777">
      <w:pPr>
        <w:spacing w:after="0" w:line="240" w:lineRule="auto"/>
      </w:pPr>
      <w:r>
        <w:separator/>
      </w:r>
    </w:p>
  </w:footnote>
  <w:footnote w:type="continuationSeparator" w:id="0">
    <w:p w:rsidR="00C40AE8" w:rsidRDefault="00C40AE8" w14:paraId="06961BEE" w14:textId="77777777">
      <w:pPr>
        <w:spacing w:after="0" w:line="240" w:lineRule="auto"/>
      </w:pPr>
      <w:r>
        <w:continuationSeparator/>
      </w:r>
    </w:p>
  </w:footnote>
  <w:footnote w:id="1">
    <w:p w:rsidR="006E33B5" w:rsidRDefault="006E33B5" w14:paraId="0000022C" w14:textId="77777777">
      <w:pPr>
        <w:pBdr>
          <w:top w:val="nil"/>
          <w:left w:val="nil"/>
          <w:bottom w:val="nil"/>
          <w:right w:val="nil"/>
          <w:between w:val="nil"/>
        </w:pBdr>
        <w:shd w:val="clear" w:color="auto" w:fill="FFFFFF"/>
        <w:spacing w:after="0" w:line="240" w:lineRule="auto"/>
        <w:jc w:val="both"/>
        <w:rPr>
          <w:rFonts w:cs="Calibri"/>
          <w:color w:val="000000"/>
          <w:sz w:val="18"/>
          <w:szCs w:val="18"/>
        </w:rPr>
      </w:pPr>
      <w:r>
        <w:rPr>
          <w:vertAlign w:val="superscript"/>
        </w:rPr>
        <w:footnoteRef/>
      </w:r>
      <w:r>
        <w:rPr>
          <w:rFonts w:cs="Calibri"/>
          <w:color w:val="000000"/>
          <w:sz w:val="18"/>
          <w:szCs w:val="18"/>
        </w:rPr>
        <w:t xml:space="preserve"> É importante que as instalações e equipamentos estejam em consonância com a legislação e atendam às orientações descritas nas normas técnicas de acessibilidade. Estes aspectos, assim como os atitudinais, comunicacionais e metodológicos buscam atender as orientações da Convenção de Direitos das Pessoas com Deficiência da qual o Brasil é signatário.</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84799F"/>
    <w:multiLevelType w:val="multilevel"/>
    <w:tmpl w:val="3F2A8F98"/>
    <w:lvl w:ilvl="0">
      <w:start w:val="1"/>
      <w:numFmt w:val="bullet"/>
      <w:lvlText w:val="•"/>
      <w:lvlJc w:val="left"/>
      <w:pPr>
        <w:ind w:left="2120" w:hanging="360"/>
      </w:pPr>
      <w:rPr>
        <w:rFonts w:ascii="Arial" w:hAnsi="Arial" w:eastAsia="Arial" w:cs="Arial"/>
      </w:rPr>
    </w:lvl>
    <w:lvl w:ilvl="1">
      <w:start w:val="1"/>
      <w:numFmt w:val="bullet"/>
      <w:lvlText w:val="o"/>
      <w:lvlJc w:val="left"/>
      <w:pPr>
        <w:ind w:left="2840" w:hanging="360"/>
      </w:pPr>
      <w:rPr>
        <w:rFonts w:ascii="Courier New" w:hAnsi="Courier New" w:eastAsia="Courier New" w:cs="Courier New"/>
      </w:rPr>
    </w:lvl>
    <w:lvl w:ilvl="2">
      <w:start w:val="1"/>
      <w:numFmt w:val="bullet"/>
      <w:lvlText w:val="▪"/>
      <w:lvlJc w:val="left"/>
      <w:pPr>
        <w:ind w:left="3560" w:hanging="360"/>
      </w:pPr>
      <w:rPr>
        <w:rFonts w:ascii="Noto Sans Symbols" w:hAnsi="Noto Sans Symbols" w:eastAsia="Noto Sans Symbols" w:cs="Noto Sans Symbols"/>
      </w:rPr>
    </w:lvl>
    <w:lvl w:ilvl="3">
      <w:start w:val="1"/>
      <w:numFmt w:val="bullet"/>
      <w:lvlText w:val="●"/>
      <w:lvlJc w:val="left"/>
      <w:pPr>
        <w:ind w:left="4280" w:hanging="360"/>
      </w:pPr>
      <w:rPr>
        <w:rFonts w:ascii="Noto Sans Symbols" w:hAnsi="Noto Sans Symbols" w:eastAsia="Noto Sans Symbols" w:cs="Noto Sans Symbols"/>
      </w:rPr>
    </w:lvl>
    <w:lvl w:ilvl="4">
      <w:start w:val="1"/>
      <w:numFmt w:val="bullet"/>
      <w:lvlText w:val="o"/>
      <w:lvlJc w:val="left"/>
      <w:pPr>
        <w:ind w:left="5000" w:hanging="360"/>
      </w:pPr>
      <w:rPr>
        <w:rFonts w:ascii="Courier New" w:hAnsi="Courier New" w:eastAsia="Courier New" w:cs="Courier New"/>
      </w:rPr>
    </w:lvl>
    <w:lvl w:ilvl="5">
      <w:start w:val="1"/>
      <w:numFmt w:val="bullet"/>
      <w:lvlText w:val="▪"/>
      <w:lvlJc w:val="left"/>
      <w:pPr>
        <w:ind w:left="5720" w:hanging="360"/>
      </w:pPr>
      <w:rPr>
        <w:rFonts w:ascii="Noto Sans Symbols" w:hAnsi="Noto Sans Symbols" w:eastAsia="Noto Sans Symbols" w:cs="Noto Sans Symbols"/>
      </w:rPr>
    </w:lvl>
    <w:lvl w:ilvl="6">
      <w:start w:val="1"/>
      <w:numFmt w:val="bullet"/>
      <w:lvlText w:val="●"/>
      <w:lvlJc w:val="left"/>
      <w:pPr>
        <w:ind w:left="6440" w:hanging="360"/>
      </w:pPr>
      <w:rPr>
        <w:rFonts w:ascii="Noto Sans Symbols" w:hAnsi="Noto Sans Symbols" w:eastAsia="Noto Sans Symbols" w:cs="Noto Sans Symbols"/>
      </w:rPr>
    </w:lvl>
    <w:lvl w:ilvl="7">
      <w:start w:val="1"/>
      <w:numFmt w:val="bullet"/>
      <w:lvlText w:val="o"/>
      <w:lvlJc w:val="left"/>
      <w:pPr>
        <w:ind w:left="7160" w:hanging="360"/>
      </w:pPr>
      <w:rPr>
        <w:rFonts w:ascii="Courier New" w:hAnsi="Courier New" w:eastAsia="Courier New" w:cs="Courier New"/>
      </w:rPr>
    </w:lvl>
    <w:lvl w:ilvl="8">
      <w:start w:val="1"/>
      <w:numFmt w:val="bullet"/>
      <w:lvlText w:val="▪"/>
      <w:lvlJc w:val="left"/>
      <w:pPr>
        <w:ind w:left="7880" w:hanging="360"/>
      </w:pPr>
      <w:rPr>
        <w:rFonts w:ascii="Noto Sans Symbols" w:hAnsi="Noto Sans Symbols" w:eastAsia="Noto Sans Symbols" w:cs="Noto Sans Symbols"/>
      </w:rPr>
    </w:lvl>
  </w:abstractNum>
  <w:abstractNum w:abstractNumId="1" w15:restartNumberingAfterBreak="0">
    <w:nsid w:val="09C56E3B"/>
    <w:multiLevelType w:val="multilevel"/>
    <w:tmpl w:val="5740C05E"/>
    <w:lvl w:ilvl="0">
      <w:start w:val="1"/>
      <w:numFmt w:val="decimal"/>
      <w:lvlText w:val="%1."/>
      <w:lvlJc w:val="left"/>
      <w:pPr>
        <w:ind w:left="720" w:hanging="360"/>
      </w:p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2" w15:restartNumberingAfterBreak="0">
    <w:nsid w:val="0AE76FF9"/>
    <w:multiLevelType w:val="multilevel"/>
    <w:tmpl w:val="06986BD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CE148D6"/>
    <w:multiLevelType w:val="multilevel"/>
    <w:tmpl w:val="0D54939A"/>
    <w:lvl w:ilvl="0">
      <w:start w:val="1"/>
      <w:numFmt w:val="bullet"/>
      <w:lvlText w:val="•"/>
      <w:lvlJc w:val="left"/>
      <w:pPr>
        <w:ind w:left="2520" w:hanging="360"/>
      </w:pPr>
      <w:rPr>
        <w:rFonts w:ascii="Arial" w:hAnsi="Arial" w:eastAsia="Arial" w:cs="Arial"/>
      </w:rPr>
    </w:lvl>
    <w:lvl w:ilvl="1">
      <w:start w:val="1"/>
      <w:numFmt w:val="bullet"/>
      <w:lvlText w:val="o"/>
      <w:lvlJc w:val="left"/>
      <w:pPr>
        <w:ind w:left="3240" w:hanging="360"/>
      </w:pPr>
      <w:rPr>
        <w:rFonts w:ascii="Courier New" w:hAnsi="Courier New" w:eastAsia="Courier New" w:cs="Courier New"/>
      </w:rPr>
    </w:lvl>
    <w:lvl w:ilvl="2">
      <w:start w:val="1"/>
      <w:numFmt w:val="bullet"/>
      <w:lvlText w:val="▪"/>
      <w:lvlJc w:val="left"/>
      <w:pPr>
        <w:ind w:left="3960" w:hanging="360"/>
      </w:pPr>
      <w:rPr>
        <w:rFonts w:ascii="Noto Sans Symbols" w:hAnsi="Noto Sans Symbols" w:eastAsia="Noto Sans Symbols" w:cs="Noto Sans Symbols"/>
      </w:rPr>
    </w:lvl>
    <w:lvl w:ilvl="3">
      <w:start w:val="1"/>
      <w:numFmt w:val="bullet"/>
      <w:lvlText w:val="●"/>
      <w:lvlJc w:val="left"/>
      <w:pPr>
        <w:ind w:left="4680" w:hanging="360"/>
      </w:pPr>
      <w:rPr>
        <w:rFonts w:ascii="Noto Sans Symbols" w:hAnsi="Noto Sans Symbols" w:eastAsia="Noto Sans Symbols" w:cs="Noto Sans Symbols"/>
      </w:rPr>
    </w:lvl>
    <w:lvl w:ilvl="4">
      <w:start w:val="1"/>
      <w:numFmt w:val="bullet"/>
      <w:lvlText w:val="o"/>
      <w:lvlJc w:val="left"/>
      <w:pPr>
        <w:ind w:left="5400" w:hanging="360"/>
      </w:pPr>
      <w:rPr>
        <w:rFonts w:ascii="Courier New" w:hAnsi="Courier New" w:eastAsia="Courier New" w:cs="Courier New"/>
      </w:rPr>
    </w:lvl>
    <w:lvl w:ilvl="5">
      <w:start w:val="1"/>
      <w:numFmt w:val="bullet"/>
      <w:lvlText w:val="▪"/>
      <w:lvlJc w:val="left"/>
      <w:pPr>
        <w:ind w:left="6120" w:hanging="360"/>
      </w:pPr>
      <w:rPr>
        <w:rFonts w:ascii="Noto Sans Symbols" w:hAnsi="Noto Sans Symbols" w:eastAsia="Noto Sans Symbols" w:cs="Noto Sans Symbols"/>
      </w:rPr>
    </w:lvl>
    <w:lvl w:ilvl="6">
      <w:start w:val="1"/>
      <w:numFmt w:val="bullet"/>
      <w:lvlText w:val="●"/>
      <w:lvlJc w:val="left"/>
      <w:pPr>
        <w:ind w:left="6840" w:hanging="360"/>
      </w:pPr>
      <w:rPr>
        <w:rFonts w:ascii="Noto Sans Symbols" w:hAnsi="Noto Sans Symbols" w:eastAsia="Noto Sans Symbols" w:cs="Noto Sans Symbols"/>
      </w:rPr>
    </w:lvl>
    <w:lvl w:ilvl="7">
      <w:start w:val="1"/>
      <w:numFmt w:val="bullet"/>
      <w:lvlText w:val="o"/>
      <w:lvlJc w:val="left"/>
      <w:pPr>
        <w:ind w:left="7560" w:hanging="360"/>
      </w:pPr>
      <w:rPr>
        <w:rFonts w:ascii="Courier New" w:hAnsi="Courier New" w:eastAsia="Courier New" w:cs="Courier New"/>
      </w:rPr>
    </w:lvl>
    <w:lvl w:ilvl="8">
      <w:start w:val="1"/>
      <w:numFmt w:val="bullet"/>
      <w:lvlText w:val="▪"/>
      <w:lvlJc w:val="left"/>
      <w:pPr>
        <w:ind w:left="8280" w:hanging="360"/>
      </w:pPr>
      <w:rPr>
        <w:rFonts w:ascii="Noto Sans Symbols" w:hAnsi="Noto Sans Symbols" w:eastAsia="Noto Sans Symbols" w:cs="Noto Sans Symbols"/>
      </w:rPr>
    </w:lvl>
  </w:abstractNum>
  <w:abstractNum w:abstractNumId="4" w15:restartNumberingAfterBreak="0">
    <w:nsid w:val="0E185F0B"/>
    <w:multiLevelType w:val="multilevel"/>
    <w:tmpl w:val="C5328F82"/>
    <w:lvl w:ilvl="0">
      <w:start w:val="1"/>
      <w:numFmt w:val="bullet"/>
      <w:pStyle w:val="Ttulo1"/>
      <w:lvlText w:val="●"/>
      <w:lvlJc w:val="left"/>
      <w:pPr>
        <w:ind w:left="720" w:hanging="360"/>
      </w:pPr>
      <w:rPr>
        <w:rFonts w:ascii="Noto Sans Symbols" w:hAnsi="Noto Sans Symbols" w:eastAsia="Noto Sans Symbols" w:cs="Noto Sans Symbols"/>
        <w:color w:val="000000"/>
      </w:rPr>
    </w:lvl>
    <w:lvl w:ilvl="1">
      <w:start w:val="1"/>
      <w:numFmt w:val="bullet"/>
      <w:pStyle w:val="Ttulo2"/>
      <w:lvlText w:val="o"/>
      <w:lvlJc w:val="left"/>
      <w:pPr>
        <w:ind w:left="1440" w:hanging="360"/>
      </w:pPr>
      <w:rPr>
        <w:rFonts w:ascii="Courier New" w:hAnsi="Courier New" w:eastAsia="Courier New" w:cs="Courier New"/>
      </w:rPr>
    </w:lvl>
    <w:lvl w:ilvl="2">
      <w:start w:val="1"/>
      <w:numFmt w:val="bullet"/>
      <w:pStyle w:val="Ttulo3"/>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5" w15:restartNumberingAfterBreak="0">
    <w:nsid w:val="10FB23A1"/>
    <w:multiLevelType w:val="multilevel"/>
    <w:tmpl w:val="33DCFCC8"/>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6" w15:restartNumberingAfterBreak="0">
    <w:nsid w:val="11BD35EE"/>
    <w:multiLevelType w:val="multilevel"/>
    <w:tmpl w:val="38B002C6"/>
    <w:lvl w:ilvl="0">
      <w:start w:val="1"/>
      <w:numFmt w:val="bullet"/>
      <w:lvlText w:val="•"/>
      <w:lvlJc w:val="left"/>
      <w:pPr>
        <w:ind w:left="2468" w:hanging="360"/>
      </w:pPr>
      <w:rPr>
        <w:rFonts w:ascii="Arial" w:hAnsi="Arial" w:eastAsia="Arial" w:cs="Arial"/>
      </w:rPr>
    </w:lvl>
    <w:lvl w:ilvl="1">
      <w:start w:val="1"/>
      <w:numFmt w:val="bullet"/>
      <w:lvlText w:val="o"/>
      <w:lvlJc w:val="left"/>
      <w:pPr>
        <w:ind w:left="3188" w:hanging="360"/>
      </w:pPr>
      <w:rPr>
        <w:rFonts w:ascii="Courier New" w:hAnsi="Courier New" w:eastAsia="Courier New" w:cs="Courier New"/>
      </w:rPr>
    </w:lvl>
    <w:lvl w:ilvl="2">
      <w:start w:val="1"/>
      <w:numFmt w:val="bullet"/>
      <w:lvlText w:val="▪"/>
      <w:lvlJc w:val="left"/>
      <w:pPr>
        <w:ind w:left="3908" w:hanging="360"/>
      </w:pPr>
      <w:rPr>
        <w:rFonts w:ascii="Noto Sans Symbols" w:hAnsi="Noto Sans Symbols" w:eastAsia="Noto Sans Symbols" w:cs="Noto Sans Symbols"/>
      </w:rPr>
    </w:lvl>
    <w:lvl w:ilvl="3">
      <w:start w:val="1"/>
      <w:numFmt w:val="bullet"/>
      <w:lvlText w:val="●"/>
      <w:lvlJc w:val="left"/>
      <w:pPr>
        <w:ind w:left="4628" w:hanging="360"/>
      </w:pPr>
      <w:rPr>
        <w:rFonts w:ascii="Noto Sans Symbols" w:hAnsi="Noto Sans Symbols" w:eastAsia="Noto Sans Symbols" w:cs="Noto Sans Symbols"/>
      </w:rPr>
    </w:lvl>
    <w:lvl w:ilvl="4">
      <w:start w:val="1"/>
      <w:numFmt w:val="bullet"/>
      <w:lvlText w:val="o"/>
      <w:lvlJc w:val="left"/>
      <w:pPr>
        <w:ind w:left="5348" w:hanging="360"/>
      </w:pPr>
      <w:rPr>
        <w:rFonts w:ascii="Courier New" w:hAnsi="Courier New" w:eastAsia="Courier New" w:cs="Courier New"/>
      </w:rPr>
    </w:lvl>
    <w:lvl w:ilvl="5">
      <w:start w:val="1"/>
      <w:numFmt w:val="bullet"/>
      <w:lvlText w:val="▪"/>
      <w:lvlJc w:val="left"/>
      <w:pPr>
        <w:ind w:left="6068" w:hanging="360"/>
      </w:pPr>
      <w:rPr>
        <w:rFonts w:ascii="Noto Sans Symbols" w:hAnsi="Noto Sans Symbols" w:eastAsia="Noto Sans Symbols" w:cs="Noto Sans Symbols"/>
      </w:rPr>
    </w:lvl>
    <w:lvl w:ilvl="6">
      <w:start w:val="1"/>
      <w:numFmt w:val="bullet"/>
      <w:lvlText w:val="●"/>
      <w:lvlJc w:val="left"/>
      <w:pPr>
        <w:ind w:left="6788" w:hanging="360"/>
      </w:pPr>
      <w:rPr>
        <w:rFonts w:ascii="Noto Sans Symbols" w:hAnsi="Noto Sans Symbols" w:eastAsia="Noto Sans Symbols" w:cs="Noto Sans Symbols"/>
      </w:rPr>
    </w:lvl>
    <w:lvl w:ilvl="7">
      <w:start w:val="1"/>
      <w:numFmt w:val="bullet"/>
      <w:lvlText w:val="o"/>
      <w:lvlJc w:val="left"/>
      <w:pPr>
        <w:ind w:left="7508" w:hanging="360"/>
      </w:pPr>
      <w:rPr>
        <w:rFonts w:ascii="Courier New" w:hAnsi="Courier New" w:eastAsia="Courier New" w:cs="Courier New"/>
      </w:rPr>
    </w:lvl>
    <w:lvl w:ilvl="8">
      <w:start w:val="1"/>
      <w:numFmt w:val="bullet"/>
      <w:lvlText w:val="▪"/>
      <w:lvlJc w:val="left"/>
      <w:pPr>
        <w:ind w:left="8228" w:hanging="360"/>
      </w:pPr>
      <w:rPr>
        <w:rFonts w:ascii="Noto Sans Symbols" w:hAnsi="Noto Sans Symbols" w:eastAsia="Noto Sans Symbols" w:cs="Noto Sans Symbols"/>
      </w:rPr>
    </w:lvl>
  </w:abstractNum>
  <w:abstractNum w:abstractNumId="7" w15:restartNumberingAfterBreak="0">
    <w:nsid w:val="1473247A"/>
    <w:multiLevelType w:val="multilevel"/>
    <w:tmpl w:val="05B071A4"/>
    <w:lvl w:ilvl="0">
      <w:start w:val="1"/>
      <w:numFmt w:val="bullet"/>
      <w:lvlText w:val="●"/>
      <w:lvlJc w:val="left"/>
      <w:pPr>
        <w:ind w:left="720" w:hanging="360"/>
      </w:pPr>
      <w:rPr>
        <w:rFonts w:ascii="Noto Sans Symbols" w:hAnsi="Noto Sans Symbols" w:eastAsia="Noto Sans Symbols" w:cs="Noto Sans Symbols"/>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8" w15:restartNumberingAfterBreak="0">
    <w:nsid w:val="29991DB9"/>
    <w:multiLevelType w:val="multilevel"/>
    <w:tmpl w:val="E6EC78F2"/>
    <w:lvl w:ilvl="0">
      <w:start w:val="1"/>
      <w:numFmt w:val="bullet"/>
      <w:lvlText w:val="●"/>
      <w:lvlJc w:val="left"/>
      <w:pPr>
        <w:ind w:left="720" w:hanging="360"/>
      </w:pPr>
      <w:rPr>
        <w:rFonts w:ascii="Noto Sans Symbols" w:hAnsi="Noto Sans Symbols" w:eastAsia="Noto Sans Symbols" w:cs="Noto Sans Symbols"/>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9" w15:restartNumberingAfterBreak="0">
    <w:nsid w:val="2C4E5682"/>
    <w:multiLevelType w:val="hybridMultilevel"/>
    <w:tmpl w:val="FB28D116"/>
    <w:lvl w:ilvl="0" w:tplc="04160001">
      <w:start w:val="1"/>
      <w:numFmt w:val="bullet"/>
      <w:lvlText w:val=""/>
      <w:lvlJc w:val="left"/>
      <w:pPr>
        <w:ind w:left="720" w:hanging="360"/>
      </w:pPr>
      <w:rPr>
        <w:rFonts w:hint="default" w:ascii="Symbol" w:hAnsi="Symbol"/>
      </w:rPr>
    </w:lvl>
    <w:lvl w:ilvl="1" w:tplc="04160003" w:tentative="1">
      <w:start w:val="1"/>
      <w:numFmt w:val="bullet"/>
      <w:lvlText w:val="o"/>
      <w:lvlJc w:val="left"/>
      <w:pPr>
        <w:ind w:left="1440" w:hanging="360"/>
      </w:pPr>
      <w:rPr>
        <w:rFonts w:hint="default" w:ascii="Courier New" w:hAnsi="Courier New" w:cs="Courier New"/>
      </w:rPr>
    </w:lvl>
    <w:lvl w:ilvl="2" w:tplc="04160005" w:tentative="1">
      <w:start w:val="1"/>
      <w:numFmt w:val="bullet"/>
      <w:lvlText w:val=""/>
      <w:lvlJc w:val="left"/>
      <w:pPr>
        <w:ind w:left="2160" w:hanging="360"/>
      </w:pPr>
      <w:rPr>
        <w:rFonts w:hint="default" w:ascii="Wingdings" w:hAnsi="Wingdings"/>
      </w:rPr>
    </w:lvl>
    <w:lvl w:ilvl="3" w:tplc="04160001" w:tentative="1">
      <w:start w:val="1"/>
      <w:numFmt w:val="bullet"/>
      <w:lvlText w:val=""/>
      <w:lvlJc w:val="left"/>
      <w:pPr>
        <w:ind w:left="2880" w:hanging="360"/>
      </w:pPr>
      <w:rPr>
        <w:rFonts w:hint="default" w:ascii="Symbol" w:hAnsi="Symbol"/>
      </w:rPr>
    </w:lvl>
    <w:lvl w:ilvl="4" w:tplc="04160003" w:tentative="1">
      <w:start w:val="1"/>
      <w:numFmt w:val="bullet"/>
      <w:lvlText w:val="o"/>
      <w:lvlJc w:val="left"/>
      <w:pPr>
        <w:ind w:left="3600" w:hanging="360"/>
      </w:pPr>
      <w:rPr>
        <w:rFonts w:hint="default" w:ascii="Courier New" w:hAnsi="Courier New" w:cs="Courier New"/>
      </w:rPr>
    </w:lvl>
    <w:lvl w:ilvl="5" w:tplc="04160005" w:tentative="1">
      <w:start w:val="1"/>
      <w:numFmt w:val="bullet"/>
      <w:lvlText w:val=""/>
      <w:lvlJc w:val="left"/>
      <w:pPr>
        <w:ind w:left="4320" w:hanging="360"/>
      </w:pPr>
      <w:rPr>
        <w:rFonts w:hint="default" w:ascii="Wingdings" w:hAnsi="Wingdings"/>
      </w:rPr>
    </w:lvl>
    <w:lvl w:ilvl="6" w:tplc="04160001" w:tentative="1">
      <w:start w:val="1"/>
      <w:numFmt w:val="bullet"/>
      <w:lvlText w:val=""/>
      <w:lvlJc w:val="left"/>
      <w:pPr>
        <w:ind w:left="5040" w:hanging="360"/>
      </w:pPr>
      <w:rPr>
        <w:rFonts w:hint="default" w:ascii="Symbol" w:hAnsi="Symbol"/>
      </w:rPr>
    </w:lvl>
    <w:lvl w:ilvl="7" w:tplc="04160003" w:tentative="1">
      <w:start w:val="1"/>
      <w:numFmt w:val="bullet"/>
      <w:lvlText w:val="o"/>
      <w:lvlJc w:val="left"/>
      <w:pPr>
        <w:ind w:left="5760" w:hanging="360"/>
      </w:pPr>
      <w:rPr>
        <w:rFonts w:hint="default" w:ascii="Courier New" w:hAnsi="Courier New" w:cs="Courier New"/>
      </w:rPr>
    </w:lvl>
    <w:lvl w:ilvl="8" w:tplc="04160005" w:tentative="1">
      <w:start w:val="1"/>
      <w:numFmt w:val="bullet"/>
      <w:lvlText w:val=""/>
      <w:lvlJc w:val="left"/>
      <w:pPr>
        <w:ind w:left="6480" w:hanging="360"/>
      </w:pPr>
      <w:rPr>
        <w:rFonts w:hint="default" w:ascii="Wingdings" w:hAnsi="Wingdings"/>
      </w:rPr>
    </w:lvl>
  </w:abstractNum>
  <w:abstractNum w:abstractNumId="10" w15:restartNumberingAfterBreak="0">
    <w:nsid w:val="320653B1"/>
    <w:multiLevelType w:val="hybridMultilevel"/>
    <w:tmpl w:val="263C5250"/>
    <w:lvl w:ilvl="0" w:tplc="CDF248CE">
      <w:start w:val="1"/>
      <w:numFmt w:val="bullet"/>
      <w:lvlText w:val=""/>
      <w:lvlJc w:val="left"/>
      <w:pPr>
        <w:tabs>
          <w:tab w:val="num" w:pos="360"/>
        </w:tabs>
        <w:ind w:left="340" w:hanging="340"/>
      </w:pPr>
      <w:rPr>
        <w:rFonts w:hint="default" w:ascii="Wingdings" w:hAnsi="Wingdings"/>
      </w:rPr>
    </w:lvl>
    <w:lvl w:ilvl="1" w:tplc="04160003" w:tentative="1">
      <w:start w:val="1"/>
      <w:numFmt w:val="bullet"/>
      <w:lvlText w:val="o"/>
      <w:lvlJc w:val="left"/>
      <w:pPr>
        <w:tabs>
          <w:tab w:val="num" w:pos="1440"/>
        </w:tabs>
        <w:ind w:left="1440" w:hanging="360"/>
      </w:pPr>
      <w:rPr>
        <w:rFonts w:hint="default" w:ascii="Courier New" w:hAnsi="Courier New"/>
      </w:rPr>
    </w:lvl>
    <w:lvl w:ilvl="2" w:tplc="04160005" w:tentative="1">
      <w:start w:val="1"/>
      <w:numFmt w:val="bullet"/>
      <w:lvlText w:val=""/>
      <w:lvlJc w:val="left"/>
      <w:pPr>
        <w:tabs>
          <w:tab w:val="num" w:pos="2160"/>
        </w:tabs>
        <w:ind w:left="2160" w:hanging="360"/>
      </w:pPr>
      <w:rPr>
        <w:rFonts w:hint="default" w:ascii="Wingdings" w:hAnsi="Wingdings"/>
      </w:rPr>
    </w:lvl>
    <w:lvl w:ilvl="3" w:tplc="04160001" w:tentative="1">
      <w:start w:val="1"/>
      <w:numFmt w:val="bullet"/>
      <w:lvlText w:val=""/>
      <w:lvlJc w:val="left"/>
      <w:pPr>
        <w:tabs>
          <w:tab w:val="num" w:pos="2880"/>
        </w:tabs>
        <w:ind w:left="2880" w:hanging="360"/>
      </w:pPr>
      <w:rPr>
        <w:rFonts w:hint="default" w:ascii="Symbol" w:hAnsi="Symbol"/>
      </w:rPr>
    </w:lvl>
    <w:lvl w:ilvl="4" w:tplc="04160003" w:tentative="1">
      <w:start w:val="1"/>
      <w:numFmt w:val="bullet"/>
      <w:lvlText w:val="o"/>
      <w:lvlJc w:val="left"/>
      <w:pPr>
        <w:tabs>
          <w:tab w:val="num" w:pos="3600"/>
        </w:tabs>
        <w:ind w:left="3600" w:hanging="360"/>
      </w:pPr>
      <w:rPr>
        <w:rFonts w:hint="default" w:ascii="Courier New" w:hAnsi="Courier New"/>
      </w:rPr>
    </w:lvl>
    <w:lvl w:ilvl="5" w:tplc="04160005" w:tentative="1">
      <w:start w:val="1"/>
      <w:numFmt w:val="bullet"/>
      <w:lvlText w:val=""/>
      <w:lvlJc w:val="left"/>
      <w:pPr>
        <w:tabs>
          <w:tab w:val="num" w:pos="4320"/>
        </w:tabs>
        <w:ind w:left="4320" w:hanging="360"/>
      </w:pPr>
      <w:rPr>
        <w:rFonts w:hint="default" w:ascii="Wingdings" w:hAnsi="Wingdings"/>
      </w:rPr>
    </w:lvl>
    <w:lvl w:ilvl="6" w:tplc="04160001" w:tentative="1">
      <w:start w:val="1"/>
      <w:numFmt w:val="bullet"/>
      <w:lvlText w:val=""/>
      <w:lvlJc w:val="left"/>
      <w:pPr>
        <w:tabs>
          <w:tab w:val="num" w:pos="5040"/>
        </w:tabs>
        <w:ind w:left="5040" w:hanging="360"/>
      </w:pPr>
      <w:rPr>
        <w:rFonts w:hint="default" w:ascii="Symbol" w:hAnsi="Symbol"/>
      </w:rPr>
    </w:lvl>
    <w:lvl w:ilvl="7" w:tplc="04160003" w:tentative="1">
      <w:start w:val="1"/>
      <w:numFmt w:val="bullet"/>
      <w:lvlText w:val="o"/>
      <w:lvlJc w:val="left"/>
      <w:pPr>
        <w:tabs>
          <w:tab w:val="num" w:pos="5760"/>
        </w:tabs>
        <w:ind w:left="5760" w:hanging="360"/>
      </w:pPr>
      <w:rPr>
        <w:rFonts w:hint="default" w:ascii="Courier New" w:hAnsi="Courier New"/>
      </w:rPr>
    </w:lvl>
    <w:lvl w:ilvl="8" w:tplc="04160005" w:tentative="1">
      <w:start w:val="1"/>
      <w:numFmt w:val="bullet"/>
      <w:lvlText w:val=""/>
      <w:lvlJc w:val="left"/>
      <w:pPr>
        <w:tabs>
          <w:tab w:val="num" w:pos="6480"/>
        </w:tabs>
        <w:ind w:left="6480" w:hanging="360"/>
      </w:pPr>
      <w:rPr>
        <w:rFonts w:hint="default" w:ascii="Wingdings" w:hAnsi="Wingdings"/>
      </w:rPr>
    </w:lvl>
  </w:abstractNum>
  <w:abstractNum w:abstractNumId="11" w15:restartNumberingAfterBreak="0">
    <w:nsid w:val="34084F26"/>
    <w:multiLevelType w:val="multilevel"/>
    <w:tmpl w:val="53A8B908"/>
    <w:lvl w:ilvl="0">
      <w:start w:val="1"/>
      <w:numFmt w:val="bullet"/>
      <w:lvlText w:val="•"/>
      <w:lvlJc w:val="left"/>
      <w:pPr>
        <w:ind w:left="2440" w:hanging="360"/>
      </w:pPr>
      <w:rPr>
        <w:rFonts w:ascii="Arial" w:hAnsi="Arial" w:eastAsia="Arial" w:cs="Arial"/>
      </w:rPr>
    </w:lvl>
    <w:lvl w:ilvl="1">
      <w:start w:val="1"/>
      <w:numFmt w:val="bullet"/>
      <w:lvlText w:val="o"/>
      <w:lvlJc w:val="left"/>
      <w:pPr>
        <w:ind w:left="3160" w:hanging="360"/>
      </w:pPr>
      <w:rPr>
        <w:rFonts w:ascii="Courier New" w:hAnsi="Courier New" w:eastAsia="Courier New" w:cs="Courier New"/>
      </w:rPr>
    </w:lvl>
    <w:lvl w:ilvl="2">
      <w:start w:val="1"/>
      <w:numFmt w:val="bullet"/>
      <w:lvlText w:val="▪"/>
      <w:lvlJc w:val="left"/>
      <w:pPr>
        <w:ind w:left="3880" w:hanging="360"/>
      </w:pPr>
      <w:rPr>
        <w:rFonts w:ascii="Noto Sans Symbols" w:hAnsi="Noto Sans Symbols" w:eastAsia="Noto Sans Symbols" w:cs="Noto Sans Symbols"/>
      </w:rPr>
    </w:lvl>
    <w:lvl w:ilvl="3">
      <w:start w:val="1"/>
      <w:numFmt w:val="bullet"/>
      <w:lvlText w:val="●"/>
      <w:lvlJc w:val="left"/>
      <w:pPr>
        <w:ind w:left="4600" w:hanging="360"/>
      </w:pPr>
      <w:rPr>
        <w:rFonts w:ascii="Noto Sans Symbols" w:hAnsi="Noto Sans Symbols" w:eastAsia="Noto Sans Symbols" w:cs="Noto Sans Symbols"/>
      </w:rPr>
    </w:lvl>
    <w:lvl w:ilvl="4">
      <w:start w:val="1"/>
      <w:numFmt w:val="bullet"/>
      <w:lvlText w:val="o"/>
      <w:lvlJc w:val="left"/>
      <w:pPr>
        <w:ind w:left="5320" w:hanging="360"/>
      </w:pPr>
      <w:rPr>
        <w:rFonts w:ascii="Courier New" w:hAnsi="Courier New" w:eastAsia="Courier New" w:cs="Courier New"/>
      </w:rPr>
    </w:lvl>
    <w:lvl w:ilvl="5">
      <w:start w:val="1"/>
      <w:numFmt w:val="bullet"/>
      <w:lvlText w:val="▪"/>
      <w:lvlJc w:val="left"/>
      <w:pPr>
        <w:ind w:left="6040" w:hanging="360"/>
      </w:pPr>
      <w:rPr>
        <w:rFonts w:ascii="Noto Sans Symbols" w:hAnsi="Noto Sans Symbols" w:eastAsia="Noto Sans Symbols" w:cs="Noto Sans Symbols"/>
      </w:rPr>
    </w:lvl>
    <w:lvl w:ilvl="6">
      <w:start w:val="1"/>
      <w:numFmt w:val="bullet"/>
      <w:lvlText w:val="●"/>
      <w:lvlJc w:val="left"/>
      <w:pPr>
        <w:ind w:left="6760" w:hanging="360"/>
      </w:pPr>
      <w:rPr>
        <w:rFonts w:ascii="Noto Sans Symbols" w:hAnsi="Noto Sans Symbols" w:eastAsia="Noto Sans Symbols" w:cs="Noto Sans Symbols"/>
      </w:rPr>
    </w:lvl>
    <w:lvl w:ilvl="7">
      <w:start w:val="1"/>
      <w:numFmt w:val="bullet"/>
      <w:lvlText w:val="o"/>
      <w:lvlJc w:val="left"/>
      <w:pPr>
        <w:ind w:left="7480" w:hanging="360"/>
      </w:pPr>
      <w:rPr>
        <w:rFonts w:ascii="Courier New" w:hAnsi="Courier New" w:eastAsia="Courier New" w:cs="Courier New"/>
      </w:rPr>
    </w:lvl>
    <w:lvl w:ilvl="8">
      <w:start w:val="1"/>
      <w:numFmt w:val="bullet"/>
      <w:lvlText w:val="▪"/>
      <w:lvlJc w:val="left"/>
      <w:pPr>
        <w:ind w:left="8200" w:hanging="360"/>
      </w:pPr>
      <w:rPr>
        <w:rFonts w:ascii="Noto Sans Symbols" w:hAnsi="Noto Sans Symbols" w:eastAsia="Noto Sans Symbols" w:cs="Noto Sans Symbols"/>
      </w:rPr>
    </w:lvl>
  </w:abstractNum>
  <w:abstractNum w:abstractNumId="12" w15:restartNumberingAfterBreak="0">
    <w:nsid w:val="3B446748"/>
    <w:multiLevelType w:val="multilevel"/>
    <w:tmpl w:val="283CFA2C"/>
    <w:lvl w:ilvl="0">
      <w:start w:val="1"/>
      <w:numFmt w:val="bullet"/>
      <w:lvlText w:val="•"/>
      <w:lvlJc w:val="left"/>
      <w:pPr>
        <w:ind w:left="1800" w:hanging="360"/>
      </w:pPr>
      <w:rPr>
        <w:rFonts w:ascii="Arial" w:hAnsi="Arial" w:eastAsia="Arial" w:cs="Arial"/>
      </w:rPr>
    </w:lvl>
    <w:lvl w:ilvl="1">
      <w:start w:val="1"/>
      <w:numFmt w:val="bullet"/>
      <w:lvlText w:val="o"/>
      <w:lvlJc w:val="left"/>
      <w:pPr>
        <w:ind w:left="2520" w:hanging="360"/>
      </w:pPr>
      <w:rPr>
        <w:rFonts w:ascii="Courier New" w:hAnsi="Courier New" w:eastAsia="Courier New" w:cs="Courier New"/>
      </w:rPr>
    </w:lvl>
    <w:lvl w:ilvl="2">
      <w:start w:val="1"/>
      <w:numFmt w:val="bullet"/>
      <w:lvlText w:val="▪"/>
      <w:lvlJc w:val="left"/>
      <w:pPr>
        <w:ind w:left="3240" w:hanging="360"/>
      </w:pPr>
      <w:rPr>
        <w:rFonts w:ascii="Noto Sans Symbols" w:hAnsi="Noto Sans Symbols" w:eastAsia="Noto Sans Symbols" w:cs="Noto Sans Symbols"/>
      </w:rPr>
    </w:lvl>
    <w:lvl w:ilvl="3">
      <w:start w:val="1"/>
      <w:numFmt w:val="bullet"/>
      <w:lvlText w:val="●"/>
      <w:lvlJc w:val="left"/>
      <w:pPr>
        <w:ind w:left="3960" w:hanging="360"/>
      </w:pPr>
      <w:rPr>
        <w:rFonts w:ascii="Noto Sans Symbols" w:hAnsi="Noto Sans Symbols" w:eastAsia="Noto Sans Symbols" w:cs="Noto Sans Symbols"/>
      </w:rPr>
    </w:lvl>
    <w:lvl w:ilvl="4">
      <w:start w:val="1"/>
      <w:numFmt w:val="bullet"/>
      <w:lvlText w:val="o"/>
      <w:lvlJc w:val="left"/>
      <w:pPr>
        <w:ind w:left="4680" w:hanging="360"/>
      </w:pPr>
      <w:rPr>
        <w:rFonts w:ascii="Courier New" w:hAnsi="Courier New" w:eastAsia="Courier New" w:cs="Courier New"/>
      </w:rPr>
    </w:lvl>
    <w:lvl w:ilvl="5">
      <w:start w:val="1"/>
      <w:numFmt w:val="bullet"/>
      <w:lvlText w:val="▪"/>
      <w:lvlJc w:val="left"/>
      <w:pPr>
        <w:ind w:left="5400" w:hanging="360"/>
      </w:pPr>
      <w:rPr>
        <w:rFonts w:ascii="Noto Sans Symbols" w:hAnsi="Noto Sans Symbols" w:eastAsia="Noto Sans Symbols" w:cs="Noto Sans Symbols"/>
      </w:rPr>
    </w:lvl>
    <w:lvl w:ilvl="6">
      <w:start w:val="1"/>
      <w:numFmt w:val="bullet"/>
      <w:lvlText w:val="●"/>
      <w:lvlJc w:val="left"/>
      <w:pPr>
        <w:ind w:left="6120" w:hanging="360"/>
      </w:pPr>
      <w:rPr>
        <w:rFonts w:ascii="Noto Sans Symbols" w:hAnsi="Noto Sans Symbols" w:eastAsia="Noto Sans Symbols" w:cs="Noto Sans Symbols"/>
      </w:rPr>
    </w:lvl>
    <w:lvl w:ilvl="7">
      <w:start w:val="1"/>
      <w:numFmt w:val="bullet"/>
      <w:lvlText w:val="o"/>
      <w:lvlJc w:val="left"/>
      <w:pPr>
        <w:ind w:left="6840" w:hanging="360"/>
      </w:pPr>
      <w:rPr>
        <w:rFonts w:ascii="Courier New" w:hAnsi="Courier New" w:eastAsia="Courier New" w:cs="Courier New"/>
      </w:rPr>
    </w:lvl>
    <w:lvl w:ilvl="8">
      <w:start w:val="1"/>
      <w:numFmt w:val="bullet"/>
      <w:lvlText w:val="▪"/>
      <w:lvlJc w:val="left"/>
      <w:pPr>
        <w:ind w:left="7560" w:hanging="360"/>
      </w:pPr>
      <w:rPr>
        <w:rFonts w:ascii="Noto Sans Symbols" w:hAnsi="Noto Sans Symbols" w:eastAsia="Noto Sans Symbols" w:cs="Noto Sans Symbols"/>
      </w:rPr>
    </w:lvl>
  </w:abstractNum>
  <w:abstractNum w:abstractNumId="13" w15:restartNumberingAfterBreak="0">
    <w:nsid w:val="3D505CCA"/>
    <w:multiLevelType w:val="multilevel"/>
    <w:tmpl w:val="00CCFFAC"/>
    <w:lvl w:ilvl="0">
      <w:start w:val="1"/>
      <w:numFmt w:val="bullet"/>
      <w:lvlText w:val="●"/>
      <w:lvlJc w:val="left"/>
      <w:pPr>
        <w:ind w:left="1713" w:hanging="360"/>
      </w:pPr>
      <w:rPr>
        <w:rFonts w:ascii="Noto Sans Symbols" w:hAnsi="Noto Sans Symbols" w:eastAsia="Noto Sans Symbols" w:cs="Noto Sans Symbols"/>
      </w:rPr>
    </w:lvl>
    <w:lvl w:ilvl="1">
      <w:start w:val="1"/>
      <w:numFmt w:val="lowerLetter"/>
      <w:lvlText w:val="%2."/>
      <w:lvlJc w:val="left"/>
      <w:pPr>
        <w:ind w:left="2433" w:hanging="360"/>
      </w:pPr>
    </w:lvl>
    <w:lvl w:ilvl="2">
      <w:start w:val="1"/>
      <w:numFmt w:val="lowerRoman"/>
      <w:lvlText w:val="%3."/>
      <w:lvlJc w:val="right"/>
      <w:pPr>
        <w:ind w:left="3153" w:hanging="180"/>
      </w:pPr>
    </w:lvl>
    <w:lvl w:ilvl="3">
      <w:start w:val="1"/>
      <w:numFmt w:val="decimal"/>
      <w:lvlText w:val="%4."/>
      <w:lvlJc w:val="left"/>
      <w:pPr>
        <w:ind w:left="3873" w:hanging="360"/>
      </w:pPr>
    </w:lvl>
    <w:lvl w:ilvl="4">
      <w:start w:val="1"/>
      <w:numFmt w:val="lowerLetter"/>
      <w:lvlText w:val="%5."/>
      <w:lvlJc w:val="left"/>
      <w:pPr>
        <w:ind w:left="4593" w:hanging="360"/>
      </w:pPr>
    </w:lvl>
    <w:lvl w:ilvl="5">
      <w:start w:val="1"/>
      <w:numFmt w:val="lowerRoman"/>
      <w:lvlText w:val="%6."/>
      <w:lvlJc w:val="right"/>
      <w:pPr>
        <w:ind w:left="5313" w:hanging="180"/>
      </w:pPr>
    </w:lvl>
    <w:lvl w:ilvl="6">
      <w:start w:val="1"/>
      <w:numFmt w:val="decimal"/>
      <w:lvlText w:val="%7."/>
      <w:lvlJc w:val="left"/>
      <w:pPr>
        <w:ind w:left="6033" w:hanging="360"/>
      </w:pPr>
    </w:lvl>
    <w:lvl w:ilvl="7">
      <w:start w:val="1"/>
      <w:numFmt w:val="lowerLetter"/>
      <w:lvlText w:val="%8."/>
      <w:lvlJc w:val="left"/>
      <w:pPr>
        <w:ind w:left="6753" w:hanging="360"/>
      </w:pPr>
    </w:lvl>
    <w:lvl w:ilvl="8">
      <w:start w:val="1"/>
      <w:numFmt w:val="lowerRoman"/>
      <w:lvlText w:val="%9."/>
      <w:lvlJc w:val="right"/>
      <w:pPr>
        <w:ind w:left="7473" w:hanging="180"/>
      </w:pPr>
    </w:lvl>
  </w:abstractNum>
  <w:abstractNum w:abstractNumId="14" w15:restartNumberingAfterBreak="0">
    <w:nsid w:val="48517C66"/>
    <w:multiLevelType w:val="multilevel"/>
    <w:tmpl w:val="40F0B26C"/>
    <w:lvl w:ilvl="0">
      <w:start w:val="1"/>
      <w:numFmt w:val="bullet"/>
      <w:lvlText w:val="•"/>
      <w:lvlJc w:val="left"/>
      <w:pPr>
        <w:ind w:left="720" w:hanging="360"/>
      </w:pPr>
      <w:rPr>
        <w:rFonts w:ascii="Arial" w:hAnsi="Arial" w:eastAsia="Arial" w:cs="Arial"/>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15" w15:restartNumberingAfterBreak="0">
    <w:nsid w:val="504355CF"/>
    <w:multiLevelType w:val="multilevel"/>
    <w:tmpl w:val="4BEAC70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5B06362F"/>
    <w:multiLevelType w:val="multilevel"/>
    <w:tmpl w:val="CE1EFFA6"/>
    <w:lvl w:ilvl="0">
      <w:start w:val="1"/>
      <w:numFmt w:val="bullet"/>
      <w:pStyle w:val="Bulletbsico1"/>
      <w:lvlText w:val="●"/>
      <w:lvlJc w:val="left"/>
      <w:pPr>
        <w:ind w:left="720" w:hanging="360"/>
      </w:pPr>
      <w:rPr>
        <w:rFonts w:ascii="Noto Sans Symbols" w:hAnsi="Noto Sans Symbols" w:eastAsia="Noto Sans Symbols" w:cs="Noto Sans Symbols"/>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17" w15:restartNumberingAfterBreak="0">
    <w:nsid w:val="60805E51"/>
    <w:multiLevelType w:val="multilevel"/>
    <w:tmpl w:val="1E6C8A46"/>
    <w:lvl w:ilvl="0">
      <w:start w:val="1"/>
      <w:numFmt w:val="decimal"/>
      <w:lvlText w:val="%1."/>
      <w:lvlJc w:val="left"/>
      <w:pPr>
        <w:ind w:left="360" w:hanging="360"/>
      </w:pPr>
    </w:lvl>
    <w:lvl w:ilvl="1">
      <w:start w:val="1"/>
      <w:numFmt w:val="decimal"/>
      <w:lvlText w:val="%2."/>
      <w:lvlJc w:val="left"/>
      <w:pPr>
        <w:ind w:left="1080" w:hanging="360"/>
      </w:pPr>
    </w:lvl>
    <w:lvl w:ilvl="2">
      <w:start w:val="1"/>
      <w:numFmt w:val="decimal"/>
      <w:lvlText w:val="%3."/>
      <w:lvlJc w:val="left"/>
      <w:pPr>
        <w:ind w:left="1800" w:hanging="360"/>
      </w:pPr>
    </w:lvl>
    <w:lvl w:ilvl="3">
      <w:start w:val="1"/>
      <w:numFmt w:val="decimal"/>
      <w:lvlText w:val="%4."/>
      <w:lvlJc w:val="left"/>
      <w:pPr>
        <w:ind w:left="2520" w:hanging="360"/>
      </w:pPr>
    </w:lvl>
    <w:lvl w:ilvl="4">
      <w:start w:val="1"/>
      <w:numFmt w:val="decimal"/>
      <w:lvlText w:val="%5."/>
      <w:lvlJc w:val="left"/>
      <w:pPr>
        <w:ind w:left="3240" w:hanging="360"/>
      </w:pPr>
    </w:lvl>
    <w:lvl w:ilvl="5">
      <w:start w:val="1"/>
      <w:numFmt w:val="decimal"/>
      <w:lvlText w:val="%6."/>
      <w:lvlJc w:val="left"/>
      <w:pPr>
        <w:ind w:left="3960" w:hanging="360"/>
      </w:pPr>
    </w:lvl>
    <w:lvl w:ilvl="6">
      <w:start w:val="1"/>
      <w:numFmt w:val="decimal"/>
      <w:lvlText w:val="%7."/>
      <w:lvlJc w:val="left"/>
      <w:pPr>
        <w:ind w:left="4680" w:hanging="360"/>
      </w:pPr>
    </w:lvl>
    <w:lvl w:ilvl="7">
      <w:start w:val="1"/>
      <w:numFmt w:val="decimal"/>
      <w:lvlText w:val="%8."/>
      <w:lvlJc w:val="left"/>
      <w:pPr>
        <w:ind w:left="5400" w:hanging="360"/>
      </w:pPr>
    </w:lvl>
    <w:lvl w:ilvl="8">
      <w:start w:val="1"/>
      <w:numFmt w:val="decimal"/>
      <w:lvlText w:val="%9."/>
      <w:lvlJc w:val="left"/>
      <w:pPr>
        <w:ind w:left="6120" w:hanging="360"/>
      </w:pPr>
    </w:lvl>
  </w:abstractNum>
  <w:abstractNum w:abstractNumId="18" w15:restartNumberingAfterBreak="0">
    <w:nsid w:val="66D01359"/>
    <w:multiLevelType w:val="hybridMultilevel"/>
    <w:tmpl w:val="3F1C74DE"/>
    <w:lvl w:ilvl="0" w:tplc="04160005">
      <w:start w:val="1"/>
      <w:numFmt w:val="bullet"/>
      <w:lvlText w:val=""/>
      <w:lvlJc w:val="left"/>
      <w:pPr>
        <w:ind w:left="720" w:hanging="360"/>
      </w:pPr>
      <w:rPr>
        <w:rFonts w:hint="default" w:ascii="Wingdings" w:hAnsi="Wingdings"/>
      </w:rPr>
    </w:lvl>
    <w:lvl w:ilvl="1" w:tplc="04160003" w:tentative="1">
      <w:start w:val="1"/>
      <w:numFmt w:val="bullet"/>
      <w:lvlText w:val="o"/>
      <w:lvlJc w:val="left"/>
      <w:pPr>
        <w:ind w:left="1440" w:hanging="360"/>
      </w:pPr>
      <w:rPr>
        <w:rFonts w:hint="default" w:ascii="Courier New" w:hAnsi="Courier New" w:cs="Courier New"/>
      </w:rPr>
    </w:lvl>
    <w:lvl w:ilvl="2" w:tplc="04160005" w:tentative="1">
      <w:start w:val="1"/>
      <w:numFmt w:val="bullet"/>
      <w:lvlText w:val=""/>
      <w:lvlJc w:val="left"/>
      <w:pPr>
        <w:ind w:left="2160" w:hanging="360"/>
      </w:pPr>
      <w:rPr>
        <w:rFonts w:hint="default" w:ascii="Wingdings" w:hAnsi="Wingdings"/>
      </w:rPr>
    </w:lvl>
    <w:lvl w:ilvl="3" w:tplc="04160001" w:tentative="1">
      <w:start w:val="1"/>
      <w:numFmt w:val="bullet"/>
      <w:lvlText w:val=""/>
      <w:lvlJc w:val="left"/>
      <w:pPr>
        <w:ind w:left="2880" w:hanging="360"/>
      </w:pPr>
      <w:rPr>
        <w:rFonts w:hint="default" w:ascii="Symbol" w:hAnsi="Symbol"/>
      </w:rPr>
    </w:lvl>
    <w:lvl w:ilvl="4" w:tplc="04160003" w:tentative="1">
      <w:start w:val="1"/>
      <w:numFmt w:val="bullet"/>
      <w:lvlText w:val="o"/>
      <w:lvlJc w:val="left"/>
      <w:pPr>
        <w:ind w:left="3600" w:hanging="360"/>
      </w:pPr>
      <w:rPr>
        <w:rFonts w:hint="default" w:ascii="Courier New" w:hAnsi="Courier New" w:cs="Courier New"/>
      </w:rPr>
    </w:lvl>
    <w:lvl w:ilvl="5" w:tplc="04160005" w:tentative="1">
      <w:start w:val="1"/>
      <w:numFmt w:val="bullet"/>
      <w:lvlText w:val=""/>
      <w:lvlJc w:val="left"/>
      <w:pPr>
        <w:ind w:left="4320" w:hanging="360"/>
      </w:pPr>
      <w:rPr>
        <w:rFonts w:hint="default" w:ascii="Wingdings" w:hAnsi="Wingdings"/>
      </w:rPr>
    </w:lvl>
    <w:lvl w:ilvl="6" w:tplc="04160001" w:tentative="1">
      <w:start w:val="1"/>
      <w:numFmt w:val="bullet"/>
      <w:lvlText w:val=""/>
      <w:lvlJc w:val="left"/>
      <w:pPr>
        <w:ind w:left="5040" w:hanging="360"/>
      </w:pPr>
      <w:rPr>
        <w:rFonts w:hint="default" w:ascii="Symbol" w:hAnsi="Symbol"/>
      </w:rPr>
    </w:lvl>
    <w:lvl w:ilvl="7" w:tplc="04160003" w:tentative="1">
      <w:start w:val="1"/>
      <w:numFmt w:val="bullet"/>
      <w:lvlText w:val="o"/>
      <w:lvlJc w:val="left"/>
      <w:pPr>
        <w:ind w:left="5760" w:hanging="360"/>
      </w:pPr>
      <w:rPr>
        <w:rFonts w:hint="default" w:ascii="Courier New" w:hAnsi="Courier New" w:cs="Courier New"/>
      </w:rPr>
    </w:lvl>
    <w:lvl w:ilvl="8" w:tplc="04160005" w:tentative="1">
      <w:start w:val="1"/>
      <w:numFmt w:val="bullet"/>
      <w:lvlText w:val=""/>
      <w:lvlJc w:val="left"/>
      <w:pPr>
        <w:ind w:left="6480" w:hanging="360"/>
      </w:pPr>
      <w:rPr>
        <w:rFonts w:hint="default" w:ascii="Wingdings" w:hAnsi="Wingdings"/>
      </w:rPr>
    </w:lvl>
  </w:abstractNum>
  <w:abstractNum w:abstractNumId="19" w15:restartNumberingAfterBreak="0">
    <w:nsid w:val="68E15F90"/>
    <w:multiLevelType w:val="hybridMultilevel"/>
    <w:tmpl w:val="09AEBA7E"/>
    <w:lvl w:ilvl="0" w:tplc="04160001">
      <w:start w:val="1"/>
      <w:numFmt w:val="bullet"/>
      <w:lvlText w:val=""/>
      <w:lvlJc w:val="left"/>
      <w:pPr>
        <w:ind w:left="720" w:hanging="360"/>
      </w:pPr>
      <w:rPr>
        <w:rFonts w:hint="default" w:ascii="Symbol" w:hAnsi="Symbol"/>
      </w:rPr>
    </w:lvl>
    <w:lvl w:ilvl="1" w:tplc="04160003">
      <w:start w:val="1"/>
      <w:numFmt w:val="bullet"/>
      <w:lvlText w:val="o"/>
      <w:lvlJc w:val="left"/>
      <w:pPr>
        <w:ind w:left="1440" w:hanging="360"/>
      </w:pPr>
      <w:rPr>
        <w:rFonts w:hint="default" w:ascii="Courier New" w:hAnsi="Courier New" w:cs="Courier New"/>
      </w:rPr>
    </w:lvl>
    <w:lvl w:ilvl="2" w:tplc="04160005">
      <w:start w:val="1"/>
      <w:numFmt w:val="bullet"/>
      <w:lvlText w:val=""/>
      <w:lvlJc w:val="left"/>
      <w:pPr>
        <w:ind w:left="2160" w:hanging="360"/>
      </w:pPr>
      <w:rPr>
        <w:rFonts w:hint="default" w:ascii="Wingdings" w:hAnsi="Wingdings"/>
      </w:rPr>
    </w:lvl>
    <w:lvl w:ilvl="3" w:tplc="04160001">
      <w:start w:val="1"/>
      <w:numFmt w:val="bullet"/>
      <w:lvlText w:val=""/>
      <w:lvlJc w:val="left"/>
      <w:pPr>
        <w:ind w:left="2880" w:hanging="360"/>
      </w:pPr>
      <w:rPr>
        <w:rFonts w:hint="default" w:ascii="Symbol" w:hAnsi="Symbol"/>
      </w:rPr>
    </w:lvl>
    <w:lvl w:ilvl="4" w:tplc="04160003">
      <w:start w:val="1"/>
      <w:numFmt w:val="bullet"/>
      <w:lvlText w:val="o"/>
      <w:lvlJc w:val="left"/>
      <w:pPr>
        <w:ind w:left="3600" w:hanging="360"/>
      </w:pPr>
      <w:rPr>
        <w:rFonts w:hint="default" w:ascii="Courier New" w:hAnsi="Courier New" w:cs="Courier New"/>
      </w:rPr>
    </w:lvl>
    <w:lvl w:ilvl="5" w:tplc="04160005">
      <w:start w:val="1"/>
      <w:numFmt w:val="bullet"/>
      <w:lvlText w:val=""/>
      <w:lvlJc w:val="left"/>
      <w:pPr>
        <w:ind w:left="4320" w:hanging="360"/>
      </w:pPr>
      <w:rPr>
        <w:rFonts w:hint="default" w:ascii="Wingdings" w:hAnsi="Wingdings"/>
      </w:rPr>
    </w:lvl>
    <w:lvl w:ilvl="6" w:tplc="04160001">
      <w:start w:val="1"/>
      <w:numFmt w:val="bullet"/>
      <w:lvlText w:val=""/>
      <w:lvlJc w:val="left"/>
      <w:pPr>
        <w:ind w:left="5040" w:hanging="360"/>
      </w:pPr>
      <w:rPr>
        <w:rFonts w:hint="default" w:ascii="Symbol" w:hAnsi="Symbol"/>
      </w:rPr>
    </w:lvl>
    <w:lvl w:ilvl="7" w:tplc="04160003">
      <w:start w:val="1"/>
      <w:numFmt w:val="bullet"/>
      <w:lvlText w:val="o"/>
      <w:lvlJc w:val="left"/>
      <w:pPr>
        <w:ind w:left="5760" w:hanging="360"/>
      </w:pPr>
      <w:rPr>
        <w:rFonts w:hint="default" w:ascii="Courier New" w:hAnsi="Courier New" w:cs="Courier New"/>
      </w:rPr>
    </w:lvl>
    <w:lvl w:ilvl="8" w:tplc="04160005">
      <w:start w:val="1"/>
      <w:numFmt w:val="bullet"/>
      <w:lvlText w:val=""/>
      <w:lvlJc w:val="left"/>
      <w:pPr>
        <w:ind w:left="6480" w:hanging="360"/>
      </w:pPr>
      <w:rPr>
        <w:rFonts w:hint="default" w:ascii="Wingdings" w:hAnsi="Wingdings"/>
      </w:rPr>
    </w:lvl>
  </w:abstractNum>
  <w:abstractNum w:abstractNumId="20" w15:restartNumberingAfterBreak="0">
    <w:nsid w:val="7AB3681B"/>
    <w:multiLevelType w:val="multilevel"/>
    <w:tmpl w:val="3A146E9A"/>
    <w:lvl w:ilvl="0">
      <w:start w:val="1"/>
      <w:numFmt w:val="bullet"/>
      <w:lvlText w:val="•"/>
      <w:lvlJc w:val="left"/>
      <w:pPr>
        <w:ind w:left="2468" w:hanging="360"/>
      </w:pPr>
      <w:rPr>
        <w:rFonts w:ascii="Arial" w:hAnsi="Arial" w:eastAsia="Arial" w:cs="Arial"/>
      </w:rPr>
    </w:lvl>
    <w:lvl w:ilvl="1">
      <w:start w:val="1"/>
      <w:numFmt w:val="bullet"/>
      <w:lvlText w:val="o"/>
      <w:lvlJc w:val="left"/>
      <w:pPr>
        <w:ind w:left="3188" w:hanging="360"/>
      </w:pPr>
      <w:rPr>
        <w:rFonts w:ascii="Courier New" w:hAnsi="Courier New" w:eastAsia="Courier New" w:cs="Courier New"/>
      </w:rPr>
    </w:lvl>
    <w:lvl w:ilvl="2">
      <w:start w:val="1"/>
      <w:numFmt w:val="bullet"/>
      <w:lvlText w:val="▪"/>
      <w:lvlJc w:val="left"/>
      <w:pPr>
        <w:ind w:left="3908" w:hanging="360"/>
      </w:pPr>
      <w:rPr>
        <w:rFonts w:ascii="Noto Sans Symbols" w:hAnsi="Noto Sans Symbols" w:eastAsia="Noto Sans Symbols" w:cs="Noto Sans Symbols"/>
      </w:rPr>
    </w:lvl>
    <w:lvl w:ilvl="3">
      <w:start w:val="1"/>
      <w:numFmt w:val="bullet"/>
      <w:lvlText w:val="●"/>
      <w:lvlJc w:val="left"/>
      <w:pPr>
        <w:ind w:left="4628" w:hanging="360"/>
      </w:pPr>
      <w:rPr>
        <w:rFonts w:ascii="Noto Sans Symbols" w:hAnsi="Noto Sans Symbols" w:eastAsia="Noto Sans Symbols" w:cs="Noto Sans Symbols"/>
      </w:rPr>
    </w:lvl>
    <w:lvl w:ilvl="4">
      <w:start w:val="1"/>
      <w:numFmt w:val="bullet"/>
      <w:lvlText w:val="o"/>
      <w:lvlJc w:val="left"/>
      <w:pPr>
        <w:ind w:left="5348" w:hanging="360"/>
      </w:pPr>
      <w:rPr>
        <w:rFonts w:ascii="Courier New" w:hAnsi="Courier New" w:eastAsia="Courier New" w:cs="Courier New"/>
      </w:rPr>
    </w:lvl>
    <w:lvl w:ilvl="5">
      <w:start w:val="1"/>
      <w:numFmt w:val="bullet"/>
      <w:lvlText w:val="▪"/>
      <w:lvlJc w:val="left"/>
      <w:pPr>
        <w:ind w:left="6068" w:hanging="360"/>
      </w:pPr>
      <w:rPr>
        <w:rFonts w:ascii="Noto Sans Symbols" w:hAnsi="Noto Sans Symbols" w:eastAsia="Noto Sans Symbols" w:cs="Noto Sans Symbols"/>
      </w:rPr>
    </w:lvl>
    <w:lvl w:ilvl="6">
      <w:start w:val="1"/>
      <w:numFmt w:val="bullet"/>
      <w:lvlText w:val="●"/>
      <w:lvlJc w:val="left"/>
      <w:pPr>
        <w:ind w:left="6788" w:hanging="360"/>
      </w:pPr>
      <w:rPr>
        <w:rFonts w:ascii="Noto Sans Symbols" w:hAnsi="Noto Sans Symbols" w:eastAsia="Noto Sans Symbols" w:cs="Noto Sans Symbols"/>
      </w:rPr>
    </w:lvl>
    <w:lvl w:ilvl="7">
      <w:start w:val="1"/>
      <w:numFmt w:val="bullet"/>
      <w:lvlText w:val="o"/>
      <w:lvlJc w:val="left"/>
      <w:pPr>
        <w:ind w:left="7508" w:hanging="360"/>
      </w:pPr>
      <w:rPr>
        <w:rFonts w:ascii="Courier New" w:hAnsi="Courier New" w:eastAsia="Courier New" w:cs="Courier New"/>
      </w:rPr>
    </w:lvl>
    <w:lvl w:ilvl="8">
      <w:start w:val="1"/>
      <w:numFmt w:val="bullet"/>
      <w:lvlText w:val="▪"/>
      <w:lvlJc w:val="left"/>
      <w:pPr>
        <w:ind w:left="8228" w:hanging="360"/>
      </w:pPr>
      <w:rPr>
        <w:rFonts w:ascii="Noto Sans Symbols" w:hAnsi="Noto Sans Symbols" w:eastAsia="Noto Sans Symbols" w:cs="Noto Sans Symbols"/>
      </w:rPr>
    </w:lvl>
  </w:abstractNum>
  <w:abstractNum w:abstractNumId="21" w15:restartNumberingAfterBreak="0">
    <w:nsid w:val="7AC1222A"/>
    <w:multiLevelType w:val="multilevel"/>
    <w:tmpl w:val="9E3C1088"/>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num w:numId="1" w16cid:durableId="259141926">
    <w:abstractNumId w:val="16"/>
  </w:num>
  <w:num w:numId="2" w16cid:durableId="212159264">
    <w:abstractNumId w:val="4"/>
  </w:num>
  <w:num w:numId="3" w16cid:durableId="1127893668">
    <w:abstractNumId w:val="21"/>
  </w:num>
  <w:num w:numId="4" w16cid:durableId="1942297441">
    <w:abstractNumId w:val="12"/>
  </w:num>
  <w:num w:numId="5" w16cid:durableId="752431048">
    <w:abstractNumId w:val="7"/>
  </w:num>
  <w:num w:numId="6" w16cid:durableId="815873047">
    <w:abstractNumId w:val="6"/>
  </w:num>
  <w:num w:numId="7" w16cid:durableId="1355182864">
    <w:abstractNumId w:val="15"/>
  </w:num>
  <w:num w:numId="8" w16cid:durableId="1990670621">
    <w:abstractNumId w:val="0"/>
  </w:num>
  <w:num w:numId="9" w16cid:durableId="2007854137">
    <w:abstractNumId w:val="11"/>
  </w:num>
  <w:num w:numId="10" w16cid:durableId="834809565">
    <w:abstractNumId w:val="3"/>
  </w:num>
  <w:num w:numId="11" w16cid:durableId="191461437">
    <w:abstractNumId w:val="20"/>
  </w:num>
  <w:num w:numId="12" w16cid:durableId="1376780713">
    <w:abstractNumId w:val="13"/>
  </w:num>
  <w:num w:numId="13" w16cid:durableId="475801685">
    <w:abstractNumId w:val="5"/>
  </w:num>
  <w:num w:numId="14" w16cid:durableId="1402169349">
    <w:abstractNumId w:val="2"/>
  </w:num>
  <w:num w:numId="15" w16cid:durableId="1191644569">
    <w:abstractNumId w:val="17"/>
  </w:num>
  <w:num w:numId="16" w16cid:durableId="1047801026">
    <w:abstractNumId w:val="1"/>
  </w:num>
  <w:num w:numId="17" w16cid:durableId="1278102664">
    <w:abstractNumId w:val="14"/>
  </w:num>
  <w:num w:numId="18" w16cid:durableId="269510197">
    <w:abstractNumId w:val="8"/>
  </w:num>
  <w:num w:numId="19" w16cid:durableId="358162957">
    <w:abstractNumId w:val="9"/>
  </w:num>
  <w:num w:numId="20" w16cid:durableId="105126280">
    <w:abstractNumId w:val="19"/>
  </w:num>
  <w:num w:numId="21" w16cid:durableId="945501640">
    <w:abstractNumId w:val="10"/>
  </w:num>
  <w:num w:numId="22" w16cid:durableId="313610870">
    <w:abstractNumId w:val="18"/>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50"/>
  <w:proofState w:spelling="clean" w:grammar="dirty"/>
  <w:trackRevisions w:val="false"/>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F6BBE"/>
    <w:rsid w:val="001215FC"/>
    <w:rsid w:val="001709D5"/>
    <w:rsid w:val="001D7EAF"/>
    <w:rsid w:val="002C29D0"/>
    <w:rsid w:val="003A0CC7"/>
    <w:rsid w:val="003B5388"/>
    <w:rsid w:val="003F6BBE"/>
    <w:rsid w:val="00413D71"/>
    <w:rsid w:val="005639CE"/>
    <w:rsid w:val="005930C1"/>
    <w:rsid w:val="005A2032"/>
    <w:rsid w:val="005F6D45"/>
    <w:rsid w:val="006E33B5"/>
    <w:rsid w:val="00753778"/>
    <w:rsid w:val="0080046D"/>
    <w:rsid w:val="00800742"/>
    <w:rsid w:val="00845839"/>
    <w:rsid w:val="008C7494"/>
    <w:rsid w:val="009149F8"/>
    <w:rsid w:val="00971D46"/>
    <w:rsid w:val="009F08FD"/>
    <w:rsid w:val="00A41144"/>
    <w:rsid w:val="00B00EA9"/>
    <w:rsid w:val="00B656A8"/>
    <w:rsid w:val="00C40AE8"/>
    <w:rsid w:val="00C82419"/>
    <w:rsid w:val="00CC1E38"/>
    <w:rsid w:val="00DD198A"/>
    <w:rsid w:val="00E2043F"/>
    <w:rsid w:val="00EB28A9"/>
    <w:rsid w:val="00F158A7"/>
    <w:rsid w:val="59B03BDC"/>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745D66"/>
  <w15:docId w15:val="{AE229F2A-E82C-4864-A508-0B9657A9A34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Calibri" w:hAnsi="Calibri" w:eastAsia="Calibri" w:cs="Calibri"/>
        <w:sz w:val="22"/>
        <w:szCs w:val="22"/>
        <w:lang w:val="pt-BR" w:eastAsia="pt-BR"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B91B10"/>
    <w:rPr>
      <w:rFonts w:cs="Times New Roman"/>
    </w:rPr>
  </w:style>
  <w:style w:type="paragraph" w:styleId="Ttulo1">
    <w:name w:val="heading 1"/>
    <w:basedOn w:val="Normal"/>
    <w:next w:val="Normal"/>
    <w:link w:val="Ttulo1Char"/>
    <w:uiPriority w:val="9"/>
    <w:qFormat/>
    <w:rsid w:val="00B91B10"/>
    <w:pPr>
      <w:keepNext/>
      <w:numPr>
        <w:numId w:val="2"/>
      </w:numPr>
      <w:spacing w:before="240" w:after="60"/>
      <w:jc w:val="center"/>
      <w:outlineLvl w:val="0"/>
    </w:pPr>
    <w:rPr>
      <w:rFonts w:eastAsia="Times New Roman"/>
      <w:b/>
      <w:bCs/>
      <w:color w:val="17365D"/>
      <w:kern w:val="32"/>
      <w:sz w:val="44"/>
      <w:szCs w:val="44"/>
    </w:rPr>
  </w:style>
  <w:style w:type="paragraph" w:styleId="Ttulo2">
    <w:name w:val="heading 2"/>
    <w:basedOn w:val="Normal"/>
    <w:next w:val="Normal"/>
    <w:link w:val="Ttulo2Char"/>
    <w:qFormat/>
    <w:rsid w:val="00B91B10"/>
    <w:pPr>
      <w:keepNext/>
      <w:keepLines/>
      <w:numPr>
        <w:ilvl w:val="1"/>
        <w:numId w:val="2"/>
      </w:numPr>
      <w:spacing w:before="200" w:after="0"/>
      <w:outlineLvl w:val="1"/>
    </w:pPr>
    <w:rPr>
      <w:b/>
      <w:bCs/>
      <w:color w:val="0F243E"/>
      <w:sz w:val="32"/>
      <w:szCs w:val="32"/>
    </w:rPr>
  </w:style>
  <w:style w:type="paragraph" w:styleId="Ttulo3">
    <w:name w:val="heading 3"/>
    <w:basedOn w:val="Normal"/>
    <w:next w:val="Normal"/>
    <w:link w:val="Ttulo3Char"/>
    <w:uiPriority w:val="9"/>
    <w:unhideWhenUsed/>
    <w:qFormat/>
    <w:rsid w:val="00B91B10"/>
    <w:pPr>
      <w:keepNext/>
      <w:numPr>
        <w:ilvl w:val="2"/>
        <w:numId w:val="2"/>
      </w:numPr>
      <w:spacing w:before="240" w:after="60"/>
      <w:outlineLvl w:val="2"/>
    </w:pPr>
    <w:rPr>
      <w:rFonts w:ascii="Cambria" w:hAnsi="Cambria" w:eastAsia="Times New Roman"/>
      <w:b/>
      <w:bCs/>
      <w:sz w:val="26"/>
      <w:szCs w:val="26"/>
    </w:rPr>
  </w:style>
  <w:style w:type="paragraph" w:styleId="Ttulo4">
    <w:name w:val="heading 4"/>
    <w:basedOn w:val="Normal"/>
    <w:next w:val="Normal"/>
    <w:pPr>
      <w:keepNext/>
      <w:keepLines/>
      <w:spacing w:before="240" w:after="40"/>
      <w:outlineLvl w:val="3"/>
    </w:pPr>
    <w:rPr>
      <w:b/>
      <w:sz w:val="24"/>
      <w:szCs w:val="24"/>
    </w:rPr>
  </w:style>
  <w:style w:type="paragraph" w:styleId="Ttulo5">
    <w:name w:val="heading 5"/>
    <w:basedOn w:val="Normal"/>
    <w:next w:val="Normal"/>
    <w:pPr>
      <w:keepNext/>
      <w:keepLines/>
      <w:spacing w:before="220" w:after="40"/>
      <w:outlineLvl w:val="4"/>
    </w:pPr>
    <w:rPr>
      <w:b/>
    </w:rPr>
  </w:style>
  <w:style w:type="paragraph" w:styleId="Ttulo6">
    <w:name w:val="heading 6"/>
    <w:basedOn w:val="Normal"/>
    <w:next w:val="Normal"/>
    <w:pPr>
      <w:keepNext/>
      <w:keepLines/>
      <w:spacing w:before="200" w:after="40"/>
      <w:outlineLvl w:val="5"/>
    </w:pPr>
    <w:rPr>
      <w:b/>
      <w:sz w:val="20"/>
      <w:szCs w:val="20"/>
    </w:rPr>
  </w:style>
  <w:style w:type="character" w:styleId="Fontepargpadro" w:default="1">
    <w:name w:val="Default Paragraph Font"/>
    <w:uiPriority w:val="1"/>
    <w:semiHidden/>
    <w:unhideWhenUsed/>
  </w:style>
  <w:style w:type="table" w:styleId="Tabelanormal" w:default="1">
    <w:name w:val="Normal Table"/>
    <w:uiPriority w:val="99"/>
    <w:semiHidden/>
    <w:unhideWhenUsed/>
    <w:tblPr>
      <w:tblInd w:w="0" w:type="dxa"/>
      <w:tblCellMar>
        <w:top w:w="0" w:type="dxa"/>
        <w:left w:w="108" w:type="dxa"/>
        <w:bottom w:w="0" w:type="dxa"/>
        <w:right w:w="108" w:type="dxa"/>
      </w:tblCellMar>
    </w:tblPr>
  </w:style>
  <w:style w:type="numbering" w:styleId="Semlista" w:default="1">
    <w:name w:val="No List"/>
    <w:uiPriority w:val="99"/>
    <w:semiHidden/>
    <w:unhideWhenUsed/>
  </w:style>
  <w:style w:type="table" w:styleId="TableNormal" w:customStyle="1">
    <w:name w:val="Table Normal"/>
    <w:tblPr>
      <w:tblCellMar>
        <w:top w:w="0" w:type="dxa"/>
        <w:left w:w="0" w:type="dxa"/>
        <w:bottom w:w="0" w:type="dxa"/>
        <w:right w:w="0" w:type="dxa"/>
      </w:tblCellMar>
    </w:tblPr>
  </w:style>
  <w:style w:type="paragraph" w:styleId="Ttulo">
    <w:name w:val="Title"/>
    <w:basedOn w:val="Normal"/>
    <w:next w:val="Normal"/>
    <w:pPr>
      <w:keepNext/>
      <w:keepLines/>
      <w:spacing w:before="480" w:after="120"/>
    </w:pPr>
    <w:rPr>
      <w:b/>
      <w:sz w:val="72"/>
      <w:szCs w:val="72"/>
    </w:rPr>
  </w:style>
  <w:style w:type="character" w:styleId="Ttulo1Char" w:customStyle="1">
    <w:name w:val="Título 1 Char"/>
    <w:basedOn w:val="Fontepargpadro"/>
    <w:link w:val="Ttulo1"/>
    <w:uiPriority w:val="9"/>
    <w:rsid w:val="00B91B10"/>
    <w:rPr>
      <w:rFonts w:ascii="Calibri" w:hAnsi="Calibri" w:eastAsia="Times New Roman" w:cs="Times New Roman"/>
      <w:b/>
      <w:bCs/>
      <w:color w:val="17365D"/>
      <w:kern w:val="32"/>
      <w:sz w:val="44"/>
      <w:szCs w:val="44"/>
    </w:rPr>
  </w:style>
  <w:style w:type="character" w:styleId="Ttulo2Char" w:customStyle="1">
    <w:name w:val="Título 2 Char"/>
    <w:basedOn w:val="Fontepargpadro"/>
    <w:link w:val="Ttulo2"/>
    <w:rsid w:val="00B91B10"/>
    <w:rPr>
      <w:rFonts w:ascii="Calibri" w:hAnsi="Calibri" w:eastAsia="Calibri" w:cs="Times New Roman"/>
      <w:b/>
      <w:bCs/>
      <w:color w:val="0F243E"/>
      <w:sz w:val="32"/>
      <w:szCs w:val="32"/>
    </w:rPr>
  </w:style>
  <w:style w:type="character" w:styleId="Ttulo3Char" w:customStyle="1">
    <w:name w:val="Título 3 Char"/>
    <w:basedOn w:val="Fontepargpadro"/>
    <w:link w:val="Ttulo3"/>
    <w:uiPriority w:val="9"/>
    <w:rsid w:val="00B91B10"/>
    <w:rPr>
      <w:rFonts w:ascii="Cambria" w:hAnsi="Cambria" w:eastAsia="Times New Roman" w:cs="Times New Roman"/>
      <w:b/>
      <w:bCs/>
      <w:sz w:val="26"/>
      <w:szCs w:val="26"/>
    </w:rPr>
  </w:style>
  <w:style w:type="paragraph" w:styleId="PargrafodaLista">
    <w:name w:val="List Paragraph"/>
    <w:basedOn w:val="Normal"/>
    <w:link w:val="PargrafodaListaChar"/>
    <w:uiPriority w:val="34"/>
    <w:qFormat/>
    <w:rsid w:val="00B91B10"/>
    <w:pPr>
      <w:ind w:left="720"/>
      <w:contextualSpacing/>
    </w:pPr>
  </w:style>
  <w:style w:type="paragraph" w:styleId="Textodenotaderodap">
    <w:name w:val="footnote text"/>
    <w:basedOn w:val="Normal"/>
    <w:link w:val="TextodenotaderodapChar"/>
    <w:uiPriority w:val="99"/>
    <w:unhideWhenUsed/>
    <w:rsid w:val="00B91B10"/>
    <w:pPr>
      <w:spacing w:after="0" w:line="240" w:lineRule="auto"/>
    </w:pPr>
    <w:rPr>
      <w:sz w:val="20"/>
      <w:szCs w:val="20"/>
      <w:lang w:val="x-none" w:eastAsia="x-none"/>
    </w:rPr>
  </w:style>
  <w:style w:type="character" w:styleId="TextodenotaderodapChar" w:customStyle="1">
    <w:name w:val="Texto de nota de rodapé Char"/>
    <w:basedOn w:val="Fontepargpadro"/>
    <w:link w:val="Textodenotaderodap"/>
    <w:uiPriority w:val="99"/>
    <w:rsid w:val="00B91B10"/>
    <w:rPr>
      <w:rFonts w:ascii="Calibri" w:hAnsi="Calibri" w:eastAsia="Calibri" w:cs="Times New Roman"/>
      <w:sz w:val="20"/>
      <w:szCs w:val="20"/>
      <w:lang w:val="x-none" w:eastAsia="x-none"/>
    </w:rPr>
  </w:style>
  <w:style w:type="character" w:styleId="Refdenotaderodap">
    <w:name w:val="footnote reference"/>
    <w:uiPriority w:val="99"/>
    <w:semiHidden/>
    <w:unhideWhenUsed/>
    <w:rsid w:val="00B91B10"/>
    <w:rPr>
      <w:vertAlign w:val="superscript"/>
    </w:rPr>
  </w:style>
  <w:style w:type="character" w:styleId="Refdecomentrio">
    <w:name w:val="annotation reference"/>
    <w:uiPriority w:val="99"/>
    <w:unhideWhenUsed/>
    <w:rsid w:val="00B91B10"/>
    <w:rPr>
      <w:sz w:val="16"/>
      <w:szCs w:val="16"/>
    </w:rPr>
  </w:style>
  <w:style w:type="paragraph" w:styleId="Textodecomentrio">
    <w:name w:val="annotation text"/>
    <w:basedOn w:val="Normal"/>
    <w:link w:val="TextodecomentrioChar"/>
    <w:uiPriority w:val="99"/>
    <w:unhideWhenUsed/>
    <w:rsid w:val="00B91B10"/>
    <w:pPr>
      <w:spacing w:line="240" w:lineRule="auto"/>
    </w:pPr>
    <w:rPr>
      <w:sz w:val="20"/>
      <w:szCs w:val="20"/>
      <w:lang w:val="x-none" w:eastAsia="x-none"/>
    </w:rPr>
  </w:style>
  <w:style w:type="character" w:styleId="TextodecomentrioChar" w:customStyle="1">
    <w:name w:val="Texto de comentário Char"/>
    <w:basedOn w:val="Fontepargpadro"/>
    <w:link w:val="Textodecomentrio"/>
    <w:uiPriority w:val="99"/>
    <w:rsid w:val="00B91B10"/>
    <w:rPr>
      <w:rFonts w:ascii="Calibri" w:hAnsi="Calibri" w:eastAsia="Calibri" w:cs="Times New Roman"/>
      <w:sz w:val="20"/>
      <w:szCs w:val="20"/>
      <w:lang w:val="x-none" w:eastAsia="x-none"/>
    </w:rPr>
  </w:style>
  <w:style w:type="paragraph" w:styleId="Capanmmdulo" w:customStyle="1">
    <w:name w:val="Capa núm.módulo"/>
    <w:basedOn w:val="Normal"/>
    <w:rsid w:val="00B91B10"/>
    <w:pPr>
      <w:shd w:val="clear" w:color="auto" w:fill="FFFF99"/>
      <w:spacing w:before="120" w:after="0" w:line="240" w:lineRule="auto"/>
      <w:jc w:val="center"/>
    </w:pPr>
    <w:rPr>
      <w:rFonts w:ascii="Comic Sans MS" w:hAnsi="Comic Sans MS" w:eastAsia="Times New Roman"/>
      <w:b/>
      <w:color w:val="000080"/>
      <w:sz w:val="36"/>
      <w:szCs w:val="36"/>
    </w:rPr>
  </w:style>
  <w:style w:type="paragraph" w:styleId="Bulletbsico1" w:customStyle="1">
    <w:name w:val="Bullet básico 1"/>
    <w:basedOn w:val="Normal"/>
    <w:rsid w:val="00B91B10"/>
    <w:pPr>
      <w:numPr>
        <w:numId w:val="1"/>
      </w:numPr>
      <w:spacing w:before="120" w:after="0" w:line="240" w:lineRule="auto"/>
      <w:jc w:val="both"/>
    </w:pPr>
    <w:rPr>
      <w:rFonts w:ascii="Arial" w:hAnsi="Arial" w:eastAsia="Times New Roman" w:cs="Arial"/>
      <w:color w:val="000000"/>
      <w:sz w:val="24"/>
      <w:szCs w:val="24"/>
    </w:rPr>
  </w:style>
  <w:style w:type="paragraph" w:styleId="Textodebalo">
    <w:name w:val="Balloon Text"/>
    <w:basedOn w:val="Normal"/>
    <w:link w:val="TextodebaloChar"/>
    <w:uiPriority w:val="99"/>
    <w:semiHidden/>
    <w:unhideWhenUsed/>
    <w:rsid w:val="00B91B10"/>
    <w:pPr>
      <w:spacing w:after="0" w:line="240" w:lineRule="auto"/>
    </w:pPr>
    <w:rPr>
      <w:rFonts w:ascii="Tahoma" w:hAnsi="Tahoma" w:cs="Tahoma"/>
      <w:sz w:val="16"/>
      <w:szCs w:val="16"/>
    </w:rPr>
  </w:style>
  <w:style w:type="character" w:styleId="TextodebaloChar" w:customStyle="1">
    <w:name w:val="Texto de balão Char"/>
    <w:basedOn w:val="Fontepargpadro"/>
    <w:link w:val="Textodebalo"/>
    <w:uiPriority w:val="99"/>
    <w:semiHidden/>
    <w:rsid w:val="00B91B10"/>
    <w:rPr>
      <w:rFonts w:ascii="Tahoma" w:hAnsi="Tahoma" w:eastAsia="Calibri" w:cs="Tahoma"/>
      <w:sz w:val="16"/>
      <w:szCs w:val="16"/>
    </w:rPr>
  </w:style>
  <w:style w:type="paragraph" w:styleId="Assuntodocomentrio">
    <w:name w:val="annotation subject"/>
    <w:basedOn w:val="Textodecomentrio"/>
    <w:next w:val="Textodecomentrio"/>
    <w:link w:val="AssuntodocomentrioChar"/>
    <w:uiPriority w:val="99"/>
    <w:semiHidden/>
    <w:unhideWhenUsed/>
    <w:rsid w:val="00923B64"/>
    <w:rPr>
      <w:b/>
      <w:bCs/>
      <w:lang w:val="pt-BR" w:eastAsia="en-US"/>
    </w:rPr>
  </w:style>
  <w:style w:type="character" w:styleId="AssuntodocomentrioChar" w:customStyle="1">
    <w:name w:val="Assunto do comentário Char"/>
    <w:basedOn w:val="TextodecomentrioChar"/>
    <w:link w:val="Assuntodocomentrio"/>
    <w:uiPriority w:val="99"/>
    <w:semiHidden/>
    <w:rsid w:val="00923B64"/>
    <w:rPr>
      <w:rFonts w:ascii="Calibri" w:hAnsi="Calibri" w:eastAsia="Calibri" w:cs="Times New Roman"/>
      <w:b/>
      <w:bCs/>
      <w:sz w:val="20"/>
      <w:szCs w:val="20"/>
      <w:lang w:val="x-none" w:eastAsia="x-none"/>
    </w:rPr>
  </w:style>
  <w:style w:type="paragraph" w:styleId="Textodenotadefim">
    <w:name w:val="endnote text"/>
    <w:basedOn w:val="Normal"/>
    <w:link w:val="TextodenotadefimChar"/>
    <w:uiPriority w:val="99"/>
    <w:semiHidden/>
    <w:unhideWhenUsed/>
    <w:rsid w:val="00572579"/>
    <w:pPr>
      <w:spacing w:after="0" w:line="240" w:lineRule="auto"/>
    </w:pPr>
    <w:rPr>
      <w:sz w:val="20"/>
      <w:szCs w:val="20"/>
      <w:lang w:val="x-none" w:eastAsia="x-none"/>
    </w:rPr>
  </w:style>
  <w:style w:type="character" w:styleId="TextodenotadefimChar" w:customStyle="1">
    <w:name w:val="Texto de nota de fim Char"/>
    <w:basedOn w:val="Fontepargpadro"/>
    <w:link w:val="Textodenotadefim"/>
    <w:uiPriority w:val="99"/>
    <w:semiHidden/>
    <w:rsid w:val="00572579"/>
    <w:rPr>
      <w:rFonts w:ascii="Calibri" w:hAnsi="Calibri" w:eastAsia="Calibri" w:cs="Times New Roman"/>
      <w:sz w:val="20"/>
      <w:szCs w:val="20"/>
      <w:lang w:val="x-none" w:eastAsia="x-none"/>
    </w:rPr>
  </w:style>
  <w:style w:type="character" w:styleId="PargrafodaListaChar" w:customStyle="1">
    <w:name w:val="Parágrafo da Lista Char"/>
    <w:link w:val="PargrafodaLista"/>
    <w:uiPriority w:val="34"/>
    <w:locked/>
    <w:rsid w:val="00D21DF5"/>
    <w:rPr>
      <w:rFonts w:ascii="Calibri" w:hAnsi="Calibri" w:eastAsia="Calibri" w:cs="Times New Roman"/>
    </w:rPr>
  </w:style>
  <w:style w:type="paragraph" w:styleId="NormalWeb">
    <w:name w:val="Normal (Web)"/>
    <w:basedOn w:val="Normal"/>
    <w:uiPriority w:val="99"/>
    <w:semiHidden/>
    <w:unhideWhenUsed/>
    <w:rsid w:val="006A34FA"/>
    <w:pPr>
      <w:spacing w:before="100" w:beforeAutospacing="1" w:after="100" w:afterAutospacing="1" w:line="240" w:lineRule="auto"/>
    </w:pPr>
    <w:rPr>
      <w:rFonts w:ascii="Times New Roman" w:hAnsi="Times New Roman" w:eastAsia="Times New Roman"/>
      <w:sz w:val="24"/>
      <w:szCs w:val="24"/>
    </w:rPr>
  </w:style>
  <w:style w:type="paragraph" w:styleId="Cabealho">
    <w:name w:val="header"/>
    <w:basedOn w:val="Normal"/>
    <w:link w:val="CabealhoChar"/>
    <w:uiPriority w:val="99"/>
    <w:unhideWhenUsed/>
    <w:rsid w:val="00397C96"/>
    <w:pPr>
      <w:tabs>
        <w:tab w:val="center" w:pos="4252"/>
        <w:tab w:val="right" w:pos="8504"/>
      </w:tabs>
      <w:spacing w:after="0" w:line="240" w:lineRule="auto"/>
    </w:pPr>
  </w:style>
  <w:style w:type="character" w:styleId="CabealhoChar" w:customStyle="1">
    <w:name w:val="Cabeçalho Char"/>
    <w:basedOn w:val="Fontepargpadro"/>
    <w:link w:val="Cabealho"/>
    <w:uiPriority w:val="99"/>
    <w:rsid w:val="00397C96"/>
    <w:rPr>
      <w:rFonts w:ascii="Calibri" w:hAnsi="Calibri" w:eastAsia="Calibri" w:cs="Times New Roman"/>
    </w:rPr>
  </w:style>
  <w:style w:type="paragraph" w:styleId="Rodap">
    <w:name w:val="footer"/>
    <w:basedOn w:val="Normal"/>
    <w:link w:val="RodapChar"/>
    <w:uiPriority w:val="99"/>
    <w:unhideWhenUsed/>
    <w:rsid w:val="00397C96"/>
    <w:pPr>
      <w:tabs>
        <w:tab w:val="center" w:pos="4252"/>
        <w:tab w:val="right" w:pos="8504"/>
      </w:tabs>
      <w:spacing w:after="0" w:line="240" w:lineRule="auto"/>
    </w:pPr>
  </w:style>
  <w:style w:type="character" w:styleId="RodapChar" w:customStyle="1">
    <w:name w:val="Rodapé Char"/>
    <w:basedOn w:val="Fontepargpadro"/>
    <w:link w:val="Rodap"/>
    <w:uiPriority w:val="99"/>
    <w:rsid w:val="00397C96"/>
    <w:rPr>
      <w:rFonts w:ascii="Calibri" w:hAnsi="Calibri" w:eastAsia="Calibri" w:cs="Times New Roman"/>
    </w:rPr>
  </w:style>
  <w:style w:type="table" w:styleId="TableNormal0" w:customStyle="1">
    <w:name w:val="Table Normal0"/>
    <w:rsid w:val="006F7CA5"/>
    <w:tblPr>
      <w:tblCellMar>
        <w:top w:w="0" w:type="dxa"/>
        <w:left w:w="0" w:type="dxa"/>
        <w:bottom w:w="0" w:type="dxa"/>
        <w:right w:w="0" w:type="dxa"/>
      </w:tblCellMar>
    </w:tblPr>
  </w:style>
  <w:style w:type="paragraph" w:styleId="Subttulo">
    <w:name w:val="Subtitle"/>
    <w:basedOn w:val="Normal"/>
    <w:next w:val="Normal"/>
    <w:pPr>
      <w:keepNext/>
      <w:keepLines/>
      <w:spacing w:before="360" w:after="80"/>
    </w:pPr>
    <w:rPr>
      <w:rFonts w:ascii="Georgia" w:hAnsi="Georgia" w:eastAsia="Georgia" w:cs="Georgia"/>
      <w:i/>
      <w:color w:val="666666"/>
      <w:sz w:val="48"/>
      <w:szCs w:val="48"/>
    </w:rPr>
  </w:style>
  <w:style w:type="table" w:styleId="a" w:customStyle="1">
    <w:basedOn w:val="TableNormal0"/>
    <w:tblPr>
      <w:tblStyleRowBandSize w:val="1"/>
      <w:tblStyleColBandSize w:val="1"/>
      <w:tblCellMar>
        <w:left w:w="115" w:type="dxa"/>
        <w:right w:w="115" w:type="dxa"/>
      </w:tblCellMar>
    </w:tblPr>
  </w:style>
  <w:style w:type="table" w:styleId="a0" w:customStyle="1">
    <w:basedOn w:val="TableNormal0"/>
    <w:tblPr>
      <w:tblStyleRowBandSize w:val="1"/>
      <w:tblStyleColBandSize w:val="1"/>
      <w:tblCellMar>
        <w:left w:w="115" w:type="dxa"/>
        <w:right w:w="115" w:type="dxa"/>
      </w:tblCellMar>
    </w:tblPr>
  </w:style>
  <w:style w:type="table" w:styleId="a1" w:customStyle="1">
    <w:basedOn w:val="TableNormal0"/>
    <w:tblPr>
      <w:tblStyleRowBandSize w:val="1"/>
      <w:tblStyleColBandSize w:val="1"/>
      <w:tblCellMar>
        <w:left w:w="115" w:type="dxa"/>
        <w:right w:w="115" w:type="dxa"/>
      </w:tblCellMar>
    </w:tblPr>
  </w:style>
  <w:style w:type="table" w:styleId="a2" w:customStyle="1">
    <w:basedOn w:val="TableNormal0"/>
    <w:tblPr>
      <w:tblStyleRowBandSize w:val="1"/>
      <w:tblStyleColBandSize w:val="1"/>
      <w:tblCellMar>
        <w:left w:w="115" w:type="dxa"/>
        <w:right w:w="115" w:type="dxa"/>
      </w:tblCellMar>
    </w:tblPr>
  </w:style>
  <w:style w:type="table" w:styleId="a3" w:customStyle="1">
    <w:basedOn w:val="TableNormal0"/>
    <w:tblPr>
      <w:tblStyleRowBandSize w:val="1"/>
      <w:tblStyleColBandSize w:val="1"/>
      <w:tblCellMar>
        <w:left w:w="115" w:type="dxa"/>
        <w:right w:w="115" w:type="dxa"/>
      </w:tblCellMar>
    </w:tblPr>
  </w:style>
  <w:style w:type="table" w:styleId="a4" w:customStyle="1">
    <w:basedOn w:val="TableNormal0"/>
    <w:tblPr>
      <w:tblStyleRowBandSize w:val="1"/>
      <w:tblStyleColBandSize w:val="1"/>
      <w:tblCellMar>
        <w:left w:w="115" w:type="dxa"/>
        <w:right w:w="115" w:type="dxa"/>
      </w:tblCellMar>
    </w:tblPr>
  </w:style>
  <w:style w:type="table" w:styleId="a5" w:customStyle="1">
    <w:basedOn w:val="TableNormal0"/>
    <w:tblPr>
      <w:tblStyleRowBandSize w:val="1"/>
      <w:tblStyleColBandSize w:val="1"/>
      <w:tblCellMar>
        <w:left w:w="115" w:type="dxa"/>
        <w:right w:w="115" w:type="dxa"/>
      </w:tblCellMar>
    </w:tblPr>
  </w:style>
  <w:style w:type="table" w:styleId="a6" w:customStyle="1">
    <w:basedOn w:val="TableNormal0"/>
    <w:tblPr>
      <w:tblStyleRowBandSize w:val="1"/>
      <w:tblStyleColBandSize w:val="1"/>
      <w:tblCellMar>
        <w:left w:w="115" w:type="dxa"/>
        <w:right w:w="115" w:type="dxa"/>
      </w:tblCellMar>
    </w:tblPr>
  </w:style>
  <w:style w:type="table" w:styleId="a7" w:customStyle="1">
    <w:basedOn w:val="TableNormal0"/>
    <w:tblPr>
      <w:tblStyleRowBandSize w:val="1"/>
      <w:tblStyleColBandSize w:val="1"/>
      <w:tblCellMar>
        <w:left w:w="115" w:type="dxa"/>
        <w:right w:w="115" w:type="dxa"/>
      </w:tblCellMar>
    </w:tblPr>
  </w:style>
  <w:style w:type="table" w:styleId="a8" w:customStyle="1">
    <w:basedOn w:val="TableNormal0"/>
    <w:tblPr>
      <w:tblStyleRowBandSize w:val="1"/>
      <w:tblStyleColBandSize w:val="1"/>
      <w:tblCellMar>
        <w:left w:w="115" w:type="dxa"/>
        <w:right w:w="115" w:type="dxa"/>
      </w:tblCellMar>
    </w:tblPr>
  </w:style>
  <w:style w:type="table" w:styleId="a9" w:customStyle="1">
    <w:basedOn w:val="TableNormal0"/>
    <w:tblPr>
      <w:tblStyleRowBandSize w:val="1"/>
      <w:tblStyleColBandSize w:val="1"/>
      <w:tblCellMar>
        <w:left w:w="115" w:type="dxa"/>
        <w:right w:w="115" w:type="dxa"/>
      </w:tblCellMar>
    </w:tblPr>
  </w:style>
  <w:style w:type="table" w:styleId="aa" w:customStyle="1">
    <w:basedOn w:val="TableNormal0"/>
    <w:tblPr>
      <w:tblStyleRowBandSize w:val="1"/>
      <w:tblStyleColBandSize w:val="1"/>
      <w:tblCellMar>
        <w:left w:w="115" w:type="dxa"/>
        <w:right w:w="115" w:type="dxa"/>
      </w:tblCellMar>
    </w:tblPr>
  </w:style>
  <w:style w:type="table" w:styleId="ab" w:customStyle="1">
    <w:basedOn w:val="TableNormal0"/>
    <w:tblPr>
      <w:tblStyleRowBandSize w:val="1"/>
      <w:tblStyleColBandSize w:val="1"/>
      <w:tblCellMar>
        <w:left w:w="115" w:type="dxa"/>
        <w:right w:w="115" w:type="dxa"/>
      </w:tblCellMar>
    </w:tblPr>
  </w:style>
  <w:style w:type="table" w:styleId="ac" w:customStyle="1">
    <w:basedOn w:val="TableNormal0"/>
    <w:tblPr>
      <w:tblStyleRowBandSize w:val="1"/>
      <w:tblStyleColBandSize w:val="1"/>
      <w:tblCellMar>
        <w:left w:w="115" w:type="dxa"/>
        <w:right w:w="115" w:type="dxa"/>
      </w:tblCellMar>
    </w:tblPr>
  </w:style>
  <w:style w:type="table" w:styleId="ad" w:customStyle="1">
    <w:basedOn w:val="TableNormal0"/>
    <w:tblPr>
      <w:tblStyleRowBandSize w:val="1"/>
      <w:tblStyleColBandSize w:val="1"/>
      <w:tblCellMar>
        <w:left w:w="115" w:type="dxa"/>
        <w:right w:w="115" w:type="dxa"/>
      </w:tblCellMar>
    </w:tblPr>
  </w:style>
  <w:style w:type="table" w:styleId="ae" w:customStyle="1">
    <w:basedOn w:val="TableNormal0"/>
    <w:tblPr>
      <w:tblStyleRowBandSize w:val="1"/>
      <w:tblStyleColBandSize w:val="1"/>
      <w:tblCellMar>
        <w:left w:w="115" w:type="dxa"/>
        <w:right w:w="115" w:type="dxa"/>
      </w:tblCellMar>
    </w:tblPr>
  </w:style>
  <w:style w:type="table" w:styleId="af" w:customStyle="1">
    <w:basedOn w:val="TableNormal0"/>
    <w:tblPr>
      <w:tblStyleRowBandSize w:val="1"/>
      <w:tblStyleColBandSize w:val="1"/>
      <w:tblCellMar>
        <w:left w:w="115" w:type="dxa"/>
        <w:right w:w="115" w:type="dxa"/>
      </w:tblCellMar>
    </w:tblPr>
  </w:style>
  <w:style w:type="table" w:styleId="af0" w:customStyle="1">
    <w:basedOn w:val="TableNormal0"/>
    <w:tblPr>
      <w:tblStyleRowBandSize w:val="1"/>
      <w:tblStyleColBandSize w:val="1"/>
      <w:tblCellMar>
        <w:left w:w="115" w:type="dxa"/>
        <w:right w:w="115" w:type="dxa"/>
      </w:tblCellMar>
    </w:tblPr>
  </w:style>
  <w:style w:type="table" w:styleId="af1" w:customStyle="1">
    <w:basedOn w:val="TableNormal0"/>
    <w:tblPr>
      <w:tblStyleRowBandSize w:val="1"/>
      <w:tblStyleColBandSize w:val="1"/>
      <w:tblCellMar>
        <w:left w:w="115" w:type="dxa"/>
        <w:right w:w="115" w:type="dxa"/>
      </w:tblCellMar>
    </w:tblPr>
  </w:style>
  <w:style w:type="table" w:styleId="af2" w:customStyle="1">
    <w:basedOn w:val="TableNormal0"/>
    <w:tblPr>
      <w:tblStyleRowBandSize w:val="1"/>
      <w:tblStyleColBandSize w:val="1"/>
      <w:tblCellMar>
        <w:left w:w="115" w:type="dxa"/>
        <w:right w:w="115" w:type="dxa"/>
      </w:tblCellMar>
    </w:tblPr>
  </w:style>
  <w:style w:type="table" w:styleId="af3" w:customStyle="1">
    <w:basedOn w:val="TableNormal0"/>
    <w:tblPr>
      <w:tblStyleRowBandSize w:val="1"/>
      <w:tblStyleColBandSize w:val="1"/>
      <w:tblCellMar>
        <w:left w:w="115" w:type="dxa"/>
        <w:right w:w="115" w:type="dxa"/>
      </w:tblCellMar>
    </w:tblPr>
  </w:style>
  <w:style w:type="table" w:styleId="af4" w:customStyle="1">
    <w:basedOn w:val="TableNormal0"/>
    <w:tblPr>
      <w:tblStyleRowBandSize w:val="1"/>
      <w:tblStyleColBandSize w:val="1"/>
      <w:tblCellMar>
        <w:left w:w="115" w:type="dxa"/>
        <w:right w:w="115" w:type="dxa"/>
      </w:tblCellMar>
    </w:tblPr>
  </w:style>
  <w:style w:type="table" w:styleId="af5" w:customStyle="1">
    <w:basedOn w:val="TableNormal0"/>
    <w:tblPr>
      <w:tblStyleRowBandSize w:val="1"/>
      <w:tblStyleColBandSize w:val="1"/>
      <w:tblCellMar>
        <w:left w:w="115" w:type="dxa"/>
        <w:right w:w="115" w:type="dxa"/>
      </w:tblCellMar>
    </w:tblPr>
  </w:style>
  <w:style w:type="table" w:styleId="af6" w:customStyle="1">
    <w:basedOn w:val="TableNormal0"/>
    <w:tblPr>
      <w:tblStyleRowBandSize w:val="1"/>
      <w:tblStyleColBandSize w:val="1"/>
      <w:tblCellMar>
        <w:left w:w="115" w:type="dxa"/>
        <w:right w:w="115" w:type="dxa"/>
      </w:tblCellMar>
    </w:tblPr>
  </w:style>
  <w:style w:type="table" w:styleId="af7" w:customStyle="1">
    <w:basedOn w:val="TableNormal0"/>
    <w:tblPr>
      <w:tblStyleRowBandSize w:val="1"/>
      <w:tblStyleColBandSize w:val="1"/>
      <w:tblCellMar>
        <w:left w:w="115" w:type="dxa"/>
        <w:right w:w="115" w:type="dxa"/>
      </w:tblCellMar>
    </w:tblPr>
  </w:style>
  <w:style w:type="table" w:styleId="af8" w:customStyle="1">
    <w:basedOn w:val="TableNormal0"/>
    <w:tblPr>
      <w:tblStyleRowBandSize w:val="1"/>
      <w:tblStyleColBandSize w:val="1"/>
      <w:tblCellMar>
        <w:left w:w="115" w:type="dxa"/>
        <w:right w:w="115" w:type="dxa"/>
      </w:tblCellMar>
    </w:tblPr>
  </w:style>
  <w:style w:type="table" w:styleId="af9" w:customStyle="1">
    <w:basedOn w:val="TableNormal0"/>
    <w:tblPr>
      <w:tblStyleRowBandSize w:val="1"/>
      <w:tblStyleColBandSize w:val="1"/>
      <w:tblCellMar>
        <w:left w:w="115" w:type="dxa"/>
        <w:right w:w="115" w:type="dxa"/>
      </w:tblCellMar>
    </w:tblPr>
  </w:style>
  <w:style w:type="table" w:styleId="afa" w:customStyle="1">
    <w:basedOn w:val="TableNormal0"/>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3363494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&#65279;<?xml version="1.0" encoding="utf-8"?><Relationships xmlns="http://schemas.openxmlformats.org/package/2006/relationships"><Relationship Type="http://schemas.openxmlformats.org/officeDocument/2006/relationships/image" Target="media/image1.png" Id="rId13" /><Relationship Type="http://schemas.openxmlformats.org/officeDocument/2006/relationships/customXml" Target="../customXml/item3.xml" Id="rId18"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image" Target="media/image6.png" Id="rId12" /><Relationship Type="http://schemas.openxmlformats.org/officeDocument/2006/relationships/customXml" Target="../customXml/item2.xml" Id="rId17" /><Relationship Type="http://schemas.openxmlformats.org/officeDocument/2006/relationships/numbering" Target="numbering.xml" Id="rId2" /><Relationship Type="http://schemas.openxmlformats.org/officeDocument/2006/relationships/theme" Target="theme/theme1.xml" Id="rId16"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webSettings" Target="webSettings.xml" Id="rId5" /><Relationship Type="http://schemas.openxmlformats.org/officeDocument/2006/relationships/fontTable" Target="fontTable.xml" Id="rId15" /><Relationship Type="http://schemas.openxmlformats.org/officeDocument/2006/relationships/customXml" Target="../customXml/item4.xml" Id="rId19" /><Relationship Type="http://schemas.openxmlformats.org/officeDocument/2006/relationships/settings" Target="settings.xml" Id="rId4" /><Relationship Type="http://schemas.openxmlformats.org/officeDocument/2006/relationships/hyperlink" Target="https://www.cnnbrasil.com.br/business/procura-por-profissionais-de-tecnologia-cresce-671-durante-a-pandemia/" TargetMode="External" Id="rId14" /></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Dgbn5NLlP59zoEH1gcKPGpWhpMQ==">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</go:docsCustomData>
</go:gDocsCustomXmlDataStorage>
</file>

<file path=customXml/item2.xml><?xml version="1.0" encoding="utf-8"?>
<ct:contentTypeSchema xmlns:ct="http://schemas.microsoft.com/office/2006/metadata/contentType" xmlns:ma="http://schemas.microsoft.com/office/2006/metadata/properties/metaAttributes" ct:_="" ma:_="" ma:contentTypeName="Document" ma:contentTypeID="0x0101004FF45D3C5819D24A9571E67D91AA8ED7" ma:contentTypeVersion="13" ma:contentTypeDescription="Create a new document." ma:contentTypeScope="" ma:versionID="cd9983785115b469b9307781c4f80c73">
  <xsd:schema xmlns:xsd="http://www.w3.org/2001/XMLSchema" xmlns:xs="http://www.w3.org/2001/XMLSchema" xmlns:p="http://schemas.microsoft.com/office/2006/metadata/properties" xmlns:ns2="89f2ec47-3dff-4de5-9cc7-dc6190d2cc66" xmlns:ns3="ca42eca9-3d08-4ffe-ace1-e2044ca3bb3e" targetNamespace="http://schemas.microsoft.com/office/2006/metadata/properties" ma:root="true" ma:fieldsID="93b5e2dd80cf5f57ab14dda2a15ced25" ns2:_="" ns3:_="">
    <xsd:import namespace="89f2ec47-3dff-4de5-9cc7-dc6190d2cc66"/>
    <xsd:import namespace="ca42eca9-3d08-4ffe-ace1-e2044ca3bb3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Location" minOccurs="0"/>
                <xsd:element ref="ns2:MediaServiceBillingMetadata"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9f2ec47-3dff-4de5-9cc7-dc6190d2cc6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descriptio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description="" ma:indexed="true" ma:internalName="MediaServiceLocation" ma:readOnly="true">
      <xsd:simpleType>
        <xsd:restriction base="dms:Text"/>
      </xsd:simpleType>
    </xsd:element>
    <xsd:element name="MediaServiceBillingMetadata" ma:index="16" nillable="true" ma:displayName="MediaServiceBillingMetadata" ma:hidden="true" ma:internalName="MediaServiceBillingMetadata" ma:readOnly="true">
      <xsd:simpleType>
        <xsd:restriction base="dms:Note"/>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2d77e4f7-b9fa-4320-8d81-57236321a9af"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ca42eca9-3d08-4ffe-ace1-e2044ca3bb3e" elementFormDefault="qualified">
    <xsd:import namespace="http://schemas.microsoft.com/office/2006/documentManagement/types"/>
    <xsd:import namespace="http://schemas.microsoft.com/office/infopath/2007/PartnerControls"/>
    <xsd:element name="TaxCatchAll" ma:index="19" nillable="true" ma:displayName="Taxonomy Catch All Column" ma:hidden="true" ma:list="{42e156ad-337d-4bf4-9ed1-a475df8e8962}" ma:internalName="TaxCatchAll" ma:showField="CatchAllData" ma:web="ca42eca9-3d08-4ffe-ace1-e2044ca3bb3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89f2ec47-3dff-4de5-9cc7-dc6190d2cc66">
      <Terms xmlns="http://schemas.microsoft.com/office/infopath/2007/PartnerControls"/>
    </lcf76f155ced4ddcb4097134ff3c332f>
    <TaxCatchAll xmlns="ca42eca9-3d08-4ffe-ace1-e2044ca3bb3e" xsi:nil="true"/>
  </documentManagement>
</p:properti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FDC942DE-D2FC-4C0F-A9B4-24E4FD4CB608}"/>
</file>

<file path=customXml/itemProps3.xml><?xml version="1.0" encoding="utf-8"?>
<ds:datastoreItem xmlns:ds="http://schemas.openxmlformats.org/officeDocument/2006/customXml" ds:itemID="{0CCAD4B9-E5E6-4528-8935-29C194F5C925}"/>
</file>

<file path=customXml/itemProps4.xml><?xml version="1.0" encoding="utf-8"?>
<ds:datastoreItem xmlns:ds="http://schemas.openxmlformats.org/officeDocument/2006/customXml" ds:itemID="{CA7C05E9-D4FB-4204-B08A-5B80150FFAE3}"/>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Gutierri Belo</dc:creator>
  <cp:lastModifiedBy>Alexandre Magalhaes Rangel</cp:lastModifiedBy>
  <cp:revision>4</cp:revision>
  <dcterms:created xsi:type="dcterms:W3CDTF">2022-06-07T14:44:00Z</dcterms:created>
  <dcterms:modified xsi:type="dcterms:W3CDTF">2026-06-12T19:40:55Z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0x0101004FF45D3C5819D24A9571E67D91AA8ED7</vt:lpwstr>
  </property>
  <property fmtid="{D5CDD505-2E9C-101B-9397-08002B2CF9AE}" pid="3" name="Order">
    <vt:r8>157200</vt:r8>
  </property>
  <property fmtid="{D5CDD505-2E9C-101B-9397-08002B2CF9AE}" pid="4" name="MediaServiceImageTags">
    <vt:lpwstr/>
  </property>
</Properties>
</file>