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Pr="00806F02" w:rsidRDefault="00410EB7" w:rsidP="0044094E">
      <w:pPr>
        <w:rPr>
          <w:rFonts w:asciiTheme="minorHAnsi" w:hAnsiTheme="minorHAnsi" w:cstheme="minorHAnsi"/>
        </w:rPr>
      </w:pPr>
      <w:r w:rsidRPr="00806F02">
        <w:rPr>
          <w:rFonts w:asciiTheme="minorHAnsi" w:hAnsiTheme="minorHAnsi" w:cstheme="minorHAnsi"/>
          <w:b/>
          <w:bCs/>
        </w:rPr>
        <w:t>2</w:t>
      </w:r>
      <w:r w:rsidR="0073405E" w:rsidRPr="00806F02">
        <w:rPr>
          <w:rFonts w:asciiTheme="minorHAnsi" w:hAnsiTheme="minorHAnsi" w:cstheme="minorHAnsi"/>
          <w:b/>
          <w:bCs/>
        </w:rPr>
        <w:t xml:space="preserve">ª ATIVIDADE AVALIATIVA – 1º SEMESTRE </w:t>
      </w:r>
      <w:r w:rsidR="007A6948" w:rsidRPr="00806F02">
        <w:rPr>
          <w:rFonts w:asciiTheme="minorHAnsi" w:hAnsiTheme="minorHAnsi" w:cstheme="minorHAnsi"/>
          <w:b/>
          <w:bCs/>
        </w:rPr>
        <w:t xml:space="preserve">– </w:t>
      </w:r>
      <w:r w:rsidR="006276D6" w:rsidRPr="00806F02">
        <w:rPr>
          <w:rFonts w:asciiTheme="minorHAnsi" w:hAnsiTheme="minorHAnsi" w:cstheme="minorHAnsi"/>
        </w:rPr>
        <w:t>GOVERNANÇA E MELHORES PRÁTICAS EM PROJETOS DE SISTEMAS</w:t>
      </w:r>
    </w:p>
    <w:p w14:paraId="0B75214D" w14:textId="77CE3FD5" w:rsidR="00580181" w:rsidRPr="00806F02" w:rsidRDefault="00580181" w:rsidP="0044094E">
      <w:pPr>
        <w:rPr>
          <w:rFonts w:asciiTheme="minorHAnsi" w:hAnsiTheme="minorHAnsi" w:cstheme="minorHAnsi"/>
          <w:lang w:eastAsia="en-US"/>
        </w:rPr>
      </w:pPr>
    </w:p>
    <w:p w14:paraId="5DE0E2DB"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LEIA O CASO A SEGUIR E UTILIZE AS INFORMAÇÕES PARA RESPONDER AS QUESTÕES SUBSEQUENTES EM UM DOCUMENTO DE RESPOSTA.</w:t>
      </w:r>
    </w:p>
    <w:p w14:paraId="176BD6EF" w14:textId="77777777" w:rsidR="00C452C7" w:rsidRPr="00806F02" w:rsidRDefault="00C452C7" w:rsidP="00C452C7">
      <w:pPr>
        <w:autoSpaceDE w:val="0"/>
        <w:autoSpaceDN w:val="0"/>
        <w:adjustRightInd w:val="0"/>
        <w:jc w:val="both"/>
        <w:rPr>
          <w:rFonts w:asciiTheme="minorHAnsi" w:hAnsiTheme="minorHAnsi" w:cstheme="minorHAnsi"/>
          <w:lang w:eastAsia="en-US"/>
        </w:rPr>
      </w:pPr>
    </w:p>
    <w:p w14:paraId="1F214D77"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“Atualmente, a entrega de encomendas com drones tem se tornado uma realidade e nossa empresa de entregas, a PAPA LEGUAS, não pode ficar atrás dessa competição.</w:t>
      </w:r>
    </w:p>
    <w:p w14:paraId="5BA5A260"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 xml:space="preserve">Devemos desenvolver também, aplicativos para Android e </w:t>
      </w:r>
      <w:proofErr w:type="spellStart"/>
      <w:r w:rsidRPr="00806F02">
        <w:rPr>
          <w:rFonts w:asciiTheme="minorHAnsi" w:hAnsiTheme="minorHAnsi" w:cstheme="minorHAnsi"/>
          <w:lang w:eastAsia="en-US"/>
        </w:rPr>
        <w:t>IoS</w:t>
      </w:r>
      <w:proofErr w:type="spellEnd"/>
      <w:r w:rsidRPr="00806F02">
        <w:rPr>
          <w:rFonts w:asciiTheme="minorHAnsi" w:hAnsiTheme="minorHAnsi" w:cstheme="minorHAnsi"/>
          <w:lang w:eastAsia="en-US"/>
        </w:rPr>
        <w:t xml:space="preserve"> (mobile) e uma aplicação na WEB para consumir os dados das rotas traçadas, permitindo que o operador do drone programe o voo adequadamente.</w:t>
      </w:r>
    </w:p>
    <w:p w14:paraId="1B4C52AC"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 xml:space="preserve">Por fim, nossa empresa quer saber o número de programações de voos geradas em cada mês, por cliente/operador de </w:t>
      </w:r>
      <w:proofErr w:type="gramStart"/>
      <w:r w:rsidRPr="00806F02">
        <w:rPr>
          <w:rFonts w:asciiTheme="minorHAnsi" w:hAnsiTheme="minorHAnsi" w:cstheme="minorHAnsi"/>
          <w:lang w:eastAsia="en-US"/>
        </w:rPr>
        <w:t>drone,  para</w:t>
      </w:r>
      <w:proofErr w:type="gramEnd"/>
      <w:r w:rsidRPr="00806F02">
        <w:rPr>
          <w:rFonts w:asciiTheme="minorHAnsi" w:hAnsiTheme="minorHAnsi" w:cstheme="minorHAnsi"/>
          <w:lang w:eastAsia="en-US"/>
        </w:rPr>
        <w:t xml:space="preserve"> poder cobrar pelo serviço.</w:t>
      </w:r>
    </w:p>
    <w:p w14:paraId="5A0C5677"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sidRPr="00806F02">
        <w:rPr>
          <w:rFonts w:asciiTheme="minorHAnsi" w:hAnsiTheme="minorHAnsi" w:cstheme="minorHAnsi"/>
          <w:lang w:eastAsia="en-US"/>
        </w:rPr>
        <w:t>de  seus</w:t>
      </w:r>
      <w:proofErr w:type="gramEnd"/>
      <w:r w:rsidRPr="00806F02">
        <w:rPr>
          <w:rFonts w:asciiTheme="minorHAnsi" w:hAnsiTheme="minorHAnsi" w:cstheme="minorHAnsi"/>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806F02">
        <w:rPr>
          <w:rFonts w:asciiTheme="minorHAnsi" w:hAnsiTheme="minorHAnsi" w:cstheme="minorHAnsi"/>
          <w:lang w:eastAsia="en-US"/>
        </w:rPr>
        <w:t>DataModeler</w:t>
      </w:r>
      <w:proofErr w:type="spellEnd"/>
      <w:r w:rsidRPr="00806F02">
        <w:rPr>
          <w:rFonts w:asciiTheme="minorHAnsi" w:hAnsiTheme="minorHAnsi" w:cstheme="minorHAnsi"/>
          <w:lang w:eastAsia="en-US"/>
        </w:rPr>
        <w:t xml:space="preserve"> para modelagem de bancos de dados e </w:t>
      </w:r>
      <w:proofErr w:type="spellStart"/>
      <w:r w:rsidRPr="00806F02">
        <w:rPr>
          <w:rFonts w:asciiTheme="minorHAnsi" w:hAnsiTheme="minorHAnsi" w:cstheme="minorHAnsi"/>
          <w:lang w:eastAsia="en-US"/>
        </w:rPr>
        <w:t>BizagiModeler</w:t>
      </w:r>
      <w:proofErr w:type="spellEnd"/>
      <w:r w:rsidRPr="00806F02">
        <w:rPr>
          <w:rFonts w:asciiTheme="minorHAnsi" w:hAnsiTheme="minorHAnsi" w:cstheme="minorHAnsi"/>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Os drones são comprados e os contratos e compras são gerenciados em um sistema específico.</w:t>
      </w:r>
    </w:p>
    <w:p w14:paraId="67E6217C"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A qualidade do cumprimento de planos e contratos é acompanhada.</w:t>
      </w:r>
    </w:p>
    <w:p w14:paraId="029F90AE"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lastRenderedPageBreak/>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806F02">
        <w:rPr>
          <w:rFonts w:asciiTheme="minorHAnsi" w:hAnsiTheme="minorHAnsi" w:cstheme="minorHAnsi"/>
          <w:lang w:eastAsia="en-US"/>
        </w:rPr>
        <w:t>end</w:t>
      </w:r>
      <w:proofErr w:type="spellEnd"/>
      <w:r w:rsidRPr="00806F02">
        <w:rPr>
          <w:rFonts w:asciiTheme="minorHAnsi" w:hAnsiTheme="minorHAnsi" w:cstheme="minorHAnsi"/>
          <w:lang w:eastAsia="en-US"/>
        </w:rPr>
        <w:t xml:space="preserve"> para processar os pedidos – ele precisa que o cliente já tenha um software de gestão de pedidos para integrar.”.</w:t>
      </w:r>
    </w:p>
    <w:p w14:paraId="3E7E2406" w14:textId="77777777" w:rsidR="00C452C7" w:rsidRPr="00806F02" w:rsidRDefault="00C452C7" w:rsidP="00C452C7">
      <w:pPr>
        <w:autoSpaceDE w:val="0"/>
        <w:autoSpaceDN w:val="0"/>
        <w:adjustRightInd w:val="0"/>
        <w:jc w:val="both"/>
        <w:rPr>
          <w:rFonts w:asciiTheme="minorHAnsi" w:hAnsiTheme="minorHAnsi" w:cstheme="minorHAnsi"/>
          <w:lang w:eastAsia="en-US"/>
        </w:rPr>
      </w:pPr>
    </w:p>
    <w:p w14:paraId="0838D898"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Responda em um documento WORD:</w:t>
      </w:r>
    </w:p>
    <w:p w14:paraId="68AC607F" w14:textId="77777777" w:rsidR="00C452C7" w:rsidRPr="00806F02" w:rsidRDefault="00C452C7" w:rsidP="00C452C7">
      <w:pPr>
        <w:autoSpaceDE w:val="0"/>
        <w:autoSpaceDN w:val="0"/>
        <w:adjustRightInd w:val="0"/>
        <w:jc w:val="both"/>
        <w:rPr>
          <w:rFonts w:asciiTheme="minorHAnsi" w:hAnsiTheme="minorHAnsi" w:cstheme="minorHAnsi"/>
          <w:lang w:eastAsia="en-US"/>
        </w:rPr>
      </w:pPr>
    </w:p>
    <w:p w14:paraId="37FEE98A" w14:textId="39A7956D" w:rsidR="00C452C7" w:rsidRPr="00806F02" w:rsidRDefault="00DE290A" w:rsidP="00C452C7">
      <w:pPr>
        <w:autoSpaceDE w:val="0"/>
        <w:autoSpaceDN w:val="0"/>
        <w:adjustRightInd w:val="0"/>
        <w:jc w:val="both"/>
        <w:rPr>
          <w:rFonts w:asciiTheme="minorHAnsi" w:hAnsiTheme="minorHAnsi" w:cstheme="minorHAnsi"/>
          <w:lang w:eastAsia="en-US"/>
        </w:rPr>
      </w:pPr>
      <w:r w:rsidRPr="00DE290A">
        <w:rPr>
          <w:rFonts w:asciiTheme="minorHAnsi" w:hAnsiTheme="minorHAnsi" w:cstheme="minorHAnsi"/>
          <w:noProof/>
          <w:lang w:eastAsia="en-US"/>
        </w:rPr>
        <mc:AlternateContent>
          <mc:Choice Requires="wps">
            <w:drawing>
              <wp:anchor distT="45720" distB="45720" distL="114300" distR="114300" simplePos="0" relativeHeight="251663360" behindDoc="0" locked="0" layoutInCell="1" allowOverlap="1" wp14:anchorId="45338B6C" wp14:editId="1F28F94E">
                <wp:simplePos x="0" y="0"/>
                <wp:positionH relativeFrom="margin">
                  <wp:align>right</wp:align>
                </wp:positionH>
                <wp:positionV relativeFrom="paragraph">
                  <wp:posOffset>1259840</wp:posOffset>
                </wp:positionV>
                <wp:extent cx="5382260" cy="3466465"/>
                <wp:effectExtent l="0" t="0" r="27940"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3466769"/>
                        </a:xfrm>
                        <a:prstGeom prst="rect">
                          <a:avLst/>
                        </a:prstGeom>
                        <a:solidFill>
                          <a:srgbClr val="FFFFFF"/>
                        </a:solidFill>
                        <a:ln w="9525">
                          <a:solidFill>
                            <a:srgbClr val="000000"/>
                          </a:solidFill>
                          <a:miter lim="800000"/>
                          <a:headEnd/>
                          <a:tailEnd/>
                        </a:ln>
                      </wps:spPr>
                      <wps:txbx>
                        <w:txbxContent>
                          <w:p w14:paraId="64E19573" w14:textId="3C13BD75" w:rsidR="00DE290A" w:rsidRDefault="00DE290A" w:rsidP="00DE290A">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 xml:space="preserve">Compatibilidade: </w:t>
                            </w:r>
                          </w:p>
                          <w:p w14:paraId="3D2F55B6" w14:textId="77777777" w:rsidR="00DE290A" w:rsidRDefault="00DE290A" w:rsidP="00DE290A">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 Funcionamento integrado</w:t>
                            </w:r>
                          </w:p>
                          <w:p w14:paraId="5BF80766" w14:textId="5DBB3B42"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Já que é uma aplicação que irá receber dados de muitos clientes e diversos drones,</w:t>
                            </w:r>
                          </w:p>
                          <w:p w14:paraId="5540BD8E" w14:textId="2BF009DF"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d</w:t>
                            </w:r>
                            <w:r>
                              <w:rPr>
                                <w:rFonts w:asciiTheme="minorHAnsi" w:hAnsiTheme="minorHAnsi" w:cstheme="minorHAnsi"/>
                                <w:lang w:eastAsia="en-US"/>
                              </w:rPr>
                              <w:t>evemos garantir que nossa aplicação esteja preparada para receber</w:t>
                            </w:r>
                            <w:r>
                              <w:rPr>
                                <w:rFonts w:asciiTheme="minorHAnsi" w:hAnsiTheme="minorHAnsi" w:cstheme="minorHAnsi"/>
                                <w:lang w:eastAsia="en-US"/>
                              </w:rPr>
                              <w:t xml:space="preserve"> sem erros</w:t>
                            </w:r>
                            <w:r>
                              <w:rPr>
                                <w:rFonts w:asciiTheme="minorHAnsi" w:hAnsiTheme="minorHAnsi" w:cstheme="minorHAnsi"/>
                                <w:lang w:eastAsia="en-US"/>
                              </w:rPr>
                              <w:t xml:space="preserve"> os</w:t>
                            </w:r>
                          </w:p>
                          <w:p w14:paraId="2D40145F" w14:textId="29909C37"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dados das</w:t>
                            </w:r>
                            <w:r>
                              <w:rPr>
                                <w:rFonts w:asciiTheme="minorHAnsi" w:hAnsiTheme="minorHAnsi" w:cstheme="minorHAnsi"/>
                                <w:lang w:eastAsia="en-US"/>
                              </w:rPr>
                              <w:t xml:space="preserve"> </w:t>
                            </w:r>
                            <w:r>
                              <w:rPr>
                                <w:rFonts w:asciiTheme="minorHAnsi" w:hAnsiTheme="minorHAnsi" w:cstheme="minorHAnsi"/>
                                <w:lang w:eastAsia="en-US"/>
                              </w:rPr>
                              <w:t xml:space="preserve">mais diversas formas </w:t>
                            </w:r>
                            <w:proofErr w:type="spellStart"/>
                            <w:r>
                              <w:rPr>
                                <w:rFonts w:asciiTheme="minorHAnsi" w:hAnsiTheme="minorHAnsi" w:cstheme="minorHAnsi"/>
                                <w:lang w:eastAsia="en-US"/>
                              </w:rPr>
                              <w:t>ut</w:t>
                            </w:r>
                            <w:r>
                              <w:rPr>
                                <w:rFonts w:asciiTheme="minorHAnsi" w:hAnsiTheme="minorHAnsi" w:cstheme="minorHAnsi"/>
                                <w:lang w:eastAsia="en-US"/>
                              </w:rPr>
                              <w:t>i</w:t>
                            </w:r>
                            <w:r>
                              <w:rPr>
                                <w:rFonts w:asciiTheme="minorHAnsi" w:hAnsiTheme="minorHAnsi" w:cstheme="minorHAnsi"/>
                                <w:lang w:eastAsia="en-US"/>
                              </w:rPr>
                              <w:t>lizidas</w:t>
                            </w:r>
                            <w:proofErr w:type="spellEnd"/>
                            <w:r>
                              <w:rPr>
                                <w:rFonts w:asciiTheme="minorHAnsi" w:hAnsiTheme="minorHAnsi" w:cstheme="minorHAnsi"/>
                                <w:lang w:eastAsia="en-US"/>
                              </w:rPr>
                              <w:t xml:space="preserve"> no mercado.</w:t>
                            </w:r>
                          </w:p>
                          <w:p w14:paraId="5969B6CF" w14:textId="47970714" w:rsidR="00DE290A" w:rsidRDefault="00DE290A" w:rsidP="00DE290A">
                            <w:pPr>
                              <w:autoSpaceDE w:val="0"/>
                              <w:autoSpaceDN w:val="0"/>
                              <w:adjustRightInd w:val="0"/>
                              <w:rPr>
                                <w:rFonts w:asciiTheme="minorHAnsi" w:hAnsiTheme="minorHAnsi" w:cstheme="minorHAnsi"/>
                                <w:lang w:eastAsia="en-US"/>
                              </w:rPr>
                            </w:pPr>
                          </w:p>
                          <w:p w14:paraId="07F768FB" w14:textId="52490F56"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Confiabilidade:</w:t>
                            </w:r>
                          </w:p>
                          <w:p w14:paraId="57DE3447" w14:textId="3BF879AE"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 Estabilidade de processamento e resultados</w:t>
                            </w:r>
                          </w:p>
                          <w:p w14:paraId="4660E31A" w14:textId="01F0F237"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 xml:space="preserve">Como se trata de equipamentos muito caros, a confiabilidade e solidez das rotas deve ser prioridade. O </w:t>
                            </w:r>
                            <w:proofErr w:type="spellStart"/>
                            <w:r>
                              <w:rPr>
                                <w:rFonts w:asciiTheme="minorHAnsi" w:hAnsiTheme="minorHAnsi" w:cstheme="minorHAnsi"/>
                                <w:lang w:eastAsia="en-US"/>
                              </w:rPr>
                              <w:t>algoritimo</w:t>
                            </w:r>
                            <w:proofErr w:type="spellEnd"/>
                            <w:r>
                              <w:rPr>
                                <w:rFonts w:asciiTheme="minorHAnsi" w:hAnsiTheme="minorHAnsi" w:cstheme="minorHAnsi"/>
                                <w:lang w:eastAsia="en-US"/>
                              </w:rPr>
                              <w:t xml:space="preserve"> deve ser sólido no quesito de não apresentar oscilação no cálculo das altitudes, e levar em consideração as variações naturais e ocupação do espaço aéreo.</w:t>
                            </w:r>
                          </w:p>
                          <w:p w14:paraId="0D11518E" w14:textId="2B56121D" w:rsidR="00017A1B" w:rsidRDefault="00017A1B" w:rsidP="00DE290A">
                            <w:pPr>
                              <w:autoSpaceDE w:val="0"/>
                              <w:autoSpaceDN w:val="0"/>
                              <w:adjustRightInd w:val="0"/>
                              <w:rPr>
                                <w:rFonts w:asciiTheme="minorHAnsi" w:hAnsiTheme="minorHAnsi" w:cstheme="minorHAnsi"/>
                                <w:lang w:eastAsia="en-US"/>
                              </w:rPr>
                            </w:pPr>
                          </w:p>
                          <w:p w14:paraId="20019EC8" w14:textId="389C873C" w:rsidR="00017A1B" w:rsidRDefault="00017A1B"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Funcionalidade:</w:t>
                            </w:r>
                          </w:p>
                          <w:p w14:paraId="67FCD1A0" w14:textId="0D0400F8" w:rsidR="00017A1B" w:rsidRDefault="00017A1B"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-Atendimento de requisitos completos e corretos</w:t>
                            </w:r>
                          </w:p>
                          <w:p w14:paraId="6DA5DFD1" w14:textId="75EFC2B1" w:rsidR="00017A1B" w:rsidRDefault="00017A1B"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Deve entregar aquilo que é esperado. Uma rota desenhada, para evitar acidentes. Não deve entregar uma rota que sejam duvidosas, ou que gere algum desconforto ao cliente.</w:t>
                            </w:r>
                          </w:p>
                          <w:p w14:paraId="39B916B4" w14:textId="376D5078" w:rsidR="00DE290A" w:rsidRDefault="00DE290A" w:rsidP="00DE290A">
                            <w:pPr>
                              <w:autoSpaceDE w:val="0"/>
                              <w:autoSpaceDN w:val="0"/>
                              <w:adjustRightInd w:val="0"/>
                              <w:rPr>
                                <w:rFonts w:asciiTheme="minorHAnsi" w:hAnsiTheme="minorHAnsi" w:cstheme="minorHAnsi"/>
                                <w:lang w:eastAsia="en-US"/>
                              </w:rPr>
                            </w:pPr>
                          </w:p>
                          <w:p w14:paraId="77B4EDD2" w14:textId="77777777" w:rsidR="00017A1B" w:rsidRDefault="00017A1B" w:rsidP="00DE290A">
                            <w:pPr>
                              <w:autoSpaceDE w:val="0"/>
                              <w:autoSpaceDN w:val="0"/>
                              <w:adjustRightInd w:val="0"/>
                              <w:rPr>
                                <w:rFonts w:asciiTheme="minorHAnsi" w:hAnsiTheme="minorHAnsi" w:cstheme="minorHAnsi"/>
                                <w:lang w:eastAsia="en-US"/>
                              </w:rPr>
                            </w:pPr>
                          </w:p>
                          <w:p w14:paraId="382168A9" w14:textId="0E5A4081" w:rsidR="00DE290A" w:rsidRPr="00DE290A" w:rsidRDefault="00DE29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338B6C" id="_x0000_t202" coordsize="21600,21600" o:spt="202" path="m,l,21600r21600,l21600,xe">
                <v:stroke joinstyle="miter"/>
                <v:path gradientshapeok="t" o:connecttype="rect"/>
              </v:shapetype>
              <v:shape id="Text Box 2" o:spid="_x0000_s1026" type="#_x0000_t202" style="position:absolute;left:0;text-align:left;margin-left:372.6pt;margin-top:99.2pt;width:423.8pt;height:272.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">
                <v:textbox>
                  <w:txbxContent>
                    <w:p w14:paraId="64E19573" w14:textId="3C13BD75" w:rsidR="00DE290A" w:rsidRDefault="00DE290A" w:rsidP="00DE290A">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 xml:space="preserve">Compatibilidade: </w:t>
                      </w:r>
                    </w:p>
                    <w:p w14:paraId="3D2F55B6" w14:textId="77777777" w:rsidR="00DE290A" w:rsidRDefault="00DE290A" w:rsidP="00DE290A">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 Funcionamento integrado</w:t>
                      </w:r>
                    </w:p>
                    <w:p w14:paraId="5BF80766" w14:textId="5DBB3B42"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Já que é uma aplicação que irá receber dados de muitos clientes e diversos drones,</w:t>
                      </w:r>
                    </w:p>
                    <w:p w14:paraId="5540BD8E" w14:textId="2BF009DF"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d</w:t>
                      </w:r>
                      <w:r>
                        <w:rPr>
                          <w:rFonts w:asciiTheme="minorHAnsi" w:hAnsiTheme="minorHAnsi" w:cstheme="minorHAnsi"/>
                          <w:lang w:eastAsia="en-US"/>
                        </w:rPr>
                        <w:t>evemos garantir que nossa aplicação esteja preparada para receber</w:t>
                      </w:r>
                      <w:r>
                        <w:rPr>
                          <w:rFonts w:asciiTheme="minorHAnsi" w:hAnsiTheme="minorHAnsi" w:cstheme="minorHAnsi"/>
                          <w:lang w:eastAsia="en-US"/>
                        </w:rPr>
                        <w:t xml:space="preserve"> sem erros</w:t>
                      </w:r>
                      <w:r>
                        <w:rPr>
                          <w:rFonts w:asciiTheme="minorHAnsi" w:hAnsiTheme="minorHAnsi" w:cstheme="minorHAnsi"/>
                          <w:lang w:eastAsia="en-US"/>
                        </w:rPr>
                        <w:t xml:space="preserve"> os</w:t>
                      </w:r>
                    </w:p>
                    <w:p w14:paraId="2D40145F" w14:textId="29909C37"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dados das</w:t>
                      </w:r>
                      <w:r>
                        <w:rPr>
                          <w:rFonts w:asciiTheme="minorHAnsi" w:hAnsiTheme="minorHAnsi" w:cstheme="minorHAnsi"/>
                          <w:lang w:eastAsia="en-US"/>
                        </w:rPr>
                        <w:t xml:space="preserve"> </w:t>
                      </w:r>
                      <w:r>
                        <w:rPr>
                          <w:rFonts w:asciiTheme="minorHAnsi" w:hAnsiTheme="minorHAnsi" w:cstheme="minorHAnsi"/>
                          <w:lang w:eastAsia="en-US"/>
                        </w:rPr>
                        <w:t xml:space="preserve">mais diversas formas </w:t>
                      </w:r>
                      <w:proofErr w:type="spellStart"/>
                      <w:r>
                        <w:rPr>
                          <w:rFonts w:asciiTheme="minorHAnsi" w:hAnsiTheme="minorHAnsi" w:cstheme="minorHAnsi"/>
                          <w:lang w:eastAsia="en-US"/>
                        </w:rPr>
                        <w:t>ut</w:t>
                      </w:r>
                      <w:r>
                        <w:rPr>
                          <w:rFonts w:asciiTheme="minorHAnsi" w:hAnsiTheme="minorHAnsi" w:cstheme="minorHAnsi"/>
                          <w:lang w:eastAsia="en-US"/>
                        </w:rPr>
                        <w:t>i</w:t>
                      </w:r>
                      <w:r>
                        <w:rPr>
                          <w:rFonts w:asciiTheme="minorHAnsi" w:hAnsiTheme="minorHAnsi" w:cstheme="minorHAnsi"/>
                          <w:lang w:eastAsia="en-US"/>
                        </w:rPr>
                        <w:t>lizidas</w:t>
                      </w:r>
                      <w:proofErr w:type="spellEnd"/>
                      <w:r>
                        <w:rPr>
                          <w:rFonts w:asciiTheme="minorHAnsi" w:hAnsiTheme="minorHAnsi" w:cstheme="minorHAnsi"/>
                          <w:lang w:eastAsia="en-US"/>
                        </w:rPr>
                        <w:t xml:space="preserve"> no mercado.</w:t>
                      </w:r>
                    </w:p>
                    <w:p w14:paraId="5969B6CF" w14:textId="47970714" w:rsidR="00DE290A" w:rsidRDefault="00DE290A" w:rsidP="00DE290A">
                      <w:pPr>
                        <w:autoSpaceDE w:val="0"/>
                        <w:autoSpaceDN w:val="0"/>
                        <w:adjustRightInd w:val="0"/>
                        <w:rPr>
                          <w:rFonts w:asciiTheme="minorHAnsi" w:hAnsiTheme="minorHAnsi" w:cstheme="minorHAnsi"/>
                          <w:lang w:eastAsia="en-US"/>
                        </w:rPr>
                      </w:pPr>
                    </w:p>
                    <w:p w14:paraId="07F768FB" w14:textId="52490F56"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Confiabilidade:</w:t>
                      </w:r>
                    </w:p>
                    <w:p w14:paraId="57DE3447" w14:textId="3BF879AE"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 Estabilidade de processamento e resultados</w:t>
                      </w:r>
                    </w:p>
                    <w:p w14:paraId="4660E31A" w14:textId="01F0F237" w:rsidR="00DE290A" w:rsidRDefault="00DE290A"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 xml:space="preserve">Como se trata de equipamentos muito caros, a confiabilidade e solidez das rotas deve ser prioridade. O </w:t>
                      </w:r>
                      <w:proofErr w:type="spellStart"/>
                      <w:r>
                        <w:rPr>
                          <w:rFonts w:asciiTheme="minorHAnsi" w:hAnsiTheme="minorHAnsi" w:cstheme="minorHAnsi"/>
                          <w:lang w:eastAsia="en-US"/>
                        </w:rPr>
                        <w:t>algoritimo</w:t>
                      </w:r>
                      <w:proofErr w:type="spellEnd"/>
                      <w:r>
                        <w:rPr>
                          <w:rFonts w:asciiTheme="minorHAnsi" w:hAnsiTheme="minorHAnsi" w:cstheme="minorHAnsi"/>
                          <w:lang w:eastAsia="en-US"/>
                        </w:rPr>
                        <w:t xml:space="preserve"> deve ser sólido no quesito de não apresentar oscilação no cálculo das altitudes, e levar em consideração as variações naturais e ocupação do espaço aéreo.</w:t>
                      </w:r>
                    </w:p>
                    <w:p w14:paraId="0D11518E" w14:textId="2B56121D" w:rsidR="00017A1B" w:rsidRDefault="00017A1B" w:rsidP="00DE290A">
                      <w:pPr>
                        <w:autoSpaceDE w:val="0"/>
                        <w:autoSpaceDN w:val="0"/>
                        <w:adjustRightInd w:val="0"/>
                        <w:rPr>
                          <w:rFonts w:asciiTheme="minorHAnsi" w:hAnsiTheme="minorHAnsi" w:cstheme="minorHAnsi"/>
                          <w:lang w:eastAsia="en-US"/>
                        </w:rPr>
                      </w:pPr>
                    </w:p>
                    <w:p w14:paraId="20019EC8" w14:textId="389C873C" w:rsidR="00017A1B" w:rsidRDefault="00017A1B"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Funcionalidade:</w:t>
                      </w:r>
                    </w:p>
                    <w:p w14:paraId="67FCD1A0" w14:textId="0D0400F8" w:rsidR="00017A1B" w:rsidRDefault="00017A1B"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-Atendimento de requisitos completos e corretos</w:t>
                      </w:r>
                    </w:p>
                    <w:p w14:paraId="6DA5DFD1" w14:textId="75EFC2B1" w:rsidR="00017A1B" w:rsidRDefault="00017A1B" w:rsidP="00DE290A">
                      <w:pPr>
                        <w:autoSpaceDE w:val="0"/>
                        <w:autoSpaceDN w:val="0"/>
                        <w:adjustRightInd w:val="0"/>
                        <w:rPr>
                          <w:rFonts w:asciiTheme="minorHAnsi" w:hAnsiTheme="minorHAnsi" w:cstheme="minorHAnsi"/>
                          <w:lang w:eastAsia="en-US"/>
                        </w:rPr>
                      </w:pPr>
                      <w:r>
                        <w:rPr>
                          <w:rFonts w:asciiTheme="minorHAnsi" w:hAnsiTheme="minorHAnsi" w:cstheme="minorHAnsi"/>
                          <w:lang w:eastAsia="en-US"/>
                        </w:rPr>
                        <w:t>Deve entregar aquilo que é esperado. Uma rota desenhada, para evitar acidentes. Não deve entregar uma rota que sejam duvidosas, ou que gere algum desconforto ao cliente.</w:t>
                      </w:r>
                    </w:p>
                    <w:p w14:paraId="39B916B4" w14:textId="376D5078" w:rsidR="00DE290A" w:rsidRDefault="00DE290A" w:rsidP="00DE290A">
                      <w:pPr>
                        <w:autoSpaceDE w:val="0"/>
                        <w:autoSpaceDN w:val="0"/>
                        <w:adjustRightInd w:val="0"/>
                        <w:rPr>
                          <w:rFonts w:asciiTheme="minorHAnsi" w:hAnsiTheme="minorHAnsi" w:cstheme="minorHAnsi"/>
                          <w:lang w:eastAsia="en-US"/>
                        </w:rPr>
                      </w:pPr>
                    </w:p>
                    <w:p w14:paraId="77B4EDD2" w14:textId="77777777" w:rsidR="00017A1B" w:rsidRDefault="00017A1B" w:rsidP="00DE290A">
                      <w:pPr>
                        <w:autoSpaceDE w:val="0"/>
                        <w:autoSpaceDN w:val="0"/>
                        <w:adjustRightInd w:val="0"/>
                        <w:rPr>
                          <w:rFonts w:asciiTheme="minorHAnsi" w:hAnsiTheme="minorHAnsi" w:cstheme="minorHAnsi"/>
                          <w:lang w:eastAsia="en-US"/>
                        </w:rPr>
                      </w:pPr>
                    </w:p>
                    <w:p w14:paraId="382168A9" w14:textId="0E5A4081" w:rsidR="00DE290A" w:rsidRPr="00DE290A" w:rsidRDefault="00DE290A"/>
                  </w:txbxContent>
                </v:textbox>
                <w10:wrap type="square" anchorx="margin"/>
              </v:shape>
            </w:pict>
          </mc:Fallback>
        </mc:AlternateContent>
      </w:r>
      <w:r w:rsidR="00964379" w:rsidRPr="00806F02">
        <w:rPr>
          <w:rFonts w:asciiTheme="minorHAnsi" w:hAnsiTheme="minorHAnsi" w:cstheme="minorHAnsi"/>
          <w:lang w:eastAsia="en-US"/>
        </w:rPr>
        <w:t>a</w:t>
      </w:r>
      <w:r w:rsidR="00C452C7" w:rsidRPr="00806F02">
        <w:rPr>
          <w:rFonts w:asciiTheme="minorHAnsi" w:hAnsiTheme="minorHAnsi" w:cstheme="minorHAnsi"/>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806F02">
        <w:rPr>
          <w:rFonts w:asciiTheme="minorHAnsi" w:hAnsiTheme="minorHAnsi" w:cstheme="minorHAnsi"/>
          <w:lang w:eastAsia="en-US"/>
        </w:rPr>
        <w:t>subcaracterística</w:t>
      </w:r>
      <w:proofErr w:type="spellEnd"/>
      <w:r w:rsidR="00C452C7" w:rsidRPr="00806F02">
        <w:rPr>
          <w:rFonts w:asciiTheme="minorHAnsi" w:hAnsiTheme="minorHAnsi" w:cstheme="minorHAnsi"/>
          <w:lang w:eastAsia="en-US"/>
        </w:rPr>
        <w:t xml:space="preserve"> de cada uma dessas características escolhidas, onde você pode superar seu concorrente.</w:t>
      </w:r>
    </w:p>
    <w:p w14:paraId="2E22BF7A" w14:textId="1A11D867" w:rsidR="00806F02" w:rsidRPr="00806F02" w:rsidRDefault="00806F02" w:rsidP="00C452C7">
      <w:pPr>
        <w:autoSpaceDE w:val="0"/>
        <w:autoSpaceDN w:val="0"/>
        <w:adjustRightInd w:val="0"/>
        <w:jc w:val="both"/>
        <w:rPr>
          <w:rFonts w:asciiTheme="minorHAnsi" w:hAnsiTheme="minorHAnsi" w:cstheme="minorHAnsi"/>
          <w:color w:val="2F5496" w:themeColor="accent1" w:themeShade="BF"/>
          <w:lang w:eastAsia="en-US"/>
        </w:rPr>
      </w:pPr>
    </w:p>
    <w:p w14:paraId="57633BF6" w14:textId="496775B1" w:rsidR="00DE290A" w:rsidRDefault="00DE290A" w:rsidP="00C452C7">
      <w:pPr>
        <w:autoSpaceDE w:val="0"/>
        <w:autoSpaceDN w:val="0"/>
        <w:adjustRightInd w:val="0"/>
        <w:jc w:val="both"/>
        <w:rPr>
          <w:rFonts w:asciiTheme="minorHAnsi" w:hAnsiTheme="minorHAnsi" w:cstheme="minorHAnsi"/>
          <w:lang w:eastAsia="en-US"/>
        </w:rPr>
      </w:pPr>
    </w:p>
    <w:p w14:paraId="4192D341" w14:textId="1C783C50" w:rsidR="00DE290A" w:rsidRPr="00806F02" w:rsidRDefault="00DE290A" w:rsidP="00C452C7">
      <w:pPr>
        <w:autoSpaceDE w:val="0"/>
        <w:autoSpaceDN w:val="0"/>
        <w:adjustRightInd w:val="0"/>
        <w:jc w:val="both"/>
        <w:rPr>
          <w:rFonts w:asciiTheme="minorHAnsi" w:hAnsiTheme="minorHAnsi" w:cstheme="minorHAnsi"/>
          <w:lang w:eastAsia="en-US"/>
        </w:rPr>
      </w:pPr>
    </w:p>
    <w:p w14:paraId="5C25C08B" w14:textId="21842206" w:rsidR="00C452C7" w:rsidRPr="00806F02" w:rsidRDefault="00A50865" w:rsidP="00C452C7">
      <w:pPr>
        <w:autoSpaceDE w:val="0"/>
        <w:autoSpaceDN w:val="0"/>
        <w:adjustRightInd w:val="0"/>
        <w:jc w:val="both"/>
        <w:rPr>
          <w:rFonts w:asciiTheme="minorHAnsi" w:hAnsiTheme="minorHAnsi" w:cstheme="minorHAnsi"/>
          <w:lang w:eastAsia="en-US"/>
        </w:rPr>
      </w:pPr>
      <w:r w:rsidRPr="00A50865">
        <w:rPr>
          <w:rFonts w:asciiTheme="minorHAnsi" w:hAnsiTheme="minorHAnsi" w:cstheme="minorHAnsi"/>
          <w:noProof/>
          <w:lang w:eastAsia="en-US"/>
        </w:rPr>
        <mc:AlternateContent>
          <mc:Choice Requires="wps">
            <w:drawing>
              <wp:anchor distT="45720" distB="45720" distL="114300" distR="114300" simplePos="0" relativeHeight="251659264" behindDoc="0" locked="0" layoutInCell="1" allowOverlap="1" wp14:anchorId="1E1EE8A2" wp14:editId="2A773CAB">
                <wp:simplePos x="0" y="0"/>
                <wp:positionH relativeFrom="margin">
                  <wp:align>right</wp:align>
                </wp:positionH>
                <wp:positionV relativeFrom="paragraph">
                  <wp:posOffset>565150</wp:posOffset>
                </wp:positionV>
                <wp:extent cx="5374640" cy="850265"/>
                <wp:effectExtent l="0" t="0" r="1651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850789"/>
                        </a:xfrm>
                        <a:prstGeom prst="rect">
                          <a:avLst/>
                        </a:prstGeom>
                        <a:solidFill>
                          <a:srgbClr val="FFFFFF"/>
                        </a:solidFill>
                        <a:ln w="9525">
                          <a:solidFill>
                            <a:srgbClr val="000000"/>
                          </a:solidFill>
                          <a:miter lim="800000"/>
                          <a:headEnd/>
                          <a:tailEnd/>
                        </a:ln>
                      </wps:spPr>
                      <wps:txbx>
                        <w:txbxContent>
                          <w:p w14:paraId="30E5530A" w14:textId="582ED39A"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-Construir, adquirir, implementar</w:t>
                            </w:r>
                          </w:p>
                          <w:p w14:paraId="68AF662B" w14:textId="77777777"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-Entregar, servir, suportar</w:t>
                            </w:r>
                          </w:p>
                          <w:p w14:paraId="2BEF8106" w14:textId="77777777"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-Monitorar, avaliar</w:t>
                            </w:r>
                          </w:p>
                          <w:p w14:paraId="1E359142" w14:textId="77777777"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-Alinhar, planejar e organizar</w:t>
                            </w:r>
                          </w:p>
                          <w:p w14:paraId="7251B97D" w14:textId="7C8D6A2A" w:rsidR="00A50865" w:rsidRPr="00A50865" w:rsidRDefault="00A508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EE8A2" id="_x0000_s1027" type="#_x0000_t202" style="position:absolute;left:0;text-align:left;margin-left:372pt;margin-top:44.5pt;width:423.2pt;height:66.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nJgIAAE0EAAAOAAAAZHJzL2Uyb0RvYy54bWysVNuO2yAQfa/Uf0C8N3bcZJN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">
                <v:textbox>
                  <w:txbxContent>
                    <w:p w14:paraId="30E5530A" w14:textId="582ED39A"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-Construir, adquirir, implementar</w:t>
                      </w:r>
                    </w:p>
                    <w:p w14:paraId="68AF662B" w14:textId="77777777"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-Entregar, servir, suportar</w:t>
                      </w:r>
                    </w:p>
                    <w:p w14:paraId="2BEF8106" w14:textId="77777777"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-Monitorar, avaliar</w:t>
                      </w:r>
                    </w:p>
                    <w:p w14:paraId="1E359142" w14:textId="77777777" w:rsidR="00A50865"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-Alinhar, planejar e organizar</w:t>
                      </w:r>
                    </w:p>
                    <w:p w14:paraId="7251B97D" w14:textId="7C8D6A2A" w:rsidR="00A50865" w:rsidRPr="00A50865" w:rsidRDefault="00A50865"/>
                  </w:txbxContent>
                </v:textbox>
                <w10:wrap type="square" anchorx="margin"/>
              </v:shape>
            </w:pict>
          </mc:Fallback>
        </mc:AlternateContent>
      </w:r>
      <w:r w:rsidR="00964379" w:rsidRPr="00806F02">
        <w:rPr>
          <w:rFonts w:asciiTheme="minorHAnsi" w:hAnsiTheme="minorHAnsi" w:cstheme="minorHAnsi"/>
          <w:lang w:eastAsia="en-US"/>
        </w:rPr>
        <w:t>b</w:t>
      </w:r>
      <w:r w:rsidR="00C452C7" w:rsidRPr="00806F02">
        <w:rPr>
          <w:rFonts w:asciiTheme="minorHAnsi" w:hAnsiTheme="minorHAnsi" w:cstheme="minorHAnsi"/>
          <w:lang w:eastAsia="en-US"/>
        </w:rPr>
        <w:t xml:space="preserve"> (peso 2) Quais domínios de processos do COBIT estão ligados com o uso dos recursos GIT e JUNIT? Liste-os.</w:t>
      </w:r>
    </w:p>
    <w:p w14:paraId="2F5874A1" w14:textId="49D2B212" w:rsidR="00C452C7" w:rsidRDefault="00C452C7" w:rsidP="00C452C7">
      <w:pPr>
        <w:autoSpaceDE w:val="0"/>
        <w:autoSpaceDN w:val="0"/>
        <w:adjustRightInd w:val="0"/>
        <w:jc w:val="both"/>
        <w:rPr>
          <w:rFonts w:asciiTheme="minorHAnsi" w:hAnsiTheme="minorHAnsi" w:cstheme="minorHAnsi"/>
          <w:lang w:eastAsia="en-US"/>
        </w:rPr>
      </w:pPr>
    </w:p>
    <w:p w14:paraId="40F0476D" w14:textId="57DF0308" w:rsidR="00A50865" w:rsidRDefault="00A50865" w:rsidP="00A50865">
      <w:pPr>
        <w:autoSpaceDE w:val="0"/>
        <w:autoSpaceDN w:val="0"/>
        <w:adjustRightInd w:val="0"/>
        <w:jc w:val="both"/>
        <w:rPr>
          <w:rFonts w:asciiTheme="minorHAnsi" w:hAnsiTheme="minorHAnsi" w:cstheme="minorHAnsi"/>
          <w:lang w:eastAsia="en-US"/>
        </w:rPr>
      </w:pPr>
    </w:p>
    <w:p w14:paraId="403237FC" w14:textId="77777777" w:rsidR="00A50865" w:rsidRPr="00806F02" w:rsidRDefault="00A50865" w:rsidP="00C452C7">
      <w:pPr>
        <w:autoSpaceDE w:val="0"/>
        <w:autoSpaceDN w:val="0"/>
        <w:adjustRightInd w:val="0"/>
        <w:jc w:val="both"/>
        <w:rPr>
          <w:rFonts w:asciiTheme="minorHAnsi" w:hAnsiTheme="minorHAnsi" w:cstheme="minorHAnsi"/>
          <w:lang w:eastAsia="en-US"/>
        </w:rPr>
      </w:pPr>
    </w:p>
    <w:p w14:paraId="23403415" w14:textId="262A147B" w:rsidR="00964379" w:rsidRPr="00806F02" w:rsidRDefault="00964379" w:rsidP="00964379">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c</w:t>
      </w:r>
      <w:r w:rsidR="00EE25E8" w:rsidRPr="00806F02">
        <w:rPr>
          <w:rFonts w:asciiTheme="minorHAnsi" w:hAnsiTheme="minorHAnsi" w:cstheme="minorHAnsi"/>
          <w:lang w:eastAsia="en-US"/>
        </w:rPr>
        <w:t xml:space="preserve"> (peso 2) </w:t>
      </w:r>
      <w:r w:rsidRPr="00806F02">
        <w:rPr>
          <w:rFonts w:asciiTheme="minorHAnsi" w:hAnsiTheme="minorHAnsi" w:cstheme="minorHAnsi"/>
          <w:lang w:eastAsia="en-US"/>
        </w:rPr>
        <w:t xml:space="preserve">  Para um indicador de percentual de </w:t>
      </w:r>
      <w:proofErr w:type="spellStart"/>
      <w:r w:rsidRPr="00806F02">
        <w:rPr>
          <w:rFonts w:asciiTheme="minorHAnsi" w:hAnsiTheme="minorHAnsi" w:cstheme="minorHAnsi"/>
          <w:lang w:eastAsia="en-US"/>
        </w:rPr>
        <w:t>BUGs</w:t>
      </w:r>
      <w:proofErr w:type="spellEnd"/>
      <w:r w:rsidRPr="00806F02">
        <w:rPr>
          <w:rFonts w:asciiTheme="minorHAnsi" w:hAnsiTheme="minorHAnsi" w:cstheme="minorHAnsi"/>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806F02">
        <w:rPr>
          <w:rFonts w:asciiTheme="minorHAnsi" w:hAnsiTheme="minorHAnsi" w:cstheme="minorHAnsi"/>
          <w:lang w:eastAsia="en-US"/>
        </w:rPr>
        <w:t>BUGs</w:t>
      </w:r>
      <w:proofErr w:type="spellEnd"/>
      <w:r w:rsidRPr="00806F02">
        <w:rPr>
          <w:rFonts w:asciiTheme="minorHAnsi" w:hAnsiTheme="minorHAnsi" w:cstheme="minorHAnsi"/>
          <w:lang w:eastAsia="en-US"/>
        </w:rPr>
        <w:t xml:space="preserve">. </w:t>
      </w:r>
    </w:p>
    <w:p w14:paraId="37608734" w14:textId="10B5903B" w:rsidR="00806F02" w:rsidRPr="00806F02" w:rsidRDefault="00F83A9D" w:rsidP="00964379">
      <w:pPr>
        <w:autoSpaceDE w:val="0"/>
        <w:autoSpaceDN w:val="0"/>
        <w:adjustRightInd w:val="0"/>
        <w:jc w:val="both"/>
        <w:rPr>
          <w:rFonts w:asciiTheme="minorHAnsi" w:hAnsiTheme="minorHAnsi" w:cstheme="minorHAnsi"/>
          <w:lang w:eastAsia="en-US"/>
        </w:rPr>
      </w:pPr>
      <w:r w:rsidRPr="00F83A9D">
        <w:rPr>
          <w:rFonts w:asciiTheme="minorHAnsi" w:hAnsiTheme="minorHAnsi" w:cstheme="minorHAnsi"/>
          <w:lang w:eastAsia="en-US"/>
        </w:rPr>
        <w:drawing>
          <wp:inline distT="0" distB="0" distL="0" distR="0" wp14:anchorId="206AE16E" wp14:editId="7FEDF705">
            <wp:extent cx="540004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99740"/>
                    </a:xfrm>
                    <a:prstGeom prst="rect">
                      <a:avLst/>
                    </a:prstGeom>
                  </pic:spPr>
                </pic:pic>
              </a:graphicData>
            </a:graphic>
          </wp:inline>
        </w:drawing>
      </w:r>
    </w:p>
    <w:p w14:paraId="333244F3" w14:textId="77777777" w:rsidR="00964379" w:rsidRPr="00806F02" w:rsidRDefault="00964379" w:rsidP="00C452C7">
      <w:pPr>
        <w:autoSpaceDE w:val="0"/>
        <w:autoSpaceDN w:val="0"/>
        <w:adjustRightInd w:val="0"/>
        <w:jc w:val="both"/>
        <w:rPr>
          <w:rFonts w:asciiTheme="minorHAnsi" w:hAnsiTheme="minorHAnsi" w:cstheme="minorHAnsi"/>
          <w:lang w:eastAsia="en-US"/>
        </w:rPr>
      </w:pPr>
    </w:p>
    <w:p w14:paraId="2BACADF5" w14:textId="7441E3C0" w:rsidR="00EE25E8" w:rsidRPr="00806F02" w:rsidRDefault="00964379"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d (peso 2) Considere que foram feitas as seguintes medições recentes, realizadas d</w:t>
      </w:r>
      <w:r w:rsidR="00EE25E8" w:rsidRPr="00806F02">
        <w:rPr>
          <w:rFonts w:asciiTheme="minorHAnsi" w:hAnsiTheme="minorHAnsi" w:cstheme="minorHAnsi"/>
          <w:lang w:eastAsia="en-US"/>
        </w:rPr>
        <w:t>urante o desenvolvimento do projeto de controle de drones</w:t>
      </w:r>
      <w:r w:rsidRPr="00806F02">
        <w:rPr>
          <w:rFonts w:asciiTheme="minorHAnsi" w:hAnsiTheme="minorHAnsi" w:cstheme="minorHAnsi"/>
          <w:lang w:eastAsia="en-US"/>
        </w:rPr>
        <w:t>. O</w:t>
      </w:r>
      <w:r w:rsidR="00EE25E8" w:rsidRPr="00806F02">
        <w:rPr>
          <w:rFonts w:asciiTheme="minorHAnsi" w:hAnsiTheme="minorHAnsi" w:cstheme="minorHAnsi"/>
          <w:lang w:eastAsia="en-US"/>
        </w:rPr>
        <w:t>s desenvolvedores estão realizando entregas com um percentual de bugs registrados por dia, conforme a distribuição a seguir:</w:t>
      </w:r>
    </w:p>
    <w:p w14:paraId="039F6F3F" w14:textId="41EA1036" w:rsidR="00EE25E8" w:rsidRPr="00806F02" w:rsidRDefault="00EE25E8"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-Dia 1: 10%</w:t>
      </w:r>
    </w:p>
    <w:p w14:paraId="09CEF16F" w14:textId="26816647" w:rsidR="00EE25E8" w:rsidRPr="00806F02" w:rsidRDefault="00EE25E8"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-Dia 2: 12%</w:t>
      </w:r>
    </w:p>
    <w:p w14:paraId="47BED59A" w14:textId="02B231E1" w:rsidR="00EE25E8" w:rsidRPr="00806F02" w:rsidRDefault="00EE25E8"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-Dia 3: 22%</w:t>
      </w:r>
    </w:p>
    <w:p w14:paraId="4E88964E" w14:textId="52EAD59A" w:rsidR="00EE25E8" w:rsidRPr="00806F02" w:rsidRDefault="00EE25E8"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-Dia 4: 23%</w:t>
      </w:r>
    </w:p>
    <w:p w14:paraId="1B453802" w14:textId="137876D6" w:rsidR="00EE25E8" w:rsidRPr="00806F02" w:rsidRDefault="00EE25E8"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-Dia 5: 21%</w:t>
      </w:r>
    </w:p>
    <w:p w14:paraId="60F35C67" w14:textId="2CA74B6A" w:rsidR="00EE25E8" w:rsidRPr="00806F02" w:rsidRDefault="00EE25E8"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-Dia 6: 23%</w:t>
      </w:r>
    </w:p>
    <w:p w14:paraId="71C0DE7E" w14:textId="0D2FAB89" w:rsidR="00964379" w:rsidRPr="00806F02" w:rsidRDefault="00964379"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Marque as observações no gráfico de controle</w:t>
      </w:r>
      <w:r w:rsidR="00D43BEB" w:rsidRPr="00806F02">
        <w:rPr>
          <w:rFonts w:asciiTheme="minorHAnsi" w:hAnsiTheme="minorHAnsi" w:cstheme="minorHAnsi"/>
          <w:lang w:eastAsia="en-US"/>
        </w:rPr>
        <w:t xml:space="preserve"> e indique se o processo está controlado ou não</w:t>
      </w:r>
      <w:r w:rsidRPr="00806F02">
        <w:rPr>
          <w:rFonts w:asciiTheme="minorHAnsi" w:hAnsiTheme="minorHAnsi" w:cstheme="minorHAnsi"/>
          <w:lang w:eastAsia="en-US"/>
        </w:rPr>
        <w:t>.</w:t>
      </w:r>
    </w:p>
    <w:p w14:paraId="78D471D8" w14:textId="22248D81" w:rsidR="00806F02" w:rsidRDefault="00A50865" w:rsidP="00C452C7">
      <w:pPr>
        <w:autoSpaceDE w:val="0"/>
        <w:autoSpaceDN w:val="0"/>
        <w:adjustRightInd w:val="0"/>
        <w:jc w:val="both"/>
        <w:rPr>
          <w:rFonts w:asciiTheme="minorHAnsi" w:hAnsiTheme="minorHAnsi" w:cstheme="minorHAnsi"/>
          <w:lang w:eastAsia="en-US"/>
        </w:rPr>
      </w:pPr>
      <w:r w:rsidRPr="00A50865">
        <w:rPr>
          <w:rFonts w:asciiTheme="minorHAnsi" w:hAnsiTheme="minorHAnsi" w:cstheme="minorHAnsi"/>
          <w:lang w:eastAsia="en-US"/>
        </w:rPr>
        <w:lastRenderedPageBreak/>
        <w:drawing>
          <wp:inline distT="0" distB="0" distL="0" distR="0" wp14:anchorId="6972B616" wp14:editId="0CB54BAB">
            <wp:extent cx="540004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67100"/>
                    </a:xfrm>
                    <a:prstGeom prst="rect">
                      <a:avLst/>
                    </a:prstGeom>
                  </pic:spPr>
                </pic:pic>
              </a:graphicData>
            </a:graphic>
          </wp:inline>
        </w:drawing>
      </w:r>
    </w:p>
    <w:p w14:paraId="3BD536F9" w14:textId="0B34E8F2" w:rsidR="00806F02" w:rsidRPr="00806F02" w:rsidRDefault="00A50865" w:rsidP="00C452C7">
      <w:pPr>
        <w:autoSpaceDE w:val="0"/>
        <w:autoSpaceDN w:val="0"/>
        <w:adjustRightInd w:val="0"/>
        <w:jc w:val="both"/>
        <w:rPr>
          <w:rFonts w:asciiTheme="minorHAnsi" w:hAnsiTheme="minorHAnsi" w:cstheme="minorHAnsi"/>
          <w:lang w:eastAsia="en-US"/>
        </w:rPr>
      </w:pPr>
      <w:r w:rsidRPr="00A50865">
        <w:rPr>
          <w:rFonts w:asciiTheme="minorHAnsi" w:hAnsiTheme="minorHAnsi" w:cstheme="minorHAnsi"/>
          <w:noProof/>
          <w:lang w:eastAsia="en-US"/>
        </w:rPr>
        <mc:AlternateContent>
          <mc:Choice Requires="wps">
            <w:drawing>
              <wp:anchor distT="45720" distB="45720" distL="114300" distR="114300" simplePos="0" relativeHeight="251661312" behindDoc="0" locked="0" layoutInCell="1" allowOverlap="1" wp14:anchorId="07D95559" wp14:editId="4F94A914">
                <wp:simplePos x="0" y="0"/>
                <wp:positionH relativeFrom="margin">
                  <wp:align>right</wp:align>
                </wp:positionH>
                <wp:positionV relativeFrom="paragraph">
                  <wp:posOffset>0</wp:posOffset>
                </wp:positionV>
                <wp:extent cx="5374640" cy="476885"/>
                <wp:effectExtent l="0" t="0" r="1651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477079"/>
                        </a:xfrm>
                        <a:prstGeom prst="rect">
                          <a:avLst/>
                        </a:prstGeom>
                        <a:solidFill>
                          <a:srgbClr val="FFFFFF"/>
                        </a:solidFill>
                        <a:ln w="9525">
                          <a:solidFill>
                            <a:srgbClr val="000000"/>
                          </a:solidFill>
                          <a:miter lim="800000"/>
                          <a:headEnd/>
                          <a:tailEnd/>
                        </a:ln>
                      </wps:spPr>
                      <wps:txbx>
                        <w:txbxContent>
                          <w:p w14:paraId="19F6A09F" w14:textId="38A8E59B" w:rsidR="00A50865" w:rsidRPr="00806F02"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 xml:space="preserve">Não está controlado pois a maioria dos pontos estão fora do limite, deve ser feita uma análise para </w:t>
                            </w:r>
                            <w:proofErr w:type="spellStart"/>
                            <w:r>
                              <w:rPr>
                                <w:rFonts w:asciiTheme="minorHAnsi" w:hAnsiTheme="minorHAnsi" w:cstheme="minorHAnsi"/>
                                <w:lang w:eastAsia="en-US"/>
                              </w:rPr>
                              <w:t>refatorar</w:t>
                            </w:r>
                            <w:proofErr w:type="spellEnd"/>
                            <w:r>
                              <w:rPr>
                                <w:rFonts w:asciiTheme="minorHAnsi" w:hAnsiTheme="minorHAnsi" w:cstheme="minorHAnsi"/>
                                <w:lang w:eastAsia="en-US"/>
                              </w:rPr>
                              <w:t xml:space="preserve"> esses limites</w:t>
                            </w:r>
                          </w:p>
                          <w:p w14:paraId="4E5CBEF3" w14:textId="2F38FF5A" w:rsidR="00A50865" w:rsidRPr="00A50865" w:rsidRDefault="00A508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5559" id="_x0000_s1028" type="#_x0000_t202" style="position:absolute;left:0;text-align:left;margin-left:372pt;margin-top:0;width:423.2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">
                <v:textbox>
                  <w:txbxContent>
                    <w:p w14:paraId="19F6A09F" w14:textId="38A8E59B" w:rsidR="00A50865" w:rsidRPr="00806F02" w:rsidRDefault="00A50865" w:rsidP="00A50865">
                      <w:pPr>
                        <w:autoSpaceDE w:val="0"/>
                        <w:autoSpaceDN w:val="0"/>
                        <w:adjustRightInd w:val="0"/>
                        <w:jc w:val="both"/>
                        <w:rPr>
                          <w:rFonts w:asciiTheme="minorHAnsi" w:hAnsiTheme="minorHAnsi" w:cstheme="minorHAnsi"/>
                          <w:lang w:eastAsia="en-US"/>
                        </w:rPr>
                      </w:pPr>
                      <w:r>
                        <w:rPr>
                          <w:rFonts w:asciiTheme="minorHAnsi" w:hAnsiTheme="minorHAnsi" w:cstheme="minorHAnsi"/>
                          <w:lang w:eastAsia="en-US"/>
                        </w:rPr>
                        <w:t xml:space="preserve">Não está controlado pois a maioria dos pontos estão fora do limite, deve ser feita uma análise para </w:t>
                      </w:r>
                      <w:proofErr w:type="spellStart"/>
                      <w:r>
                        <w:rPr>
                          <w:rFonts w:asciiTheme="minorHAnsi" w:hAnsiTheme="minorHAnsi" w:cstheme="minorHAnsi"/>
                          <w:lang w:eastAsia="en-US"/>
                        </w:rPr>
                        <w:t>refatorar</w:t>
                      </w:r>
                      <w:proofErr w:type="spellEnd"/>
                      <w:r>
                        <w:rPr>
                          <w:rFonts w:asciiTheme="minorHAnsi" w:hAnsiTheme="minorHAnsi" w:cstheme="minorHAnsi"/>
                          <w:lang w:eastAsia="en-US"/>
                        </w:rPr>
                        <w:t xml:space="preserve"> esses limites</w:t>
                      </w:r>
                    </w:p>
                    <w:p w14:paraId="4E5CBEF3" w14:textId="2F38FF5A" w:rsidR="00A50865" w:rsidRPr="00A50865" w:rsidRDefault="00A50865"/>
                  </w:txbxContent>
                </v:textbox>
                <w10:wrap type="square" anchorx="margin"/>
              </v:shape>
            </w:pict>
          </mc:Fallback>
        </mc:AlternateContent>
      </w:r>
    </w:p>
    <w:p w14:paraId="67D50D17" w14:textId="77777777" w:rsidR="00EE25E8" w:rsidRPr="00806F02" w:rsidRDefault="00EE25E8" w:rsidP="00C452C7">
      <w:pPr>
        <w:autoSpaceDE w:val="0"/>
        <w:autoSpaceDN w:val="0"/>
        <w:adjustRightInd w:val="0"/>
        <w:jc w:val="both"/>
        <w:rPr>
          <w:rFonts w:asciiTheme="minorHAnsi" w:hAnsiTheme="minorHAnsi" w:cstheme="minorHAnsi"/>
          <w:lang w:eastAsia="en-US"/>
        </w:rPr>
      </w:pPr>
    </w:p>
    <w:p w14:paraId="6F7F200C" w14:textId="6281CF78" w:rsidR="00C452C7" w:rsidRPr="00806F02" w:rsidRDefault="00EE25E8"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e</w:t>
      </w:r>
      <w:r w:rsidR="00C452C7" w:rsidRPr="00806F02">
        <w:rPr>
          <w:rFonts w:asciiTheme="minorHAnsi" w:hAnsiTheme="minorHAnsi" w:cstheme="minorHAnsi"/>
          <w:lang w:eastAsia="en-US"/>
        </w:rPr>
        <w:t xml:space="preserve"> (peso 2) Ao terminar o seu documento de prova, gere um PDF e suba em um repositório GITHUB </w:t>
      </w:r>
      <w:r w:rsidR="00C452C7" w:rsidRPr="00806F02">
        <w:rPr>
          <w:rFonts w:asciiTheme="minorHAnsi" w:hAnsiTheme="minorHAnsi" w:cstheme="minorHAnsi"/>
          <w:b/>
          <w:bCs/>
          <w:lang w:eastAsia="en-US"/>
        </w:rPr>
        <w:t>público</w:t>
      </w:r>
      <w:r w:rsidR="00C452C7" w:rsidRPr="00806F02">
        <w:rPr>
          <w:rFonts w:asciiTheme="minorHAnsi" w:hAnsiTheme="minorHAnsi" w:cstheme="minorHAnsi"/>
          <w:lang w:eastAsia="en-US"/>
        </w:rPr>
        <w:t xml:space="preserve">, seu, numa </w:t>
      </w:r>
      <w:proofErr w:type="spellStart"/>
      <w:r w:rsidR="00C452C7" w:rsidRPr="00806F02">
        <w:rPr>
          <w:rFonts w:asciiTheme="minorHAnsi" w:hAnsiTheme="minorHAnsi" w:cstheme="minorHAnsi"/>
          <w:lang w:eastAsia="en-US"/>
        </w:rPr>
        <w:t>Branch</w:t>
      </w:r>
      <w:proofErr w:type="spellEnd"/>
      <w:r w:rsidR="00C452C7" w:rsidRPr="00806F02">
        <w:rPr>
          <w:rFonts w:asciiTheme="minorHAnsi" w:hAnsiTheme="minorHAnsi" w:cstheme="minorHAnsi"/>
          <w:lang w:eastAsia="en-US"/>
        </w:rPr>
        <w:t xml:space="preserve"> </w:t>
      </w:r>
      <w:proofErr w:type="spellStart"/>
      <w:r w:rsidR="00C452C7" w:rsidRPr="00806F02">
        <w:rPr>
          <w:rFonts w:asciiTheme="minorHAnsi" w:hAnsiTheme="minorHAnsi" w:cstheme="minorHAnsi"/>
          <w:lang w:eastAsia="en-US"/>
        </w:rPr>
        <w:t>develop</w:t>
      </w:r>
      <w:proofErr w:type="spellEnd"/>
      <w:r w:rsidR="00C452C7" w:rsidRPr="00806F02">
        <w:rPr>
          <w:rFonts w:asciiTheme="minorHAnsi" w:hAnsiTheme="minorHAnsi" w:cstheme="minorHAnsi"/>
          <w:lang w:eastAsia="en-US"/>
        </w:rPr>
        <w:t>, dentro de uma pasta chamada “</w:t>
      </w:r>
      <w:proofErr w:type="spellStart"/>
      <w:r w:rsidR="00C452C7" w:rsidRPr="00806F02">
        <w:rPr>
          <w:rFonts w:asciiTheme="minorHAnsi" w:hAnsiTheme="minorHAnsi" w:cstheme="minorHAnsi"/>
          <w:lang w:eastAsia="en-US"/>
        </w:rPr>
        <w:t>DocumentosCheckpoint</w:t>
      </w:r>
      <w:proofErr w:type="spellEnd"/>
      <w:r w:rsidR="00C452C7" w:rsidRPr="00806F02">
        <w:rPr>
          <w:rFonts w:asciiTheme="minorHAnsi" w:hAnsiTheme="minorHAnsi" w:cstheme="minorHAnsi"/>
          <w:lang w:eastAsia="en-US"/>
        </w:rPr>
        <w:t xml:space="preserve">”. De </w:t>
      </w:r>
      <w:proofErr w:type="spellStart"/>
      <w:r w:rsidR="00C452C7" w:rsidRPr="00806F02">
        <w:rPr>
          <w:rFonts w:asciiTheme="minorHAnsi" w:hAnsiTheme="minorHAnsi" w:cstheme="minorHAnsi"/>
          <w:lang w:eastAsia="en-US"/>
        </w:rPr>
        <w:t>preferencia</w:t>
      </w:r>
      <w:proofErr w:type="spellEnd"/>
      <w:r w:rsidR="00C452C7" w:rsidRPr="00806F02">
        <w:rPr>
          <w:rFonts w:asciiTheme="minorHAnsi" w:hAnsiTheme="minorHAnsi" w:cstheme="minorHAnsi"/>
          <w:lang w:eastAsia="en-US"/>
        </w:rPr>
        <w:t xml:space="preserve">, faça as operações com o GIT </w:t>
      </w:r>
      <w:proofErr w:type="spellStart"/>
      <w:r w:rsidR="00C452C7" w:rsidRPr="00806F02">
        <w:rPr>
          <w:rFonts w:asciiTheme="minorHAnsi" w:hAnsiTheme="minorHAnsi" w:cstheme="minorHAnsi"/>
          <w:lang w:eastAsia="en-US"/>
        </w:rPr>
        <w:t>Flow</w:t>
      </w:r>
      <w:proofErr w:type="spellEnd"/>
      <w:r w:rsidR="00C452C7" w:rsidRPr="00806F02">
        <w:rPr>
          <w:rFonts w:asciiTheme="minorHAnsi" w:hAnsiTheme="minorHAnsi" w:cstheme="minorHAnsi"/>
          <w:lang w:eastAsia="en-US"/>
        </w:rPr>
        <w:t>.</w:t>
      </w:r>
    </w:p>
    <w:p w14:paraId="7AFD6B36" w14:textId="77777777" w:rsidR="00C452C7" w:rsidRPr="00806F02" w:rsidRDefault="00C452C7" w:rsidP="00C452C7">
      <w:pPr>
        <w:autoSpaceDE w:val="0"/>
        <w:autoSpaceDN w:val="0"/>
        <w:adjustRightInd w:val="0"/>
        <w:jc w:val="both"/>
        <w:rPr>
          <w:rFonts w:asciiTheme="minorHAnsi" w:hAnsiTheme="minorHAnsi" w:cstheme="minorHAnsi"/>
          <w:lang w:eastAsia="en-US"/>
        </w:rPr>
      </w:pPr>
    </w:p>
    <w:p w14:paraId="6706E463"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lastRenderedPageBreak/>
        <w:t xml:space="preserve">Faça a entrega desse LINK via UPLOAD na área de entrega de trabalhos do portal da FIAP para que o seu professor faça a avaliação (opcionalmente você pode enviar um PDF com o link dentro, </w:t>
      </w:r>
      <w:r w:rsidRPr="00806F02">
        <w:rPr>
          <w:rFonts w:asciiTheme="minorHAnsi" w:hAnsiTheme="minorHAnsi" w:cstheme="minorHAnsi"/>
          <w:b/>
          <w:bCs/>
          <w:lang w:eastAsia="en-US"/>
        </w:rPr>
        <w:t>MAS LEMBRE-SE QUE O PROJETO TEM QUE ESTAR CONFIGURADO COM ACESSO PÚBLICO</w:t>
      </w:r>
      <w:r w:rsidRPr="00806F02">
        <w:rPr>
          <w:rFonts w:asciiTheme="minorHAnsi" w:hAnsiTheme="minorHAnsi" w:cstheme="minorHAnsi"/>
          <w:lang w:eastAsia="en-US"/>
        </w:rPr>
        <w:t>).</w:t>
      </w:r>
    </w:p>
    <w:p w14:paraId="0E7487DA" w14:textId="77777777" w:rsidR="00C452C7" w:rsidRPr="00806F02" w:rsidRDefault="00C452C7" w:rsidP="00C452C7">
      <w:pPr>
        <w:autoSpaceDE w:val="0"/>
        <w:autoSpaceDN w:val="0"/>
        <w:adjustRightInd w:val="0"/>
        <w:jc w:val="both"/>
        <w:rPr>
          <w:rFonts w:asciiTheme="minorHAnsi" w:hAnsiTheme="minorHAnsi" w:cstheme="minorHAnsi"/>
          <w:lang w:eastAsia="en-US"/>
        </w:rPr>
      </w:pPr>
      <w:r w:rsidRPr="00806F02">
        <w:rPr>
          <w:rFonts w:asciiTheme="minorHAnsi" w:hAnsiTheme="minorHAnsi" w:cstheme="minorHAnsi"/>
          <w:lang w:eastAsia="en-US"/>
        </w:rPr>
        <w:t>As notas e feedbacks do professor serão anotados na própria área de trabalhos corrigidos, no mesmo portal do aluno. Confira, assim que a sua nota for publicada.</w:t>
      </w:r>
    </w:p>
    <w:p w14:paraId="278C8087" w14:textId="77777777" w:rsidR="00C452C7" w:rsidRPr="00806F02" w:rsidRDefault="00C452C7" w:rsidP="00C452C7">
      <w:pPr>
        <w:autoSpaceDE w:val="0"/>
        <w:autoSpaceDN w:val="0"/>
        <w:adjustRightInd w:val="0"/>
        <w:jc w:val="both"/>
        <w:rPr>
          <w:rFonts w:asciiTheme="minorHAnsi" w:hAnsiTheme="minorHAnsi" w:cstheme="minorHAnsi"/>
          <w:lang w:eastAsia="en-US"/>
        </w:rPr>
      </w:pPr>
    </w:p>
    <w:p w14:paraId="542B75B6" w14:textId="77777777" w:rsidR="00C452C7" w:rsidRPr="00806F02" w:rsidRDefault="00C452C7" w:rsidP="00C452C7">
      <w:pPr>
        <w:rPr>
          <w:rFonts w:asciiTheme="minorHAnsi" w:hAnsiTheme="minorHAnsi" w:cstheme="minorHAnsi"/>
        </w:rPr>
      </w:pPr>
      <w:r w:rsidRPr="00806F02">
        <w:rPr>
          <w:rFonts w:asciiTheme="minorHAnsi" w:hAnsiTheme="minorHAnsi" w:cstheme="minorHAnsi"/>
        </w:rPr>
        <w:t>ATIVIDADE INDIVIDUAL</w:t>
      </w:r>
    </w:p>
    <w:p w14:paraId="06E9E489" w14:textId="566AE505" w:rsidR="00B46DD4" w:rsidRPr="00806F02" w:rsidRDefault="00B46DD4" w:rsidP="00C452C7">
      <w:pPr>
        <w:autoSpaceDE w:val="0"/>
        <w:autoSpaceDN w:val="0"/>
        <w:adjustRightInd w:val="0"/>
        <w:jc w:val="both"/>
        <w:rPr>
          <w:rFonts w:asciiTheme="minorHAnsi" w:hAnsiTheme="minorHAnsi" w:cstheme="minorHAnsi"/>
        </w:rPr>
      </w:pPr>
    </w:p>
    <w:sectPr w:rsidR="00B46DD4" w:rsidRPr="00806F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17A1B"/>
    <w:rsid w:val="00067575"/>
    <w:rsid w:val="000A0CD1"/>
    <w:rsid w:val="000B089B"/>
    <w:rsid w:val="000F401A"/>
    <w:rsid w:val="00127C13"/>
    <w:rsid w:val="00166788"/>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06F02"/>
    <w:rsid w:val="0081193C"/>
    <w:rsid w:val="00852C45"/>
    <w:rsid w:val="00857ABA"/>
    <w:rsid w:val="008904B6"/>
    <w:rsid w:val="009531A8"/>
    <w:rsid w:val="00964379"/>
    <w:rsid w:val="009802E3"/>
    <w:rsid w:val="00994627"/>
    <w:rsid w:val="00994CBD"/>
    <w:rsid w:val="009C0511"/>
    <w:rsid w:val="00A11DAE"/>
    <w:rsid w:val="00A42949"/>
    <w:rsid w:val="00A50865"/>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DC22B4"/>
    <w:rsid w:val="00DE290A"/>
    <w:rsid w:val="00E31A16"/>
    <w:rsid w:val="00E47D16"/>
    <w:rsid w:val="00E51B10"/>
    <w:rsid w:val="00E826F6"/>
    <w:rsid w:val="00EE25E8"/>
    <w:rsid w:val="00EF40EE"/>
    <w:rsid w:val="00F83A9D"/>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4874</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2024-04-22T12:49:00Z</dcterms:created>
  <dcterms:modified xsi:type="dcterms:W3CDTF">2024-04-22T12:49:00Z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