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3B595D" w:rsidRDefault="003B595D" w:rsidP="00335274">
      <w:pPr>
        <w:pStyle w:val="Nzev"/>
        <w:rPr>
          <w:sz w:val="18"/>
        </w:rPr>
      </w:pPr>
      <w:r w:rsidRPr="003B595D">
        <w:rPr>
          <w:sz w:val="48"/>
        </w:rPr>
        <w:t>O MYŠÍCH A LIDECH</w:t>
      </w:r>
      <w:r w:rsidR="00FC276F" w:rsidRPr="003B595D">
        <w:rPr>
          <w:sz w:val="48"/>
        </w:rPr>
        <w:t xml:space="preserve"> – </w:t>
      </w:r>
      <w:r w:rsidRPr="003B595D">
        <w:rPr>
          <w:sz w:val="48"/>
        </w:rPr>
        <w:t xml:space="preserve">John </w:t>
      </w:r>
      <w:proofErr w:type="spellStart"/>
      <w:r w:rsidRPr="003B595D">
        <w:rPr>
          <w:sz w:val="48"/>
        </w:rPr>
        <w:t>Steinbeck</w:t>
      </w:r>
      <w:proofErr w:type="spellEnd"/>
      <w:r w:rsidR="005702B8" w:rsidRPr="003B595D">
        <w:rPr>
          <w:sz w:val="48"/>
        </w:rPr>
        <w:t xml:space="preserve"> </w:t>
      </w:r>
      <w:r w:rsidRPr="003B595D">
        <w:rPr>
          <w:sz w:val="18"/>
        </w:rPr>
        <w:t>1937</w:t>
      </w:r>
    </w:p>
    <w:p w:rsidR="005702B8" w:rsidRDefault="00C06EEA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4231005</wp:posOffset>
            </wp:positionH>
            <wp:positionV relativeFrom="paragraph">
              <wp:posOffset>103928</wp:posOffset>
            </wp:positionV>
            <wp:extent cx="2073910" cy="1457960"/>
            <wp:effectExtent l="0" t="0" r="0" b="0"/>
            <wp:wrapSquare wrapText="bothSides"/>
            <wp:docPr id="1" name="Obrázek 1" descr="VÃ½sledek obrÃ¡zku pro john steinb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john steinbe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3B595D" w:rsidRDefault="001A2A28" w:rsidP="003B595D">
      <w:pPr>
        <w:pStyle w:val="Odstavecseseznamem"/>
        <w:numPr>
          <w:ilvl w:val="0"/>
          <w:numId w:val="45"/>
        </w:numPr>
      </w:pPr>
      <w:r>
        <w:t>Americký p</w:t>
      </w:r>
      <w:r w:rsidR="003B595D">
        <w:t>rozaik, dramatik</w:t>
      </w:r>
      <w:r>
        <w:t xml:space="preserve"> a novinář</w:t>
      </w:r>
    </w:p>
    <w:p w:rsidR="003B595D" w:rsidRDefault="003B595D" w:rsidP="003B595D">
      <w:pPr>
        <w:pStyle w:val="Odstavecseseznamem"/>
        <w:numPr>
          <w:ilvl w:val="0"/>
          <w:numId w:val="45"/>
        </w:numPr>
      </w:pPr>
      <w:r>
        <w:t>Zobrazuje dobu hospodářské krize, konflikt dobra a zla</w:t>
      </w:r>
    </w:p>
    <w:p w:rsidR="003B595D" w:rsidRDefault="003B595D" w:rsidP="003B595D">
      <w:pPr>
        <w:pStyle w:val="Odstavecseseznamem"/>
        <w:numPr>
          <w:ilvl w:val="0"/>
          <w:numId w:val="45"/>
        </w:numPr>
      </w:pPr>
      <w:r>
        <w:t>Lící život amerických nižších vrstev – sám pochází z chudých poměrů</w:t>
      </w:r>
    </w:p>
    <w:p w:rsidR="001A2A28" w:rsidRDefault="001A2A28" w:rsidP="003B595D">
      <w:pPr>
        <w:pStyle w:val="Odstavecseseznamem"/>
        <w:numPr>
          <w:ilvl w:val="0"/>
          <w:numId w:val="45"/>
        </w:numPr>
      </w:pPr>
      <w:r>
        <w:t>Střídá několik povolání, pracuje na farmě, nakonec se osvědčí jako novinář později spisovatel</w:t>
      </w:r>
    </w:p>
    <w:p w:rsidR="003B595D" w:rsidRDefault="003B595D" w:rsidP="003B595D">
      <w:pPr>
        <w:pStyle w:val="Odstavecseseznamem"/>
        <w:numPr>
          <w:ilvl w:val="0"/>
          <w:numId w:val="45"/>
        </w:numPr>
      </w:pPr>
      <w:r>
        <w:t>Humorná i tragická díla</w:t>
      </w:r>
    </w:p>
    <w:p w:rsidR="001A2A28" w:rsidRDefault="001A2A28" w:rsidP="003B595D">
      <w:pPr>
        <w:pStyle w:val="Odstavecseseznamem"/>
        <w:numPr>
          <w:ilvl w:val="0"/>
          <w:numId w:val="45"/>
        </w:numPr>
      </w:pPr>
      <w:r>
        <w:t>Vyvolal rozruch svým dílem o Vietnamské válce – jeho syn se účastnil bojů</w:t>
      </w:r>
    </w:p>
    <w:p w:rsidR="009C6EB5" w:rsidRDefault="009C6EB5" w:rsidP="003B595D">
      <w:pPr>
        <w:pStyle w:val="Odstavecseseznamem"/>
        <w:numPr>
          <w:ilvl w:val="0"/>
          <w:numId w:val="45"/>
        </w:numPr>
      </w:pPr>
      <w:r>
        <w:t>Společně s </w:t>
      </w:r>
      <w:proofErr w:type="spellStart"/>
      <w:r>
        <w:t>Hemigwayem</w:t>
      </w:r>
      <w:proofErr w:type="spellEnd"/>
      <w:r>
        <w:t xml:space="preserve"> a </w:t>
      </w:r>
      <w:proofErr w:type="spellStart"/>
      <w:r>
        <w:t>Faulknerem</w:t>
      </w:r>
      <w:proofErr w:type="spellEnd"/>
      <w:r>
        <w:t xml:space="preserve"> tvoří velkou trojku americké literatury</w:t>
      </w:r>
    </w:p>
    <w:p w:rsidR="001A2A28" w:rsidRPr="003B595D" w:rsidRDefault="001A2A28" w:rsidP="003B595D">
      <w:pPr>
        <w:pStyle w:val="Odstavecseseznamem"/>
        <w:numPr>
          <w:ilvl w:val="0"/>
          <w:numId w:val="45"/>
        </w:numPr>
      </w:pPr>
      <w:r>
        <w:t>Nobelova cena</w:t>
      </w:r>
    </w:p>
    <w:p w:rsidR="007C76BF" w:rsidRDefault="007C76BF" w:rsidP="007C76BF">
      <w:pPr>
        <w:pStyle w:val="Nadpis4"/>
      </w:pPr>
      <w:r>
        <w:t>Další díla</w:t>
      </w:r>
    </w:p>
    <w:p w:rsidR="001A2A28" w:rsidRDefault="001A2A28" w:rsidP="001A2A28">
      <w:pPr>
        <w:pStyle w:val="Odstavecseseznamem"/>
        <w:numPr>
          <w:ilvl w:val="0"/>
          <w:numId w:val="45"/>
        </w:numPr>
      </w:pPr>
      <w:r>
        <w:rPr>
          <w:b/>
        </w:rPr>
        <w:t xml:space="preserve">Pláň Tortilla – </w:t>
      </w:r>
      <w:r>
        <w:t>humorné vyprávění o kalifornských povalečích a ztracencích</w:t>
      </w:r>
    </w:p>
    <w:p w:rsidR="001A2A28" w:rsidRDefault="001A2A28" w:rsidP="001A2A28">
      <w:pPr>
        <w:pStyle w:val="Odstavecseseznamem"/>
        <w:numPr>
          <w:ilvl w:val="0"/>
          <w:numId w:val="45"/>
        </w:numPr>
      </w:pPr>
      <w:r>
        <w:rPr>
          <w:b/>
        </w:rPr>
        <w:t>Hrozny hněvu –</w:t>
      </w:r>
      <w:r>
        <w:t xml:space="preserve"> považován za nejvýznamnější, o otřesné bídě za hospodářské krize, zfilmováno (nobelovka)</w:t>
      </w:r>
    </w:p>
    <w:p w:rsidR="001A2A28" w:rsidRPr="001A2A28" w:rsidRDefault="001A2A28" w:rsidP="001A2A28">
      <w:pPr>
        <w:pStyle w:val="Odstavecseseznamem"/>
        <w:numPr>
          <w:ilvl w:val="0"/>
          <w:numId w:val="45"/>
        </w:numPr>
      </w:pPr>
      <w:r>
        <w:rPr>
          <w:b/>
        </w:rPr>
        <w:t>Na Plechárně</w:t>
      </w:r>
      <w:r>
        <w:t xml:space="preserve"> – první poválečné dílo, osudy lidí žijících během Velké krize</w:t>
      </w:r>
    </w:p>
    <w:p w:rsidR="00912FAF" w:rsidRDefault="00912FAF" w:rsidP="00912FAF">
      <w:pPr>
        <w:pStyle w:val="Nadpis4"/>
      </w:pPr>
      <w:r>
        <w:t>Vliv díla</w:t>
      </w:r>
    </w:p>
    <w:p w:rsidR="00C06EEA" w:rsidRPr="00C06EEA" w:rsidRDefault="00C06EEA" w:rsidP="00C06EEA">
      <w:pPr>
        <w:pStyle w:val="Odstavecseseznamem"/>
        <w:numPr>
          <w:ilvl w:val="0"/>
          <w:numId w:val="45"/>
        </w:numPr>
      </w:pPr>
      <w:r>
        <w:t xml:space="preserve">Název díla byl inspirován básní </w:t>
      </w:r>
      <w:r>
        <w:rPr>
          <w:b/>
        </w:rPr>
        <w:t>Myška</w:t>
      </w:r>
      <w:r>
        <w:t xml:space="preserve"> od skotského básníka </w:t>
      </w:r>
      <w:r>
        <w:rPr>
          <w:b/>
        </w:rPr>
        <w:t xml:space="preserve">Roberta </w:t>
      </w:r>
      <w:proofErr w:type="spellStart"/>
      <w:r>
        <w:rPr>
          <w:b/>
        </w:rPr>
        <w:t>Burnse</w:t>
      </w:r>
      <w:proofErr w:type="spellEnd"/>
      <w:r>
        <w:rPr>
          <w:b/>
        </w:rPr>
        <w:t xml:space="preserve"> – </w:t>
      </w:r>
      <w:r>
        <w:rPr>
          <w:i/>
        </w:rPr>
        <w:t xml:space="preserve">„ty nejlepší plány lidí a myšek často nevycházejí“ </w:t>
      </w:r>
      <w:r>
        <w:t>(18.stol)</w:t>
      </w:r>
    </w:p>
    <w:p w:rsidR="001A2A28" w:rsidRDefault="009C6EB5" w:rsidP="001A2A28">
      <w:pPr>
        <w:pStyle w:val="Odstavecseseznamem"/>
        <w:numPr>
          <w:ilvl w:val="0"/>
          <w:numId w:val="45"/>
        </w:numPr>
      </w:pPr>
      <w:r>
        <w:t>Filmové adaptace z let 1939 a 1992</w:t>
      </w:r>
    </w:p>
    <w:p w:rsidR="009C6EB5" w:rsidRDefault="009C6EB5" w:rsidP="001A2A28">
      <w:pPr>
        <w:pStyle w:val="Odstavecseseznamem"/>
        <w:numPr>
          <w:ilvl w:val="0"/>
          <w:numId w:val="45"/>
        </w:numPr>
      </w:pPr>
      <w:r>
        <w:t>Dílo je inspirováno autorovým životem</w:t>
      </w:r>
    </w:p>
    <w:p w:rsidR="009C6EB5" w:rsidRPr="001A2A28" w:rsidRDefault="009C6EB5" w:rsidP="009C6EB5">
      <w:pPr>
        <w:pStyle w:val="Odstavecseseznamem"/>
        <w:numPr>
          <w:ilvl w:val="0"/>
          <w:numId w:val="45"/>
        </w:numPr>
      </w:pPr>
      <w:r>
        <w:t>Byli jím ovlivněni např. Vladislav Vančura nebo František Halas</w:t>
      </w:r>
    </w:p>
    <w:p w:rsidR="001A2A28" w:rsidRPr="001A2A28" w:rsidRDefault="001A2A28" w:rsidP="001A2A28"/>
    <w:p w:rsidR="009C6EB5" w:rsidRPr="009C6EB5" w:rsidRDefault="009C6EB5" w:rsidP="009C6EB5">
      <w:pPr>
        <w:pStyle w:val="Podnadpis"/>
        <w:numPr>
          <w:ilvl w:val="0"/>
          <w:numId w:val="29"/>
        </w:numPr>
      </w:pPr>
      <w:r>
        <w:t>AMERICKÝ REALISMUS</w:t>
      </w:r>
      <w:r w:rsidR="004A3A54">
        <w:t xml:space="preserve"> – </w:t>
      </w:r>
      <w:r w:rsidR="004A3A54" w:rsidRPr="004A3A54">
        <w:rPr>
          <w:i w:val="0"/>
          <w:color w:val="auto"/>
          <w:sz w:val="20"/>
        </w:rPr>
        <w:t>meziválečná literatura</w:t>
      </w:r>
    </w:p>
    <w:p w:rsidR="009C6EB5" w:rsidRDefault="00023FC3" w:rsidP="009C6EB5">
      <w:pPr>
        <w:pStyle w:val="Odstavecseseznamem"/>
        <w:numPr>
          <w:ilvl w:val="0"/>
          <w:numId w:val="45"/>
        </w:numPr>
      </w:pPr>
      <w:r w:rsidRPr="00023FC3">
        <w:rPr>
          <w:b/>
        </w:rPr>
        <w:t>½ 20.stol</w:t>
      </w:r>
      <w:r>
        <w:t xml:space="preserve"> – ZTRACENÁ GENERACE – generace poznamenaná 1SV, duchovně otřesená</w:t>
      </w:r>
      <w:r w:rsidR="00945EFD">
        <w:t>, skepse, zklamání</w:t>
      </w:r>
    </w:p>
    <w:p w:rsidR="004A3A54" w:rsidRDefault="004A3A54" w:rsidP="009C6EB5">
      <w:pPr>
        <w:pStyle w:val="Odstavecseseznamem"/>
        <w:numPr>
          <w:ilvl w:val="0"/>
          <w:numId w:val="45"/>
        </w:numPr>
      </w:pPr>
      <w:r>
        <w:t>kritika společenských poměru/společnosti</w:t>
      </w:r>
    </w:p>
    <w:p w:rsidR="004A3A54" w:rsidRDefault="004A3A54" w:rsidP="00945EFD">
      <w:pPr>
        <w:pStyle w:val="Odstavecseseznamem"/>
        <w:numPr>
          <w:ilvl w:val="0"/>
          <w:numId w:val="45"/>
        </w:numPr>
      </w:pPr>
      <w:r>
        <w:t>v této době se v Americe odehrává těžká hospodářská krize</w:t>
      </w:r>
    </w:p>
    <w:p w:rsidR="00945EFD" w:rsidRPr="009C6EB5" w:rsidRDefault="00945EFD" w:rsidP="00945EFD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B92F95" w:rsidRDefault="00945EFD" w:rsidP="00945EFD">
      <w:pPr>
        <w:pStyle w:val="Odstavecseseznamem"/>
        <w:numPr>
          <w:ilvl w:val="0"/>
          <w:numId w:val="45"/>
        </w:numPr>
      </w:pPr>
      <w:r>
        <w:rPr>
          <w:b/>
        </w:rPr>
        <w:t xml:space="preserve">Ernest </w:t>
      </w:r>
      <w:proofErr w:type="spellStart"/>
      <w:r>
        <w:rPr>
          <w:b/>
        </w:rPr>
        <w:t>Hemingway</w:t>
      </w:r>
      <w:proofErr w:type="spellEnd"/>
      <w:r>
        <w:rPr>
          <w:b/>
        </w:rPr>
        <w:t xml:space="preserve"> </w:t>
      </w:r>
      <w:r>
        <w:t>– Stařec a moře (metoda ledovce), Komu zvoní hrana (</w:t>
      </w:r>
      <w:proofErr w:type="spellStart"/>
      <w:r>
        <w:t>Am</w:t>
      </w:r>
      <w:proofErr w:type="spellEnd"/>
      <w:r>
        <w:t>.)</w:t>
      </w:r>
    </w:p>
    <w:p w:rsidR="00945EFD" w:rsidRDefault="00945EFD" w:rsidP="00945EFD">
      <w:pPr>
        <w:pStyle w:val="Odstavecseseznamem"/>
        <w:numPr>
          <w:ilvl w:val="0"/>
          <w:numId w:val="45"/>
        </w:numPr>
      </w:pPr>
      <w:r>
        <w:rPr>
          <w:b/>
        </w:rPr>
        <w:t xml:space="preserve">Francis </w:t>
      </w:r>
      <w:proofErr w:type="spellStart"/>
      <w:r>
        <w:rPr>
          <w:b/>
        </w:rPr>
        <w:t>Scott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Fitzerald</w:t>
      </w:r>
      <w:proofErr w:type="spellEnd"/>
      <w:r>
        <w:rPr>
          <w:b/>
        </w:rPr>
        <w:t xml:space="preserve"> </w:t>
      </w:r>
      <w:r>
        <w:t xml:space="preserve">– Velký </w:t>
      </w:r>
      <w:proofErr w:type="spellStart"/>
      <w:r>
        <w:t>Gatsby</w:t>
      </w:r>
      <w:proofErr w:type="spellEnd"/>
    </w:p>
    <w:p w:rsidR="00945EFD" w:rsidRPr="00B92F95" w:rsidRDefault="00945EFD" w:rsidP="00945EFD">
      <w:pPr>
        <w:pStyle w:val="Odstavecseseznamem"/>
        <w:numPr>
          <w:ilvl w:val="0"/>
          <w:numId w:val="45"/>
        </w:numPr>
      </w:pPr>
      <w:r>
        <w:rPr>
          <w:b/>
        </w:rPr>
        <w:t xml:space="preserve">William </w:t>
      </w:r>
      <w:proofErr w:type="spellStart"/>
      <w:r>
        <w:rPr>
          <w:b/>
        </w:rPr>
        <w:t>Faulkner</w:t>
      </w:r>
      <w:proofErr w:type="spellEnd"/>
      <w:r>
        <w:rPr>
          <w:b/>
        </w:rPr>
        <w:t xml:space="preserve"> </w:t>
      </w:r>
      <w:r>
        <w:t>– Divoké palmy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945EFD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 xml:space="preserve">LITERÁRNÍ </w:t>
      </w:r>
      <w:proofErr w:type="gramStart"/>
      <w:r>
        <w:rPr>
          <w:rStyle w:val="Zdraznn"/>
          <w:b/>
          <w:i w:val="0"/>
        </w:rPr>
        <w:t>FORMA</w:t>
      </w:r>
      <w:r w:rsidR="00945EFD">
        <w:rPr>
          <w:rStyle w:val="Zdraznn"/>
          <w:b/>
          <w:i w:val="0"/>
        </w:rPr>
        <w:t xml:space="preserve"> - </w:t>
      </w:r>
      <w:r w:rsidR="00945EFD">
        <w:rPr>
          <w:rStyle w:val="Zdraznn"/>
          <w:i w:val="0"/>
        </w:rPr>
        <w:t>próza</w:t>
      </w:r>
      <w:proofErr w:type="gramEnd"/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945EFD">
        <w:t>novela, prvky balady – pochmurný děj, tragický konec</w:t>
      </w:r>
      <w:r w:rsidR="00E24BA6">
        <w:t>, prvky dramatu – časté dialogy</w:t>
      </w:r>
    </w:p>
    <w:p w:rsidR="004A58D3" w:rsidRDefault="004A58D3" w:rsidP="004A58D3">
      <w:pPr>
        <w:pStyle w:val="Nadpis4"/>
      </w:pPr>
    </w:p>
    <w:p w:rsidR="00E24BA6" w:rsidRPr="00E24BA6" w:rsidRDefault="004A58D3" w:rsidP="00E24BA6">
      <w:pPr>
        <w:pStyle w:val="Nadpis4"/>
      </w:pPr>
      <w:r>
        <w:t>CELKOVÁ CHARAKTERISTIKA</w:t>
      </w:r>
    </w:p>
    <w:p w:rsidR="00FE26E9" w:rsidRDefault="00C06EEA" w:rsidP="00C06EEA">
      <w:pPr>
        <w:pStyle w:val="Odstavecseseznamem"/>
        <w:numPr>
          <w:ilvl w:val="0"/>
          <w:numId w:val="41"/>
        </w:numPr>
      </w:pPr>
      <w:r>
        <w:t xml:space="preserve">Příběh pojednává o silném přátelství mezi </w:t>
      </w:r>
      <w:proofErr w:type="spellStart"/>
      <w:r>
        <w:t>Geaorgem</w:t>
      </w:r>
      <w:proofErr w:type="spellEnd"/>
      <w:r>
        <w:t xml:space="preserve"> a duševně zaostalým </w:t>
      </w:r>
      <w:proofErr w:type="spellStart"/>
      <w:r>
        <w:t>Lenniem</w:t>
      </w:r>
      <w:proofErr w:type="spellEnd"/>
    </w:p>
    <w:p w:rsidR="00C06EEA" w:rsidRDefault="00C06EEA" w:rsidP="00C06EEA">
      <w:pPr>
        <w:pStyle w:val="Odstavecseseznamem"/>
        <w:numPr>
          <w:ilvl w:val="0"/>
          <w:numId w:val="41"/>
        </w:numPr>
      </w:pPr>
      <w:r>
        <w:t>Jsou zde vylíčeny společenské poměry v prostředí venkova tehdejší Ameriky – 30.léta rasismus, odměřené vztahy bílých k černochům</w:t>
      </w:r>
    </w:p>
    <w:p w:rsidR="00C06EEA" w:rsidRDefault="00C06EEA" w:rsidP="00C06EEA">
      <w:pPr>
        <w:pStyle w:val="Odstavecseseznamem"/>
        <w:numPr>
          <w:ilvl w:val="0"/>
          <w:numId w:val="41"/>
        </w:numPr>
      </w:pPr>
      <w:r>
        <w:t>Autor zachycuje, jak se může lidský sen v okamžiku rozpadnout</w:t>
      </w:r>
    </w:p>
    <w:p w:rsidR="00C06EEA" w:rsidRPr="00FE26E9" w:rsidRDefault="00C06EEA" w:rsidP="00C06EEA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C06EEA">
        <w:t>zachycení křehkosti lidského snu, důležitost přátelství, kritika rasismu, vykořisťování lidí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E24BA6">
        <w:t>ranč, práce, sny, křehkost lidského snu, odsuzování lidí, netolerance, životní nejistota, touha po majetku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227760">
        <w:rPr>
          <w:b/>
        </w:rPr>
        <w:t xml:space="preserve"> </w:t>
      </w:r>
      <w:r w:rsidR="00227760">
        <w:t xml:space="preserve">farma poblíž kalifornského města Soledadu, typické prostředí venkova – </w:t>
      </w:r>
      <w:r w:rsidR="00227760">
        <w:tab/>
      </w:r>
      <w:r w:rsidR="00227760">
        <w:tab/>
        <w:t>tvrdá práce</w:t>
      </w:r>
    </w:p>
    <w:p w:rsidR="00227760" w:rsidRDefault="00227760" w:rsidP="00227760">
      <w:pPr>
        <w:pStyle w:val="Odstavecseseznamem"/>
        <w:numPr>
          <w:ilvl w:val="2"/>
          <w:numId w:val="41"/>
        </w:numPr>
      </w:pPr>
      <w:r>
        <w:t>děj se odehrává během 3 dnů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D33320">
        <w:rPr>
          <w:b/>
        </w:rPr>
        <w:t>–</w:t>
      </w:r>
      <w:r w:rsidR="00227760">
        <w:rPr>
          <w:b/>
        </w:rPr>
        <w:t xml:space="preserve"> </w:t>
      </w:r>
      <w:r w:rsidR="00D33320">
        <w:t>jednoduchá, přehledná stavba textu</w:t>
      </w:r>
    </w:p>
    <w:p w:rsidR="00D33320" w:rsidRDefault="00D33320" w:rsidP="00D33320">
      <w:pPr>
        <w:pStyle w:val="Odstavecseseznamem"/>
        <w:numPr>
          <w:ilvl w:val="2"/>
          <w:numId w:val="41"/>
        </w:numPr>
      </w:pPr>
      <w:r>
        <w:t>Neobsahuje úvahy, převažují dialogy – text se dobře čte</w:t>
      </w:r>
    </w:p>
    <w:p w:rsidR="00D33320" w:rsidRDefault="00D33320" w:rsidP="00D33320">
      <w:pPr>
        <w:pStyle w:val="Odstavecseseznamem"/>
        <w:numPr>
          <w:ilvl w:val="2"/>
          <w:numId w:val="41"/>
        </w:numPr>
      </w:pPr>
      <w:r>
        <w:t>Příběh se odehrává chronologicky – od začátku do konce</w:t>
      </w:r>
    </w:p>
    <w:p w:rsidR="00D33320" w:rsidRDefault="00D33320" w:rsidP="00D33320">
      <w:pPr>
        <w:pStyle w:val="Odstavecseseznamem"/>
        <w:numPr>
          <w:ilvl w:val="2"/>
          <w:numId w:val="41"/>
        </w:numPr>
      </w:pPr>
      <w:r>
        <w:t>Děj je členěn do pěti kapitol</w:t>
      </w:r>
    </w:p>
    <w:p w:rsidR="00E9031F" w:rsidRPr="00AD7C15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D33320">
        <w:t xml:space="preserve">autorská perspektiva – </w:t>
      </w:r>
      <w:proofErr w:type="spellStart"/>
      <w:r w:rsidR="00D33320" w:rsidRPr="00AD7C15">
        <w:rPr>
          <w:b/>
        </w:rPr>
        <w:t>er</w:t>
      </w:r>
      <w:proofErr w:type="spellEnd"/>
      <w:r w:rsidR="00D33320" w:rsidRPr="00AD7C15">
        <w:rPr>
          <w:b/>
        </w:rPr>
        <w:t xml:space="preserve"> for</w:t>
      </w:r>
      <w:r w:rsidR="00AD7C15" w:rsidRPr="00AD7C15">
        <w:rPr>
          <w:b/>
        </w:rPr>
        <w:t>ma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75400" w:rsidRDefault="00AD7C15" w:rsidP="00AD7C15">
      <w:pPr>
        <w:pStyle w:val="Odstavecseseznamem"/>
        <w:numPr>
          <w:ilvl w:val="0"/>
          <w:numId w:val="41"/>
        </w:numPr>
      </w:pPr>
      <w:r>
        <w:t>Jednoduchý jazyk, slang, obecný a hovorový</w:t>
      </w:r>
    </w:p>
    <w:p w:rsidR="00AD7C15" w:rsidRDefault="00AD7C15" w:rsidP="00AD7C15">
      <w:pPr>
        <w:pStyle w:val="Odstavecseseznamem"/>
        <w:numPr>
          <w:ilvl w:val="0"/>
          <w:numId w:val="41"/>
        </w:numPr>
      </w:pPr>
      <w:r>
        <w:t>Spisovná neutrální řeč</w:t>
      </w:r>
    </w:p>
    <w:p w:rsidR="00AD7C15" w:rsidRDefault="00AD7C15" w:rsidP="00AD7C15">
      <w:pPr>
        <w:pStyle w:val="Odstavecseseznamem"/>
        <w:numPr>
          <w:ilvl w:val="0"/>
          <w:numId w:val="41"/>
        </w:numPr>
      </w:pPr>
      <w:r>
        <w:t>Jednoduchá větná stavba</w:t>
      </w:r>
    </w:p>
    <w:p w:rsidR="00AD7C15" w:rsidRDefault="00AD7C15" w:rsidP="00AD7C15">
      <w:pPr>
        <w:pStyle w:val="Odstavecseseznamem"/>
        <w:numPr>
          <w:ilvl w:val="0"/>
          <w:numId w:val="41"/>
        </w:numPr>
      </w:pPr>
      <w:r>
        <w:t>Častá přímá řeč – blízko k dramatu</w:t>
      </w:r>
    </w:p>
    <w:p w:rsidR="00AD7C15" w:rsidRDefault="00AD7C15" w:rsidP="00AD7C15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AD7C15" w:rsidRDefault="00AD7C15" w:rsidP="00AD7C15">
      <w:pPr>
        <w:pStyle w:val="Odstavecseseznamem"/>
        <w:numPr>
          <w:ilvl w:val="0"/>
          <w:numId w:val="41"/>
        </w:numPr>
      </w:pPr>
      <w:r>
        <w:rPr>
          <w:b/>
        </w:rPr>
        <w:t xml:space="preserve">GEORGE MILTON </w:t>
      </w:r>
      <w:r>
        <w:t>– hodný, pracovitý, toužící po spokojeném životě (</w:t>
      </w:r>
      <w:proofErr w:type="spellStart"/>
      <w:r>
        <w:t>hospodářstvíčku</w:t>
      </w:r>
      <w:proofErr w:type="spellEnd"/>
      <w:r>
        <w:t>), silný vztah k </w:t>
      </w:r>
      <w:proofErr w:type="spellStart"/>
      <w:r>
        <w:t>Lenniemu</w:t>
      </w:r>
      <w:proofErr w:type="spellEnd"/>
      <w:r>
        <w:t xml:space="preserve">, přesto, že mu </w:t>
      </w:r>
      <w:r w:rsidR="009858AE">
        <w:t>neustále vyčítá, že se o něj musí starat, má ho velice rád</w:t>
      </w:r>
    </w:p>
    <w:p w:rsidR="009858AE" w:rsidRDefault="009858AE" w:rsidP="00AD7C15">
      <w:pPr>
        <w:pStyle w:val="Odstavecseseznamem"/>
        <w:numPr>
          <w:ilvl w:val="0"/>
          <w:numId w:val="41"/>
        </w:numPr>
      </w:pPr>
      <w:r>
        <w:rPr>
          <w:b/>
        </w:rPr>
        <w:t xml:space="preserve">LENNIE SMALS </w:t>
      </w:r>
      <w:r>
        <w:t>– mentálně postižený, naivní, hloupý, hodný, myšlení malého dítěte, miluje hladit hebké věci – myši, štěňata, králíčky – vidina starání se o králíčky je pro něj vším, pracovitý – udělá vše co se mu řekne, velmi silný – svou sílu si však neuvědomuje</w:t>
      </w:r>
    </w:p>
    <w:p w:rsidR="009858AE" w:rsidRDefault="009858AE" w:rsidP="00AD7C15">
      <w:pPr>
        <w:pStyle w:val="Odstavecseseznamem"/>
        <w:numPr>
          <w:ilvl w:val="0"/>
          <w:numId w:val="41"/>
        </w:numPr>
      </w:pPr>
      <w:r>
        <w:rPr>
          <w:b/>
        </w:rPr>
        <w:t xml:space="preserve">CANDY </w:t>
      </w:r>
      <w:r>
        <w:t xml:space="preserve">– stařec, při práci na farmě přišel o dlaň – teď už je zde celkem přebytečný, dělá uklízeče, miluje svého starého psa, kterého pak zastřelí jiný z dělníků, sní společně s Georgem a </w:t>
      </w:r>
      <w:proofErr w:type="spellStart"/>
      <w:r>
        <w:t>Lenniem</w:t>
      </w:r>
      <w:proofErr w:type="spellEnd"/>
      <w:r>
        <w:t xml:space="preserve"> o svém hospodářství</w:t>
      </w:r>
    </w:p>
    <w:p w:rsidR="009858AE" w:rsidRDefault="009858AE" w:rsidP="00AD7C15">
      <w:pPr>
        <w:pStyle w:val="Odstavecseseznamem"/>
        <w:numPr>
          <w:ilvl w:val="0"/>
          <w:numId w:val="41"/>
        </w:numPr>
      </w:pPr>
      <w:r>
        <w:rPr>
          <w:b/>
        </w:rPr>
        <w:t xml:space="preserve">SLIM – </w:t>
      </w:r>
      <w:r>
        <w:t>kočí, na ranči má velký respekt, autorita, George se mu svěří s problémy s </w:t>
      </w:r>
      <w:proofErr w:type="spellStart"/>
      <w:r>
        <w:t>Lenniem</w:t>
      </w:r>
      <w:proofErr w:type="spellEnd"/>
    </w:p>
    <w:p w:rsidR="009858AE" w:rsidRDefault="009858AE" w:rsidP="00AD7C15">
      <w:pPr>
        <w:pStyle w:val="Odstavecseseznamem"/>
        <w:numPr>
          <w:ilvl w:val="0"/>
          <w:numId w:val="41"/>
        </w:numPr>
      </w:pPr>
      <w:r>
        <w:rPr>
          <w:b/>
        </w:rPr>
        <w:t>CURLEY –</w:t>
      </w:r>
      <w:r>
        <w:t xml:space="preserve"> syn statkáře, povýšený, rád vyvolává potyčky, malý vzrůstem ale rád si troufá na větší – zvyšuje si tím sebevědomí</w:t>
      </w:r>
    </w:p>
    <w:p w:rsidR="009858AE" w:rsidRDefault="009858AE" w:rsidP="009858AE">
      <w:pPr>
        <w:pStyle w:val="Odstavecseseznamem"/>
        <w:numPr>
          <w:ilvl w:val="0"/>
          <w:numId w:val="41"/>
        </w:numPr>
      </w:pPr>
      <w:r>
        <w:rPr>
          <w:b/>
        </w:rPr>
        <w:t>CURLEYOVA ŽENA –</w:t>
      </w:r>
      <w:r>
        <w:t xml:space="preserve"> mladá, krásná, vyzývavá, </w:t>
      </w:r>
      <w:proofErr w:type="spellStart"/>
      <w:r>
        <w:t>Curleyho</w:t>
      </w:r>
      <w:proofErr w:type="spellEnd"/>
      <w:r>
        <w:t xml:space="preserve"> nemiluje, na ranči se nudí, cítí se osaměle</w:t>
      </w:r>
      <w:r w:rsidR="00395290">
        <w:t xml:space="preserve"> – předvádí se před dělníky, sní o své potenciální budoucnosti – herečka v divadle, filmu</w:t>
      </w:r>
    </w:p>
    <w:p w:rsidR="00395290" w:rsidRPr="00AD7C15" w:rsidRDefault="00395290" w:rsidP="009858AE">
      <w:pPr>
        <w:pStyle w:val="Odstavecseseznamem"/>
        <w:numPr>
          <w:ilvl w:val="0"/>
          <w:numId w:val="41"/>
        </w:numPr>
      </w:pPr>
      <w:r>
        <w:rPr>
          <w:b/>
        </w:rPr>
        <w:t>CROOKS –</w:t>
      </w:r>
      <w:r>
        <w:t xml:space="preserve"> černoch, vyloučen ze společnosti – nesmí spát s ostatními pracovníky, pracovitý, inteligentní </w:t>
      </w:r>
    </w:p>
    <w:p w:rsidR="00395290" w:rsidRDefault="00395290" w:rsidP="00FE26E9">
      <w:pPr>
        <w:pStyle w:val="Nadpis4"/>
      </w:pPr>
    </w:p>
    <w:p w:rsidR="00395290" w:rsidRDefault="00395290" w:rsidP="00FE26E9">
      <w:pPr>
        <w:pStyle w:val="Nadpis4"/>
      </w:pPr>
    </w:p>
    <w:p w:rsidR="00FE26E9" w:rsidRDefault="00FE26E9" w:rsidP="00FE26E9">
      <w:pPr>
        <w:pStyle w:val="Nadpis4"/>
      </w:pPr>
      <w:r>
        <w:t>OBSAH</w:t>
      </w:r>
    </w:p>
    <w:p w:rsidR="00E9031F" w:rsidRPr="00AF01FD" w:rsidRDefault="00AF01FD" w:rsidP="00E9031F">
      <w:pPr>
        <w:rPr>
          <w:rFonts w:cs="Times New Roman"/>
        </w:rPr>
      </w:pPr>
      <w:r w:rsidRPr="00AF01FD">
        <w:rPr>
          <w:rFonts w:cs="Times New Roman"/>
          <w:color w:val="000000"/>
          <w:shd w:val="clear" w:color="auto" w:fill="FFFFFF"/>
        </w:rPr>
        <w:t xml:space="preserve">George 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cestují směrem k ranči, na kterém mají domluvenou práci.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má po kapsách mrtvé myši, protože rád hladí jejich kožíšek. O poslední práci na ranči přišli kvůli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Lenniemu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, protože si chtěl pohladit šaty jedné dívky. Když ji nepouštěl, dívka začala křičet a obvinila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, že ji znásilnil. George se s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schovávali a potom utekli.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snem je starat se o králíky. George mu vypráví, že až si našetří dost peněz, budou mít své malé hospodářství. Budou páni sami sobě, budou chovat zvířata a pěstovat rostliny 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bude mít na starosti králíky. Na ranči pracují a seznamují se s místními zaměstnanci a obyvateli.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má přikázáno mlčet, aby si nikdo nevšiml, že je hloupý. Správcův syn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je namyšlený a zlý a vyvolává konflikty. Vyprovokuje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, aby sevřel jeho pěst 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mu omylem rozdrtí ruku, neboť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neumí ovládat svou sílu.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žena chodí flirtovat se zaměstnanci. Všichni věří, že kvůli ní bude na ranči jednou veliký problém.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Lenniemu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je zakázáno se s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manželkou bavit, aby zase něco nezpůsobil.</w:t>
      </w:r>
      <w:r w:rsidRPr="00AF01FD">
        <w:rPr>
          <w:rFonts w:cs="Times New Roman"/>
          <w:color w:val="000000"/>
        </w:rPr>
        <w:br/>
      </w:r>
      <w:r w:rsidRPr="00AF01FD">
        <w:rPr>
          <w:rFonts w:cs="Times New Roman"/>
          <w:color w:val="000000"/>
          <w:shd w:val="clear" w:color="auto" w:fill="FFFFFF"/>
        </w:rPr>
        <w:t xml:space="preserve">Na farmě se narodila štěňata 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za nimi chodí do maštale, protože je rád hladí. Protože nezná svou sílu, jedno štěně nechtěně zabije. Za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přijde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žena. Vypráví mu, že také ráda hladí jemné věci, nejradši ale své vlasy. Nabídne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Lenniemu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, aby si je také pohladil.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to udělá, ale příliš jí cuchá vlasy a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žena křičí.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se bojí, aby George neuslyšel křik (má strach, že mu George nedovolí hlídat králíky, když bude dělat problémy), a proto zacpe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ženě pusu a omylem jí zlomí vaz. Když ostatní najdou mrtvé tělo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Curlyho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manželky, dojde jim, že to má na svědomí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. Celý ranč ho hledá, aby ho zlynčoval.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Goerge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ale ví, kde se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schovává. Dorazí k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Lenniemu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dříve než ostatní. Vypráví mu o tom, jak se </w:t>
      </w:r>
      <w:proofErr w:type="spellStart"/>
      <w:r w:rsidRPr="00AF01FD">
        <w:rPr>
          <w:rFonts w:cs="Times New Roman"/>
          <w:color w:val="000000"/>
          <w:shd w:val="clear" w:color="auto" w:fill="FFFFFF"/>
        </w:rPr>
        <w:t>Lennie</w:t>
      </w:r>
      <w:proofErr w:type="spellEnd"/>
      <w:r w:rsidRPr="00AF01FD">
        <w:rPr>
          <w:rFonts w:cs="Times New Roman"/>
          <w:color w:val="000000"/>
          <w:shd w:val="clear" w:color="auto" w:fill="FFFFFF"/>
        </w:rPr>
        <w:t xml:space="preserve"> bude starat o králíky, až budou mít své malé hospodářství a zastřelí ho, aby ho uchránil před zlynčováním.</w:t>
      </w:r>
      <w:r w:rsidRPr="00AF01FD">
        <w:rPr>
          <w:rFonts w:cs="Times New Roman"/>
          <w:color w:val="000000"/>
        </w:rPr>
        <w:br/>
      </w:r>
      <w:r w:rsidRPr="00AF01FD">
        <w:rPr>
          <w:rFonts w:cs="Times New Roman"/>
          <w:color w:val="000000"/>
        </w:rPr>
        <w:br/>
        <w:t> </w:t>
      </w:r>
      <w:bookmarkStart w:id="0" w:name="_GoBack"/>
      <w:bookmarkEnd w:id="0"/>
    </w:p>
    <w:sectPr w:rsidR="00E9031F" w:rsidRPr="00AF01FD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21" w:rsidRDefault="00942D21" w:rsidP="00C320B4">
      <w:pPr>
        <w:spacing w:line="240" w:lineRule="auto"/>
      </w:pPr>
      <w:r>
        <w:separator/>
      </w:r>
    </w:p>
  </w:endnote>
  <w:endnote w:type="continuationSeparator" w:id="0">
    <w:p w:rsidR="00942D21" w:rsidRDefault="00942D21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21" w:rsidRDefault="00942D21" w:rsidP="00C320B4">
      <w:pPr>
        <w:spacing w:line="240" w:lineRule="auto"/>
      </w:pPr>
      <w:r>
        <w:separator/>
      </w:r>
    </w:p>
  </w:footnote>
  <w:footnote w:type="continuationSeparator" w:id="0">
    <w:p w:rsidR="00942D21" w:rsidRDefault="00942D21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1598"/>
    <w:multiLevelType w:val="hybridMultilevel"/>
    <w:tmpl w:val="F4748E00"/>
    <w:lvl w:ilvl="0" w:tplc="5E9280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4"/>
  </w:num>
  <w:num w:numId="4">
    <w:abstractNumId w:val="23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23FC3"/>
    <w:rsid w:val="00045C99"/>
    <w:rsid w:val="00075400"/>
    <w:rsid w:val="0009510B"/>
    <w:rsid w:val="000F3D67"/>
    <w:rsid w:val="000F42DB"/>
    <w:rsid w:val="000F6716"/>
    <w:rsid w:val="001024E0"/>
    <w:rsid w:val="00143BEE"/>
    <w:rsid w:val="001A2A28"/>
    <w:rsid w:val="001E4BC2"/>
    <w:rsid w:val="001E6CFA"/>
    <w:rsid w:val="00227760"/>
    <w:rsid w:val="00235234"/>
    <w:rsid w:val="00260B18"/>
    <w:rsid w:val="0026589B"/>
    <w:rsid w:val="002937B9"/>
    <w:rsid w:val="003074AE"/>
    <w:rsid w:val="00335274"/>
    <w:rsid w:val="00395290"/>
    <w:rsid w:val="003A77CE"/>
    <w:rsid w:val="003B45F2"/>
    <w:rsid w:val="003B595D"/>
    <w:rsid w:val="00414D23"/>
    <w:rsid w:val="00496D89"/>
    <w:rsid w:val="004A3A54"/>
    <w:rsid w:val="004A58D3"/>
    <w:rsid w:val="004F6CF6"/>
    <w:rsid w:val="00516FBB"/>
    <w:rsid w:val="005702B8"/>
    <w:rsid w:val="00667182"/>
    <w:rsid w:val="00702AC2"/>
    <w:rsid w:val="007C76BF"/>
    <w:rsid w:val="00842392"/>
    <w:rsid w:val="008D7136"/>
    <w:rsid w:val="00901DC6"/>
    <w:rsid w:val="00912FAF"/>
    <w:rsid w:val="00942D21"/>
    <w:rsid w:val="00945EFD"/>
    <w:rsid w:val="009654E8"/>
    <w:rsid w:val="009858AE"/>
    <w:rsid w:val="009B2124"/>
    <w:rsid w:val="009C6EB5"/>
    <w:rsid w:val="009D284D"/>
    <w:rsid w:val="009D7A2D"/>
    <w:rsid w:val="00A731F3"/>
    <w:rsid w:val="00AD7C15"/>
    <w:rsid w:val="00AF01FD"/>
    <w:rsid w:val="00B92F95"/>
    <w:rsid w:val="00C02567"/>
    <w:rsid w:val="00C06EEA"/>
    <w:rsid w:val="00C320B4"/>
    <w:rsid w:val="00C5735E"/>
    <w:rsid w:val="00C80E45"/>
    <w:rsid w:val="00CB220B"/>
    <w:rsid w:val="00CD3B7F"/>
    <w:rsid w:val="00D250A4"/>
    <w:rsid w:val="00D33320"/>
    <w:rsid w:val="00D721E0"/>
    <w:rsid w:val="00DB2537"/>
    <w:rsid w:val="00DC27E9"/>
    <w:rsid w:val="00DE3AF1"/>
    <w:rsid w:val="00E24BA6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9BEB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AF0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835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22</cp:revision>
  <dcterms:created xsi:type="dcterms:W3CDTF">2018-02-11T11:25:00Z</dcterms:created>
  <dcterms:modified xsi:type="dcterms:W3CDTF">2019-04-13T09:40:00Z</dcterms:modified>
</cp:coreProperties>
</file>