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798D" w:rsidRPr="006F5021" w:rsidRDefault="0071798D" w:rsidP="0071798D">
      <w:pPr>
        <w:ind w:left="-567" w:right="-567"/>
        <w:rPr>
          <w:rFonts w:cs="Times New Roman"/>
          <w:bCs/>
          <w:iCs/>
          <w:sz w:val="24"/>
          <w:szCs w:val="24"/>
        </w:rPr>
      </w:pPr>
      <w:r w:rsidRPr="006F5021">
        <w:rPr>
          <w:rFonts w:cs="Times New Roman"/>
          <w:b/>
          <w:bCs/>
          <w:iCs/>
          <w:sz w:val="24"/>
          <w:szCs w:val="24"/>
        </w:rPr>
        <w:t xml:space="preserve">Václav Havel – Audience </w:t>
      </w:r>
      <w:r w:rsidRPr="006F5021">
        <w:rPr>
          <w:rFonts w:cs="Times New Roman"/>
          <w:bCs/>
          <w:iCs/>
          <w:sz w:val="24"/>
          <w:szCs w:val="24"/>
        </w:rPr>
        <w:t>(1975)</w:t>
      </w:r>
    </w:p>
    <w:p w:rsidR="0071798D" w:rsidRPr="006F5021" w:rsidRDefault="0071798D" w:rsidP="0071798D">
      <w:pPr>
        <w:pStyle w:val="Odstavecseseznamem"/>
        <w:numPr>
          <w:ilvl w:val="0"/>
          <w:numId w:val="1"/>
        </w:numPr>
        <w:ind w:right="-567"/>
        <w:rPr>
          <w:rFonts w:cs="Times New Roman"/>
          <w:bCs/>
          <w:iCs/>
        </w:rPr>
      </w:pPr>
      <w:r w:rsidRPr="006F5021">
        <w:rPr>
          <w:rFonts w:cs="Times New Roman"/>
          <w:bCs/>
          <w:iCs/>
        </w:rPr>
        <w:t xml:space="preserve">jednoaktové tragikomické absurdní drama – žánr absurdní drama </w:t>
      </w:r>
    </w:p>
    <w:p w:rsidR="0071798D" w:rsidRPr="006F5021" w:rsidRDefault="0071798D" w:rsidP="0071798D">
      <w:pPr>
        <w:pStyle w:val="Odstavecseseznamem"/>
        <w:numPr>
          <w:ilvl w:val="0"/>
          <w:numId w:val="1"/>
        </w:numPr>
        <w:ind w:right="-567"/>
        <w:jc w:val="both"/>
        <w:rPr>
          <w:rFonts w:cs="Times New Roman"/>
          <w:bCs/>
          <w:iCs/>
        </w:rPr>
      </w:pPr>
      <w:r w:rsidRPr="006F5021">
        <w:rPr>
          <w:rFonts w:cs="Times New Roman"/>
          <w:bCs/>
          <w:iCs/>
        </w:rPr>
        <w:t>částečně autobiografické (Vaněk = Havel), jsou zde odkazy na reálné postavy (</w:t>
      </w:r>
      <w:proofErr w:type="spellStart"/>
      <w:r w:rsidRPr="006F5021">
        <w:rPr>
          <w:rFonts w:cs="Times New Roman"/>
          <w:bCs/>
          <w:iCs/>
        </w:rPr>
        <w:t>Gott</w:t>
      </w:r>
      <w:proofErr w:type="spellEnd"/>
      <w:r w:rsidRPr="006F5021">
        <w:rPr>
          <w:rFonts w:cs="Times New Roman"/>
          <w:bCs/>
          <w:iCs/>
        </w:rPr>
        <w:t>, Bohdalová, Kohout)</w:t>
      </w:r>
    </w:p>
    <w:p w:rsidR="0071798D" w:rsidRPr="006F5021" w:rsidRDefault="0071798D" w:rsidP="0071798D">
      <w:pPr>
        <w:pStyle w:val="Odstavecseseznamem"/>
        <w:numPr>
          <w:ilvl w:val="0"/>
          <w:numId w:val="1"/>
        </w:numPr>
        <w:ind w:right="-567"/>
        <w:jc w:val="both"/>
        <w:rPr>
          <w:rFonts w:cs="Times New Roman"/>
          <w:bCs/>
          <w:iCs/>
        </w:rPr>
      </w:pPr>
      <w:r w:rsidRPr="006F5021">
        <w:rPr>
          <w:rFonts w:cs="Times New Roman"/>
          <w:bCs/>
          <w:iCs/>
        </w:rPr>
        <w:t xml:space="preserve">hra se snaží poukázat na absurditu komunistické společnosti, na propast mezi intelektuály a burany </w:t>
      </w:r>
    </w:p>
    <w:p w:rsidR="0071798D" w:rsidRPr="006F5021" w:rsidRDefault="0071798D" w:rsidP="0071798D">
      <w:pPr>
        <w:pStyle w:val="Odstavecseseznamem"/>
        <w:numPr>
          <w:ilvl w:val="0"/>
          <w:numId w:val="1"/>
        </w:numPr>
        <w:ind w:right="-567"/>
        <w:jc w:val="both"/>
        <w:rPr>
          <w:rFonts w:cs="Times New Roman"/>
          <w:bCs/>
          <w:iCs/>
        </w:rPr>
      </w:pPr>
      <w:r w:rsidRPr="006F5021">
        <w:rPr>
          <w:rFonts w:cs="Times New Roman"/>
          <w:bCs/>
          <w:iCs/>
        </w:rPr>
        <w:t xml:space="preserve">hra se odehrává v 70. letech 20. století – období totalitního režimu – Havlovi důvěrně známé, děj je zakotven v sládkově kanceláři v nejmenovaném pivovaru </w:t>
      </w:r>
    </w:p>
    <w:p w:rsidR="0071798D" w:rsidRPr="006F5021" w:rsidRDefault="0071798D" w:rsidP="0071798D">
      <w:pPr>
        <w:pStyle w:val="Odstavecseseznamem"/>
        <w:numPr>
          <w:ilvl w:val="0"/>
          <w:numId w:val="1"/>
        </w:numPr>
        <w:ind w:right="-567"/>
        <w:jc w:val="both"/>
        <w:rPr>
          <w:rFonts w:cs="Times New Roman"/>
          <w:bCs/>
          <w:iCs/>
        </w:rPr>
      </w:pPr>
      <w:r w:rsidRPr="006F5021">
        <w:rPr>
          <w:rFonts w:cs="Times New Roman"/>
          <w:bCs/>
          <w:iCs/>
        </w:rPr>
        <w:t xml:space="preserve">hra byla vydána na CD i gramofonové desce (pouze zvuková podoba) – Václav Havel osobně v roli Vaňka </w:t>
      </w:r>
    </w:p>
    <w:p w:rsidR="0071798D" w:rsidRPr="006F5021" w:rsidRDefault="0071798D" w:rsidP="0071798D">
      <w:pPr>
        <w:pStyle w:val="Odstavecseseznamem"/>
        <w:numPr>
          <w:ilvl w:val="0"/>
          <w:numId w:val="1"/>
        </w:numPr>
        <w:ind w:right="-567"/>
        <w:jc w:val="both"/>
        <w:rPr>
          <w:rFonts w:cs="Times New Roman"/>
          <w:bCs/>
          <w:iCs/>
        </w:rPr>
      </w:pPr>
      <w:r w:rsidRPr="006F5021">
        <w:rPr>
          <w:rFonts w:cs="Times New Roman"/>
          <w:bCs/>
          <w:iCs/>
        </w:rPr>
        <w:t xml:space="preserve">existuje i televizní podoba – role Vaňka Josef </w:t>
      </w:r>
      <w:proofErr w:type="spellStart"/>
      <w:r w:rsidRPr="006F5021">
        <w:rPr>
          <w:rFonts w:cs="Times New Roman"/>
          <w:bCs/>
          <w:iCs/>
        </w:rPr>
        <w:t>Abrhám</w:t>
      </w:r>
      <w:proofErr w:type="spellEnd"/>
      <w:r w:rsidRPr="006F5021">
        <w:rPr>
          <w:rFonts w:cs="Times New Roman"/>
          <w:bCs/>
          <w:iCs/>
        </w:rPr>
        <w:t xml:space="preserve">, role sládka Pavel </w:t>
      </w:r>
      <w:proofErr w:type="spellStart"/>
      <w:r w:rsidRPr="006F5021">
        <w:rPr>
          <w:rFonts w:cs="Times New Roman"/>
          <w:bCs/>
          <w:iCs/>
        </w:rPr>
        <w:t>Landovský</w:t>
      </w:r>
      <w:proofErr w:type="spellEnd"/>
      <w:r w:rsidRPr="006F5021">
        <w:rPr>
          <w:rFonts w:cs="Times New Roman"/>
          <w:bCs/>
          <w:iCs/>
        </w:rPr>
        <w:t xml:space="preserve"> </w:t>
      </w:r>
    </w:p>
    <w:p w:rsidR="00901508" w:rsidRPr="006F5021" w:rsidRDefault="00901508" w:rsidP="001E1C07">
      <w:pPr>
        <w:tabs>
          <w:tab w:val="left" w:pos="3097"/>
        </w:tabs>
        <w:ind w:left="-567" w:right="-567"/>
        <w:jc w:val="both"/>
        <w:rPr>
          <w:rFonts w:cs="Times New Roman"/>
          <w:bCs/>
          <w:iCs/>
          <w:u w:val="single"/>
        </w:rPr>
      </w:pPr>
      <w:r w:rsidRPr="006F5021">
        <w:rPr>
          <w:rFonts w:cs="Times New Roman"/>
          <w:bCs/>
          <w:iCs/>
          <w:u w:val="single"/>
        </w:rPr>
        <w:t xml:space="preserve">DĚJ: </w:t>
      </w:r>
      <w:r w:rsidR="001E1C07" w:rsidRPr="006F5021">
        <w:rPr>
          <w:rFonts w:cs="Times New Roman"/>
          <w:bCs/>
          <w:iCs/>
        </w:rPr>
        <w:tab/>
      </w:r>
    </w:p>
    <w:p w:rsidR="004117F3" w:rsidRPr="006F5021" w:rsidRDefault="004117F3" w:rsidP="004117F3">
      <w:pPr>
        <w:spacing w:before="100" w:beforeAutospacing="1" w:after="100" w:afterAutospacing="1" w:line="240" w:lineRule="auto"/>
        <w:ind w:left="-567" w:right="-567"/>
        <w:jc w:val="both"/>
        <w:rPr>
          <w:rFonts w:eastAsia="Times New Roman" w:cs="Times New Roman"/>
          <w:lang w:eastAsia="cs-CZ"/>
        </w:rPr>
      </w:pPr>
      <w:r w:rsidRPr="006F5021">
        <w:rPr>
          <w:rFonts w:eastAsia="Times New Roman" w:cs="Times New Roman"/>
          <w:lang w:eastAsia="cs-CZ"/>
        </w:rPr>
        <w:t xml:space="preserve">Vaněk jako spisovatel pracuje v době totality v pivovaru, kde společně s cikány válí sudy do sklepů. Sládek však Vaňkovi nabídne možnost povýšit na místo skladníka, což by pro Vaňka bylo ideální, protože by mohl v klidu psát své hry. Pokud by ale chtěl tuto činnost vykonávat, musel by na sebe donášet Sládkovi. Sládek totiž na Vaňka musí psát zprávy pro </w:t>
      </w:r>
      <w:proofErr w:type="spellStart"/>
      <w:r w:rsidRPr="006F5021">
        <w:rPr>
          <w:rFonts w:eastAsia="Times New Roman" w:cs="Times New Roman"/>
          <w:lang w:eastAsia="cs-CZ"/>
        </w:rPr>
        <w:t>StB</w:t>
      </w:r>
      <w:proofErr w:type="spellEnd"/>
      <w:r w:rsidRPr="006F5021">
        <w:rPr>
          <w:rFonts w:eastAsia="Times New Roman" w:cs="Times New Roman"/>
          <w:lang w:eastAsia="cs-CZ"/>
        </w:rPr>
        <w:t xml:space="preserve"> a jako jednodušší člověk s tím má problémy. Vaněk nabídku odmítá - v závěru díla pochopí bezvýchodnost celé situace a nejen to, dokonce absurditu celé doby. Hra končí Vaňkovými slovy „Je to celé na hovno“.</w:t>
      </w:r>
    </w:p>
    <w:p w:rsidR="004117F3" w:rsidRPr="006F5021" w:rsidRDefault="004117F3" w:rsidP="004117F3">
      <w:pPr>
        <w:spacing w:before="100" w:beforeAutospacing="1" w:after="100" w:afterAutospacing="1" w:line="240" w:lineRule="auto"/>
        <w:ind w:left="-567" w:right="-567"/>
        <w:jc w:val="both"/>
        <w:rPr>
          <w:rFonts w:eastAsia="Times New Roman" w:cs="Times New Roman"/>
          <w:u w:val="single"/>
          <w:lang w:eastAsia="cs-CZ"/>
        </w:rPr>
      </w:pPr>
      <w:r w:rsidRPr="006F5021">
        <w:rPr>
          <w:rFonts w:eastAsia="Times New Roman" w:cs="Times New Roman"/>
          <w:u w:val="single"/>
          <w:lang w:eastAsia="cs-CZ"/>
        </w:rPr>
        <w:t xml:space="preserve">POSTAVY: </w:t>
      </w:r>
    </w:p>
    <w:p w:rsidR="004117F3" w:rsidRPr="006F5021" w:rsidRDefault="004117F3" w:rsidP="004117F3">
      <w:pPr>
        <w:spacing w:before="100" w:beforeAutospacing="1" w:after="100" w:afterAutospacing="1" w:line="240" w:lineRule="auto"/>
        <w:ind w:left="-567" w:right="-567"/>
        <w:jc w:val="both"/>
        <w:rPr>
          <w:rFonts w:eastAsia="Times New Roman" w:cs="Times New Roman"/>
          <w:b/>
          <w:lang w:eastAsia="cs-CZ"/>
        </w:rPr>
      </w:pPr>
      <w:r w:rsidRPr="006F5021">
        <w:rPr>
          <w:rFonts w:eastAsia="Times New Roman" w:cs="Times New Roman"/>
          <w:b/>
          <w:lang w:eastAsia="cs-CZ"/>
        </w:rPr>
        <w:t xml:space="preserve">Vaněk: </w:t>
      </w:r>
      <w:r w:rsidRPr="006F5021">
        <w:rPr>
          <w:rFonts w:eastAsia="Times New Roman" w:cs="Times New Roman"/>
          <w:lang w:eastAsia="cs-CZ"/>
        </w:rPr>
        <w:t xml:space="preserve">Inteligentní, intelektuální spisovatel nucený pracovat v pivovaru, autorovo alter ego (= fiktivní osoba, psychologicky totožná s autorem), je sledován tajnou policií. Po celou hru používá spisovný jazyk a má ušlechtilé způsoby vyjadřování. </w:t>
      </w:r>
    </w:p>
    <w:p w:rsidR="0071798D" w:rsidRPr="006F5021" w:rsidRDefault="004117F3" w:rsidP="004117F3">
      <w:pPr>
        <w:spacing w:before="100" w:beforeAutospacing="1" w:after="100" w:afterAutospacing="1" w:line="240" w:lineRule="auto"/>
        <w:ind w:left="-567" w:right="-567"/>
        <w:jc w:val="both"/>
        <w:rPr>
          <w:rFonts w:eastAsia="Times New Roman" w:cs="Times New Roman"/>
          <w:lang w:eastAsia="cs-CZ"/>
        </w:rPr>
      </w:pPr>
      <w:r w:rsidRPr="006F5021">
        <w:rPr>
          <w:rFonts w:eastAsia="Times New Roman" w:cs="Times New Roman"/>
          <w:b/>
          <w:lang w:eastAsia="cs-CZ"/>
        </w:rPr>
        <w:t>Sládek</w:t>
      </w:r>
      <w:r w:rsidRPr="006F5021">
        <w:rPr>
          <w:rFonts w:eastAsia="Times New Roman" w:cs="Times New Roman"/>
          <w:lang w:eastAsia="cs-CZ"/>
        </w:rPr>
        <w:t xml:space="preserve">: Nadřízený Vaňka, rozhoduje o umístění pracovníků pivovaru, ve Vaňkovi vidí autoritu i přes to, že je Vaněk jeho podřízený. Snaží se mu podlézat a chce se mu svěřovat. V průběhu hry se víc a víc opíjí. Je typickým představitelem jednoduššího člověka a ignoranta, projevuje se to jednak projevem, jazykem, intelektem a také tím, že Vaňkovi tyká, přestože ten mu v celé hře vyká. </w:t>
      </w:r>
    </w:p>
    <w:p w:rsidR="00330A8A" w:rsidRPr="006F5021" w:rsidRDefault="00330A8A" w:rsidP="004117F3">
      <w:pPr>
        <w:spacing w:before="100" w:beforeAutospacing="1" w:after="100" w:afterAutospacing="1" w:line="240" w:lineRule="auto"/>
        <w:ind w:left="-567" w:right="-567"/>
        <w:jc w:val="both"/>
        <w:rPr>
          <w:rFonts w:eastAsia="Times New Roman" w:cs="Times New Roman"/>
          <w:sz w:val="24"/>
          <w:szCs w:val="24"/>
          <w:lang w:eastAsia="cs-CZ"/>
        </w:rPr>
      </w:pPr>
      <w:r w:rsidRPr="006F5021">
        <w:rPr>
          <w:rFonts w:eastAsia="Times New Roman" w:cs="Times New Roman"/>
          <w:b/>
          <w:sz w:val="24"/>
          <w:szCs w:val="24"/>
          <w:lang w:eastAsia="cs-CZ"/>
        </w:rPr>
        <w:t xml:space="preserve">Jiří </w:t>
      </w:r>
      <w:proofErr w:type="spellStart"/>
      <w:r w:rsidRPr="006F5021">
        <w:rPr>
          <w:rFonts w:eastAsia="Times New Roman" w:cs="Times New Roman"/>
          <w:b/>
          <w:sz w:val="24"/>
          <w:szCs w:val="24"/>
          <w:lang w:eastAsia="cs-CZ"/>
        </w:rPr>
        <w:t>Weil</w:t>
      </w:r>
      <w:proofErr w:type="spellEnd"/>
      <w:r w:rsidRPr="006F5021">
        <w:rPr>
          <w:rFonts w:eastAsia="Times New Roman" w:cs="Times New Roman"/>
          <w:b/>
          <w:sz w:val="24"/>
          <w:szCs w:val="24"/>
          <w:lang w:eastAsia="cs-CZ"/>
        </w:rPr>
        <w:t xml:space="preserve"> – Život s hvězdou </w:t>
      </w:r>
      <w:r w:rsidRPr="006F5021">
        <w:rPr>
          <w:rFonts w:eastAsia="Times New Roman" w:cs="Times New Roman"/>
          <w:sz w:val="24"/>
          <w:szCs w:val="24"/>
          <w:lang w:eastAsia="cs-CZ"/>
        </w:rPr>
        <w:t>(1949)</w:t>
      </w:r>
    </w:p>
    <w:p w:rsidR="00330A8A" w:rsidRPr="006F5021" w:rsidRDefault="00330A8A" w:rsidP="00330A8A">
      <w:pPr>
        <w:pStyle w:val="Odstavecseseznamem"/>
        <w:numPr>
          <w:ilvl w:val="0"/>
          <w:numId w:val="1"/>
        </w:numPr>
        <w:spacing w:before="100" w:beforeAutospacing="1" w:after="100" w:afterAutospacing="1" w:line="240" w:lineRule="auto"/>
        <w:ind w:right="-567"/>
        <w:jc w:val="both"/>
        <w:rPr>
          <w:rFonts w:eastAsia="Times New Roman" w:cs="Times New Roman"/>
          <w:lang w:eastAsia="cs-CZ"/>
        </w:rPr>
      </w:pPr>
      <w:r w:rsidRPr="006F5021">
        <w:rPr>
          <w:rFonts w:eastAsia="Times New Roman" w:cs="Times New Roman"/>
          <w:lang w:eastAsia="cs-CZ"/>
        </w:rPr>
        <w:t>román rozčleněný do 23 číslovaných kapitol</w:t>
      </w:r>
    </w:p>
    <w:p w:rsidR="00A64B1C" w:rsidRPr="006F5021" w:rsidRDefault="00A64B1C" w:rsidP="00A64B1C">
      <w:pPr>
        <w:pStyle w:val="Normlnweb"/>
        <w:numPr>
          <w:ilvl w:val="0"/>
          <w:numId w:val="1"/>
        </w:numPr>
        <w:shd w:val="clear" w:color="auto" w:fill="FFFEFF"/>
        <w:spacing w:before="0" w:beforeAutospacing="0" w:after="75" w:afterAutospacing="0" w:line="276" w:lineRule="auto"/>
        <w:jc w:val="both"/>
        <w:rPr>
          <w:rFonts w:asciiTheme="minorHAnsi" w:hAnsiTheme="minorHAnsi"/>
          <w:sz w:val="22"/>
          <w:szCs w:val="22"/>
        </w:rPr>
      </w:pPr>
      <w:r w:rsidRPr="006F5021">
        <w:rPr>
          <w:rFonts w:asciiTheme="minorHAnsi" w:hAnsiTheme="minorHAnsi"/>
          <w:sz w:val="22"/>
          <w:szCs w:val="22"/>
        </w:rPr>
        <w:t>kniha nese autobiografické prvky, sám autor se vyhnul transportu a až do konce války se skrýval</w:t>
      </w:r>
    </w:p>
    <w:p w:rsidR="00330A8A" w:rsidRPr="006F5021" w:rsidRDefault="00330A8A" w:rsidP="00330A8A">
      <w:pPr>
        <w:spacing w:before="100" w:beforeAutospacing="1" w:after="100" w:afterAutospacing="1" w:line="240" w:lineRule="auto"/>
        <w:ind w:left="-567" w:right="-567"/>
        <w:jc w:val="both"/>
        <w:rPr>
          <w:rFonts w:eastAsia="Times New Roman" w:cs="Times New Roman"/>
          <w:u w:val="single"/>
          <w:lang w:eastAsia="cs-CZ"/>
        </w:rPr>
      </w:pPr>
      <w:r w:rsidRPr="006F5021">
        <w:rPr>
          <w:rFonts w:eastAsia="Times New Roman" w:cs="Times New Roman"/>
          <w:u w:val="single"/>
          <w:lang w:eastAsia="cs-CZ"/>
        </w:rPr>
        <w:t xml:space="preserve">OBSAH: </w:t>
      </w:r>
    </w:p>
    <w:p w:rsidR="00A64B1C" w:rsidRPr="006F5021" w:rsidRDefault="00330A8A" w:rsidP="00A64B1C">
      <w:pPr>
        <w:spacing w:before="100" w:beforeAutospacing="1" w:after="100" w:afterAutospacing="1" w:line="240" w:lineRule="auto"/>
        <w:ind w:left="-567" w:right="-567"/>
        <w:jc w:val="both"/>
        <w:rPr>
          <w:rFonts w:eastAsia="Times New Roman" w:cs="Times New Roman"/>
          <w:lang w:eastAsia="cs-CZ"/>
        </w:rPr>
      </w:pPr>
      <w:r w:rsidRPr="006F5021">
        <w:rPr>
          <w:rFonts w:eastAsia="Times New Roman" w:cs="Times New Roman"/>
          <w:lang w:eastAsia="cs-CZ"/>
        </w:rPr>
        <w:t xml:space="preserve">Hl. hrdina, bývalý bankovní úředník Josef Roubíček, je postavou společensky nenápadnou. Citová osamělost se mění stupňováním rasistických zákonů v izolaci, zesilovanou hmotným strádáním. Své osamění přijímá jako nutnost, vyhýbá se okolnímu světu, poškozuje zařízení svého příbytku, aby po předpokládaném nástupu do transportu zanechal </w:t>
      </w:r>
      <w:proofErr w:type="spellStart"/>
      <w:r w:rsidRPr="006F5021">
        <w:rPr>
          <w:rFonts w:eastAsia="Times New Roman" w:cs="Times New Roman"/>
          <w:lang w:eastAsia="cs-CZ"/>
        </w:rPr>
        <w:t>zabavovatelům</w:t>
      </w:r>
      <w:proofErr w:type="spellEnd"/>
      <w:r w:rsidRPr="006F5021">
        <w:rPr>
          <w:rFonts w:eastAsia="Times New Roman" w:cs="Times New Roman"/>
          <w:lang w:eastAsia="cs-CZ"/>
        </w:rPr>
        <w:t xml:space="preserve"> jen bezcenné trosky. Reálný svět mu postupně splývá se sny a vzpomínkami, kontakt s lidmi z valné části suplují imaginární rozhovory a péče o kocoura Tomáše, kterého později zastřelí jeden z protektorátních mocných. Růžena, jeho dávná láska, kdysi naplnila smyslem jeho existenci, ani jí se však </w:t>
      </w:r>
      <w:proofErr w:type="spellStart"/>
      <w:r w:rsidRPr="006F5021">
        <w:rPr>
          <w:rFonts w:eastAsia="Times New Roman" w:cs="Times New Roman"/>
          <w:lang w:eastAsia="cs-CZ"/>
        </w:rPr>
        <w:t>nepodařilovyvést</w:t>
      </w:r>
      <w:proofErr w:type="spellEnd"/>
      <w:r w:rsidRPr="006F5021">
        <w:rPr>
          <w:rFonts w:eastAsia="Times New Roman" w:cs="Times New Roman"/>
          <w:lang w:eastAsia="cs-CZ"/>
        </w:rPr>
        <w:t xml:space="preserve"> jej z životní pasivity. Jako fyzicky slabému je Roubíčkovi přidělena pomocná práce: nejprve zamalovává </w:t>
      </w:r>
      <w:proofErr w:type="spellStart"/>
      <w:r w:rsidRPr="006F5021">
        <w:rPr>
          <w:rFonts w:eastAsia="Times New Roman" w:cs="Times New Roman"/>
          <w:lang w:eastAsia="cs-CZ"/>
        </w:rPr>
        <w:t>protiříšské</w:t>
      </w:r>
      <w:proofErr w:type="spellEnd"/>
      <w:r w:rsidRPr="006F5021">
        <w:rPr>
          <w:rFonts w:eastAsia="Times New Roman" w:cs="Times New Roman"/>
          <w:lang w:eastAsia="cs-CZ"/>
        </w:rPr>
        <w:t xml:space="preserve"> nápisy, poté uklízí na hřbitově. Zde se dostává do kontaktu s lidmi, jejichž životní perspektivu </w:t>
      </w:r>
      <w:r w:rsidR="00A64B1C" w:rsidRPr="006F5021">
        <w:rPr>
          <w:rFonts w:eastAsia="Times New Roman" w:cs="Times New Roman"/>
          <w:lang w:eastAsia="cs-CZ"/>
        </w:rPr>
        <w:t xml:space="preserve">vyměřuje rovněž termín dalšího transportu. </w:t>
      </w:r>
      <w:r w:rsidRPr="006F5021">
        <w:rPr>
          <w:rFonts w:eastAsia="Times New Roman" w:cs="Times New Roman"/>
          <w:lang w:eastAsia="cs-CZ"/>
        </w:rPr>
        <w:t xml:space="preserve">Protiváhou tomuto rezignujícímu a apatickému prostředí je odvážný a pomoc nabízející dělník Materna se svými přáteli. Vzdor tomu, že se mocenské represe dále stupňují a narůstá i cynismus v mezilidských vztazích, mění Roubíček svůj postoj: odhodlává se, k boji o sebezáchovu. </w:t>
      </w:r>
      <w:bookmarkStart w:id="0" w:name="_GoBack"/>
      <w:bookmarkEnd w:id="0"/>
      <w:r w:rsidRPr="006F5021">
        <w:rPr>
          <w:rFonts w:eastAsia="Times New Roman" w:cs="Times New Roman"/>
          <w:lang w:eastAsia="cs-CZ"/>
        </w:rPr>
        <w:t>K definitivnímu přerodu dochází paradoxně poté, kdy se z pouličního tlampače dozvídá o popravě Růženy – tedy v okamžiku pro něj nejtragičtějším.</w:t>
      </w:r>
    </w:p>
    <w:p w:rsidR="001E1C07" w:rsidRPr="006F5021" w:rsidRDefault="00330A8A" w:rsidP="006F5021">
      <w:pPr>
        <w:spacing w:before="100" w:beforeAutospacing="1" w:after="100" w:afterAutospacing="1" w:line="240" w:lineRule="auto"/>
        <w:ind w:left="-567" w:right="-567"/>
        <w:jc w:val="both"/>
        <w:rPr>
          <w:rFonts w:eastAsia="Times New Roman" w:cs="Times New Roman"/>
          <w:lang w:eastAsia="cs-CZ"/>
        </w:rPr>
      </w:pPr>
      <w:r w:rsidRPr="006F5021">
        <w:rPr>
          <w:rFonts w:eastAsia="Times New Roman" w:cs="Times New Roman"/>
          <w:lang w:eastAsia="cs-CZ"/>
        </w:rPr>
        <w:t xml:space="preserve">Moment přerodu, životního zlomu, je pro </w:t>
      </w:r>
      <w:proofErr w:type="spellStart"/>
      <w:r w:rsidRPr="006F5021">
        <w:rPr>
          <w:rFonts w:eastAsia="Times New Roman" w:cs="Times New Roman"/>
          <w:lang w:eastAsia="cs-CZ"/>
        </w:rPr>
        <w:t>Weilovu</w:t>
      </w:r>
      <w:proofErr w:type="spellEnd"/>
      <w:r w:rsidRPr="006F5021">
        <w:rPr>
          <w:rFonts w:eastAsia="Times New Roman" w:cs="Times New Roman"/>
          <w:lang w:eastAsia="cs-CZ"/>
        </w:rPr>
        <w:t xml:space="preserve"> tvorbu příznačný: autor opakovaně zachycuje lidské bytosti "v hodině pravdy, hodině zkoušky". Svým rozhodnutím vzepřít se osudu Josef Roubíček opouští nejen společenství beznaděje, ale řeší i své traumata intimní. Většinu textu tvoří racionálně věcný a střízlivý proud Roubíčkových vzpomínek a aktuálních prožitků, v němž se střídají dialogické a monologické pasáže. </w:t>
      </w:r>
    </w:p>
    <w:p w:rsidR="00A64B1C" w:rsidRPr="006F5021" w:rsidRDefault="00A64B1C" w:rsidP="00A64B1C">
      <w:pPr>
        <w:spacing w:before="100" w:beforeAutospacing="1" w:after="100" w:afterAutospacing="1" w:line="240" w:lineRule="auto"/>
        <w:ind w:left="-567" w:right="-567"/>
        <w:jc w:val="both"/>
        <w:rPr>
          <w:rFonts w:eastAsia="Times New Roman" w:cs="Times New Roman"/>
          <w:sz w:val="24"/>
          <w:szCs w:val="24"/>
          <w:lang w:eastAsia="cs-CZ"/>
        </w:rPr>
      </w:pPr>
      <w:r w:rsidRPr="006F5021">
        <w:rPr>
          <w:rFonts w:eastAsia="Times New Roman" w:cs="Times New Roman"/>
          <w:b/>
          <w:sz w:val="24"/>
          <w:szCs w:val="24"/>
          <w:lang w:eastAsia="cs-CZ"/>
        </w:rPr>
        <w:lastRenderedPageBreak/>
        <w:t xml:space="preserve">Milan Kundera – Žert </w:t>
      </w:r>
      <w:r w:rsidRPr="006F5021">
        <w:rPr>
          <w:rFonts w:eastAsia="Times New Roman" w:cs="Times New Roman"/>
          <w:sz w:val="24"/>
          <w:szCs w:val="24"/>
          <w:lang w:eastAsia="cs-CZ"/>
        </w:rPr>
        <w:t>(1965)</w:t>
      </w:r>
    </w:p>
    <w:p w:rsidR="00A64B1C" w:rsidRPr="006F5021" w:rsidRDefault="00A64B1C" w:rsidP="00A64B1C">
      <w:pPr>
        <w:pStyle w:val="Odstavecseseznamem"/>
        <w:numPr>
          <w:ilvl w:val="0"/>
          <w:numId w:val="1"/>
        </w:numPr>
        <w:spacing w:before="100" w:beforeAutospacing="1" w:after="100" w:afterAutospacing="1" w:line="240" w:lineRule="auto"/>
        <w:ind w:right="-567"/>
        <w:jc w:val="both"/>
        <w:rPr>
          <w:rFonts w:eastAsia="Times New Roman" w:cs="Times New Roman"/>
          <w:lang w:eastAsia="cs-CZ"/>
        </w:rPr>
      </w:pPr>
      <w:r w:rsidRPr="006F5021">
        <w:rPr>
          <w:rFonts w:eastAsia="Times New Roman" w:cs="Times New Roman"/>
          <w:lang w:eastAsia="cs-CZ"/>
        </w:rPr>
        <w:t xml:space="preserve">poprvé kniha publikována až roku 1967 – téměř rok ležela na cenzuře, nakonec vydání románu bez zásahů </w:t>
      </w:r>
    </w:p>
    <w:p w:rsidR="00A64B1C" w:rsidRPr="006F5021" w:rsidRDefault="00A64B1C" w:rsidP="00A64B1C">
      <w:pPr>
        <w:pStyle w:val="Odstavecseseznamem"/>
        <w:numPr>
          <w:ilvl w:val="0"/>
          <w:numId w:val="1"/>
        </w:numPr>
        <w:spacing w:before="100" w:beforeAutospacing="1" w:after="100" w:afterAutospacing="1" w:line="240" w:lineRule="auto"/>
        <w:ind w:right="-567"/>
        <w:jc w:val="both"/>
        <w:rPr>
          <w:rFonts w:eastAsia="Times New Roman" w:cs="Times New Roman"/>
          <w:lang w:eastAsia="cs-CZ"/>
        </w:rPr>
      </w:pPr>
      <w:r w:rsidRPr="006F5021">
        <w:rPr>
          <w:rFonts w:eastAsia="Times New Roman" w:cs="Times New Roman"/>
          <w:lang w:eastAsia="cs-CZ"/>
        </w:rPr>
        <w:t>1968 dostala kniha cenu Svazu československých spisovatelů</w:t>
      </w:r>
    </w:p>
    <w:p w:rsidR="00A64B1C" w:rsidRPr="006F5021" w:rsidRDefault="00A64B1C" w:rsidP="00A64B1C">
      <w:pPr>
        <w:pStyle w:val="Odstavecseseznamem"/>
        <w:numPr>
          <w:ilvl w:val="0"/>
          <w:numId w:val="1"/>
        </w:numPr>
        <w:spacing w:before="100" w:beforeAutospacing="1" w:after="100" w:afterAutospacing="1" w:line="240" w:lineRule="auto"/>
        <w:ind w:right="-567"/>
        <w:jc w:val="both"/>
        <w:rPr>
          <w:rFonts w:eastAsia="Times New Roman" w:cs="Times New Roman"/>
          <w:lang w:eastAsia="cs-CZ"/>
        </w:rPr>
      </w:pPr>
      <w:r w:rsidRPr="006F5021">
        <w:rPr>
          <w:rFonts w:eastAsia="Times New Roman" w:cs="Times New Roman"/>
          <w:lang w:eastAsia="cs-CZ"/>
        </w:rPr>
        <w:t xml:space="preserve">1970 kniha stažena z prodeje i veřejných knihoven + všechny knihy M. Kundery – od té doby poprvé vydán až v roce 1989 v Torontu u </w:t>
      </w:r>
      <w:proofErr w:type="spellStart"/>
      <w:r w:rsidRPr="006F5021">
        <w:rPr>
          <w:rFonts w:eastAsia="Times New Roman" w:cs="Times New Roman"/>
          <w:lang w:eastAsia="cs-CZ"/>
        </w:rPr>
        <w:t>Škvoreckých</w:t>
      </w:r>
      <w:proofErr w:type="spellEnd"/>
      <w:r w:rsidRPr="006F5021">
        <w:rPr>
          <w:rFonts w:eastAsia="Times New Roman" w:cs="Times New Roman"/>
          <w:lang w:eastAsia="cs-CZ"/>
        </w:rPr>
        <w:t xml:space="preserve"> </w:t>
      </w:r>
    </w:p>
    <w:p w:rsidR="00A64B1C" w:rsidRPr="006F5021" w:rsidRDefault="00A64B1C" w:rsidP="00A64B1C">
      <w:pPr>
        <w:pStyle w:val="Odstavecseseznamem"/>
        <w:numPr>
          <w:ilvl w:val="0"/>
          <w:numId w:val="1"/>
        </w:numPr>
        <w:spacing w:before="100" w:beforeAutospacing="1" w:after="100" w:afterAutospacing="1" w:line="240" w:lineRule="auto"/>
        <w:ind w:right="-567"/>
        <w:jc w:val="both"/>
        <w:rPr>
          <w:rFonts w:eastAsia="Times New Roman" w:cs="Times New Roman"/>
          <w:lang w:eastAsia="cs-CZ"/>
        </w:rPr>
      </w:pPr>
      <w:r w:rsidRPr="006F5021">
        <w:rPr>
          <w:rFonts w:eastAsia="Times New Roman" w:cs="Times New Roman"/>
          <w:lang w:eastAsia="cs-CZ"/>
        </w:rPr>
        <w:t xml:space="preserve">tragikomedie, která se týká celé jedné generace lidí a jejich zprzněných životů – základ je nadčasový </w:t>
      </w:r>
    </w:p>
    <w:p w:rsidR="00A64B1C" w:rsidRPr="006F5021" w:rsidRDefault="00A64B1C" w:rsidP="00A64B1C">
      <w:pPr>
        <w:pStyle w:val="Odstavecseseznamem"/>
        <w:numPr>
          <w:ilvl w:val="0"/>
          <w:numId w:val="1"/>
        </w:numPr>
        <w:spacing w:before="100" w:beforeAutospacing="1" w:after="100" w:afterAutospacing="1" w:line="240" w:lineRule="auto"/>
        <w:ind w:right="-567"/>
        <w:jc w:val="both"/>
        <w:rPr>
          <w:rFonts w:eastAsia="Times New Roman" w:cs="Times New Roman"/>
          <w:lang w:eastAsia="cs-CZ"/>
        </w:rPr>
      </w:pPr>
      <w:r w:rsidRPr="006F5021">
        <w:rPr>
          <w:rFonts w:eastAsia="Times New Roman" w:cs="Times New Roman"/>
          <w:lang w:eastAsia="cs-CZ"/>
        </w:rPr>
        <w:t xml:space="preserve">román, lidské drama, pesimistické dílo </w:t>
      </w:r>
    </w:p>
    <w:p w:rsidR="001E1C07" w:rsidRPr="006F5021" w:rsidRDefault="001E1C07" w:rsidP="00A64B1C">
      <w:pPr>
        <w:pStyle w:val="Odstavecseseznamem"/>
        <w:numPr>
          <w:ilvl w:val="0"/>
          <w:numId w:val="1"/>
        </w:numPr>
        <w:spacing w:before="100" w:beforeAutospacing="1" w:after="100" w:afterAutospacing="1" w:line="240" w:lineRule="auto"/>
        <w:ind w:right="-567"/>
        <w:jc w:val="both"/>
        <w:rPr>
          <w:rFonts w:eastAsia="Times New Roman" w:cs="Times New Roman"/>
          <w:lang w:eastAsia="cs-CZ"/>
        </w:rPr>
      </w:pPr>
      <w:r w:rsidRPr="006F5021">
        <w:rPr>
          <w:rFonts w:eastAsia="Times New Roman" w:cs="Times New Roman"/>
          <w:lang w:eastAsia="cs-CZ"/>
        </w:rPr>
        <w:t xml:space="preserve">4 dílčí příběhy, které vyprávějí různé postavy – Ludvík Jahn, Helena, Jaroslav a Kostka </w:t>
      </w:r>
    </w:p>
    <w:p w:rsidR="00A64B1C" w:rsidRPr="006F5021" w:rsidRDefault="00A64B1C" w:rsidP="00A64B1C">
      <w:pPr>
        <w:spacing w:before="100" w:beforeAutospacing="1" w:after="100" w:afterAutospacing="1" w:line="240" w:lineRule="auto"/>
        <w:ind w:left="-567" w:right="-567"/>
        <w:jc w:val="both"/>
        <w:rPr>
          <w:rFonts w:eastAsia="Times New Roman" w:cs="Times New Roman"/>
          <w:u w:val="single"/>
          <w:lang w:eastAsia="cs-CZ"/>
        </w:rPr>
      </w:pPr>
      <w:r w:rsidRPr="006F5021">
        <w:rPr>
          <w:rFonts w:eastAsia="Times New Roman" w:cs="Times New Roman"/>
          <w:u w:val="single"/>
          <w:lang w:eastAsia="cs-CZ"/>
        </w:rPr>
        <w:t xml:space="preserve">OBSAH: </w:t>
      </w:r>
    </w:p>
    <w:p w:rsidR="00A64B1C" w:rsidRPr="006F5021" w:rsidRDefault="00A64B1C" w:rsidP="001E1C07">
      <w:pPr>
        <w:spacing w:after="120" w:line="240" w:lineRule="auto"/>
        <w:ind w:left="-567" w:right="-567"/>
        <w:jc w:val="both"/>
        <w:rPr>
          <w:rFonts w:eastAsia="Times New Roman" w:cs="Times New Roman"/>
          <w:lang w:eastAsia="cs-CZ"/>
        </w:rPr>
      </w:pPr>
      <w:r w:rsidRPr="006F5021">
        <w:rPr>
          <w:rFonts w:eastAsia="Times New Roman" w:cs="Times New Roman"/>
          <w:lang w:eastAsia="cs-CZ"/>
        </w:rPr>
        <w:t>Ve vnitřních monolozích hlavní postavy Ludvíka se přeneseme zpět do minulosti, kde jej, horlivého komunistu, zavrhla strana kvůli ztřeštěné pohlednici, kterou jako žert posílá své přítelkyni na komunistické školení. Text pohlednice zněl: "Optimismus je opium lidstva! </w:t>
      </w:r>
      <w:hyperlink r:id="rId5" w:history="1">
        <w:r w:rsidRPr="006F5021">
          <w:rPr>
            <w:rFonts w:eastAsia="Times New Roman" w:cs="Times New Roman"/>
            <w:u w:val="single"/>
            <w:lang w:eastAsia="cs-CZ"/>
          </w:rPr>
          <w:t>Zdravý</w:t>
        </w:r>
      </w:hyperlink>
      <w:r w:rsidRPr="006F5021">
        <w:rPr>
          <w:rFonts w:eastAsia="Times New Roman" w:cs="Times New Roman"/>
          <w:lang w:eastAsia="cs-CZ"/>
        </w:rPr>
        <w:t> duch páchne blbostí. Ať </w:t>
      </w:r>
      <w:hyperlink r:id="rId6" w:history="1">
        <w:r w:rsidRPr="006F5021">
          <w:rPr>
            <w:rFonts w:eastAsia="Times New Roman" w:cs="Times New Roman"/>
            <w:u w:val="single"/>
            <w:lang w:eastAsia="cs-CZ"/>
          </w:rPr>
          <w:t>žije</w:t>
        </w:r>
      </w:hyperlink>
      <w:r w:rsidRPr="006F5021">
        <w:rPr>
          <w:rFonts w:eastAsia="Times New Roman" w:cs="Times New Roman"/>
          <w:lang w:eastAsia="cs-CZ"/>
        </w:rPr>
        <w:t> </w:t>
      </w:r>
      <w:proofErr w:type="spellStart"/>
      <w:r w:rsidRPr="006F5021">
        <w:rPr>
          <w:rFonts w:eastAsia="Times New Roman" w:cs="Times New Roman"/>
          <w:lang w:eastAsia="cs-CZ"/>
        </w:rPr>
        <w:t>Trockij</w:t>
      </w:r>
      <w:proofErr w:type="spellEnd"/>
      <w:r w:rsidRPr="006F5021">
        <w:rPr>
          <w:rFonts w:eastAsia="Times New Roman" w:cs="Times New Roman"/>
          <w:lang w:eastAsia="cs-CZ"/>
        </w:rPr>
        <w:t>! Ludvík." Za trest byl vyloučen ze strany a ze studií a narukoval do oddílu černých, kde po dobu pěti let těžil uhlí. V této době si Ludvík našel svou jedinou a životní lásku, velmi obyčejnou dívku Lucii, která mu byla ustavičnou motivací. Po půl roce se spolu ale rozchází, protože Lucie není ochotná se s Ludvíkem milovat, a tak vše vrcholí ve vypjaté scéně, kdy Ludvík nebohou </w:t>
      </w:r>
      <w:hyperlink r:id="rId7" w:history="1">
        <w:r w:rsidRPr="006F5021">
          <w:rPr>
            <w:rFonts w:eastAsia="Times New Roman" w:cs="Times New Roman"/>
            <w:u w:val="single"/>
            <w:lang w:eastAsia="cs-CZ"/>
          </w:rPr>
          <w:t>dívku</w:t>
        </w:r>
      </w:hyperlink>
      <w:r w:rsidRPr="006F5021">
        <w:rPr>
          <w:rFonts w:eastAsia="Times New Roman" w:cs="Times New Roman"/>
          <w:lang w:eastAsia="cs-CZ"/>
        </w:rPr>
        <w:t xml:space="preserve"> dokonce uhodí. V této chvíli se děj posune o několik let dopředu a Ludvík, který po skončení vojenské služby úspěšně dostudoval, chystá pomstu. Chce se pomstít svému bývalému příteli Zemánkovi, který </w:t>
      </w:r>
      <w:proofErr w:type="spellStart"/>
      <w:r w:rsidRPr="006F5021">
        <w:rPr>
          <w:rFonts w:eastAsia="Times New Roman" w:cs="Times New Roman"/>
          <w:lang w:eastAsia="cs-CZ"/>
        </w:rPr>
        <w:t>zinicioval</w:t>
      </w:r>
      <w:proofErr w:type="spellEnd"/>
      <w:r w:rsidRPr="006F5021">
        <w:rPr>
          <w:rFonts w:eastAsia="Times New Roman" w:cs="Times New Roman"/>
          <w:lang w:eastAsia="cs-CZ"/>
        </w:rPr>
        <w:t xml:space="preserve"> jeho vyloučení ze strany a celý incident s pohlednicí nafoukl do obludných rozměrů </w:t>
      </w:r>
      <w:r w:rsidR="001E1C07" w:rsidRPr="006F5021">
        <w:rPr>
          <w:rFonts w:eastAsia="Times New Roman" w:cs="Times New Roman"/>
          <w:lang w:eastAsia="cs-CZ"/>
        </w:rPr>
        <w:t xml:space="preserve">tím, že svede jeho ženu Helenu. </w:t>
      </w:r>
      <w:r w:rsidRPr="006F5021">
        <w:rPr>
          <w:rFonts w:eastAsia="Times New Roman" w:cs="Times New Roman"/>
          <w:lang w:eastAsia="cs-CZ"/>
        </w:rPr>
        <w:t>Za tímto účelem se Ludvík vrací do svého rodného města, kde se má s nepřítelovou manželkou, která je do něj zamilovaná až po uši, setkat. Ludvík Helenu opravdu svede, nicméně jeho pomsta zkysne ve chvíli, kdy </w:t>
      </w:r>
      <w:hyperlink r:id="rId8" w:history="1">
        <w:r w:rsidRPr="006F5021">
          <w:rPr>
            <w:rFonts w:eastAsia="Times New Roman" w:cs="Times New Roman"/>
            <w:u w:val="single"/>
            <w:lang w:eastAsia="cs-CZ"/>
          </w:rPr>
          <w:t>zjistí</w:t>
        </w:r>
      </w:hyperlink>
      <w:r w:rsidRPr="006F5021">
        <w:rPr>
          <w:rFonts w:eastAsia="Times New Roman" w:cs="Times New Roman"/>
          <w:lang w:eastAsia="cs-CZ"/>
        </w:rPr>
        <w:t>, že Helena a její manžel spolu už několik let nežijí jako muž a žena. Znechucený Ludvík, který Helenou ve skutečnosti opovrhuje, odchází. Zoufalá Helena spolyká tubu prášků v naději, že se otráví, ale nakonec si přivodí jen obrovské střevní potíže. Ludvíkovo bloudění a přemítání ho přivede až na náves, kde se koná tradiční lidová slavnost Jízda králů. Potkává tam přítele z mladých let, Jaroslava, snílka, který bezmezně </w:t>
      </w:r>
      <w:hyperlink r:id="rId9" w:history="1">
        <w:r w:rsidRPr="006F5021">
          <w:rPr>
            <w:rFonts w:eastAsia="Times New Roman" w:cs="Times New Roman"/>
            <w:u w:val="single"/>
            <w:lang w:eastAsia="cs-CZ"/>
          </w:rPr>
          <w:t>miluje</w:t>
        </w:r>
      </w:hyperlink>
      <w:r w:rsidRPr="006F5021">
        <w:rPr>
          <w:rFonts w:eastAsia="Times New Roman" w:cs="Times New Roman"/>
          <w:lang w:eastAsia="cs-CZ"/>
        </w:rPr>
        <w:t> folklór a lidovou hudbu. Jaroslav je zdrcen, protože ho manželka a syn Vladimír, který měl jet v průvodu právě jako král, obelhali a syn </w:t>
      </w:r>
      <w:hyperlink r:id="rId10" w:history="1">
        <w:r w:rsidRPr="006F5021">
          <w:rPr>
            <w:rFonts w:eastAsia="Times New Roman" w:cs="Times New Roman"/>
            <w:u w:val="single"/>
            <w:lang w:eastAsia="cs-CZ"/>
          </w:rPr>
          <w:t>místo</w:t>
        </w:r>
      </w:hyperlink>
      <w:r w:rsidRPr="006F5021">
        <w:rPr>
          <w:rFonts w:eastAsia="Times New Roman" w:cs="Times New Roman"/>
          <w:lang w:eastAsia="cs-CZ"/>
        </w:rPr>
        <w:t> sebe podstrčil kamaráda a sám odjel na motocyklové závody. Zkroušeného Ludvíka i Jaroslava spojuje nelehká životní situace, a proto se rozhodnou, že si </w:t>
      </w:r>
      <w:hyperlink r:id="rId11" w:history="1">
        <w:r w:rsidRPr="006F5021">
          <w:rPr>
            <w:rFonts w:eastAsia="Times New Roman" w:cs="Times New Roman"/>
            <w:u w:val="single"/>
            <w:lang w:eastAsia="cs-CZ"/>
          </w:rPr>
          <w:t>večer</w:t>
        </w:r>
      </w:hyperlink>
      <w:r w:rsidRPr="006F5021">
        <w:rPr>
          <w:rFonts w:eastAsia="Times New Roman" w:cs="Times New Roman"/>
          <w:lang w:eastAsia="cs-CZ"/>
        </w:rPr>
        <w:t> půjdou zahrát do folkloristického souboru, kde působili zamlada. Ačkoliv se večer zpočátku daří, vše nakonec skončí katastrofou, protože Jaroslav musí být odvezen sanitkou do nemocnice – dostal infarkt.</w:t>
      </w:r>
    </w:p>
    <w:p w:rsidR="001E1C07" w:rsidRPr="006F5021" w:rsidRDefault="001E1C07" w:rsidP="001E1C07">
      <w:pPr>
        <w:spacing w:after="120" w:line="240" w:lineRule="auto"/>
        <w:ind w:left="-567" w:right="-567"/>
        <w:jc w:val="both"/>
        <w:rPr>
          <w:rFonts w:eastAsia="Times New Roman" w:cs="Times New Roman"/>
          <w:u w:val="single"/>
          <w:lang w:eastAsia="cs-CZ"/>
        </w:rPr>
      </w:pPr>
      <w:r w:rsidRPr="006F5021">
        <w:rPr>
          <w:rFonts w:eastAsia="Times New Roman" w:cs="Times New Roman"/>
          <w:u w:val="single"/>
          <w:lang w:eastAsia="cs-CZ"/>
        </w:rPr>
        <w:t xml:space="preserve">POSTAVY: </w:t>
      </w:r>
    </w:p>
    <w:p w:rsidR="00A64B1C" w:rsidRPr="006F5021" w:rsidRDefault="00A64B1C" w:rsidP="001E1C07">
      <w:pPr>
        <w:pStyle w:val="Odstavecseseznamem"/>
        <w:numPr>
          <w:ilvl w:val="0"/>
          <w:numId w:val="6"/>
        </w:numPr>
        <w:spacing w:after="120" w:line="240" w:lineRule="auto"/>
        <w:ind w:left="-284" w:right="-567"/>
        <w:jc w:val="both"/>
        <w:rPr>
          <w:rFonts w:eastAsia="Times New Roman" w:cs="Times New Roman"/>
          <w:u w:val="single"/>
          <w:lang w:eastAsia="cs-CZ"/>
        </w:rPr>
      </w:pPr>
      <w:r w:rsidRPr="006F5021">
        <w:rPr>
          <w:rFonts w:eastAsia="Times New Roman" w:cs="Times New Roman"/>
          <w:b/>
          <w:bCs/>
          <w:lang w:eastAsia="cs-CZ"/>
        </w:rPr>
        <w:t>Helena</w:t>
      </w:r>
      <w:r w:rsidRPr="006F5021">
        <w:rPr>
          <w:rFonts w:eastAsia="Times New Roman" w:cs="Times New Roman"/>
          <w:lang w:eastAsia="cs-CZ"/>
        </w:rPr>
        <w:t xml:space="preserve"> – v této nenápadné postavě se zvláštním způsobem mísí sentimentalita a sebedůvěra. Právě ona byla drtivým soukolím života semleta nejdůkladněji, a proto představuje nejhorší možné ztroskotání lidské existence.</w:t>
      </w:r>
    </w:p>
    <w:p w:rsidR="001E1C07" w:rsidRPr="006F5021" w:rsidRDefault="00A64B1C" w:rsidP="001E1C07">
      <w:pPr>
        <w:pStyle w:val="Odstavecseseznamem"/>
        <w:numPr>
          <w:ilvl w:val="0"/>
          <w:numId w:val="6"/>
        </w:numPr>
        <w:spacing w:after="120" w:line="240" w:lineRule="auto"/>
        <w:ind w:left="-284" w:right="-567"/>
        <w:jc w:val="both"/>
        <w:rPr>
          <w:rFonts w:eastAsia="Times New Roman" w:cs="Times New Roman"/>
          <w:u w:val="single"/>
          <w:lang w:eastAsia="cs-CZ"/>
        </w:rPr>
      </w:pPr>
      <w:r w:rsidRPr="006F5021">
        <w:rPr>
          <w:rFonts w:eastAsia="Times New Roman" w:cs="Times New Roman"/>
          <w:b/>
          <w:bCs/>
          <w:lang w:eastAsia="cs-CZ"/>
        </w:rPr>
        <w:t>Lucie</w:t>
      </w:r>
      <w:r w:rsidRPr="006F5021">
        <w:rPr>
          <w:rFonts w:eastAsia="Times New Roman" w:cs="Times New Roman"/>
          <w:lang w:eastAsia="cs-CZ"/>
        </w:rPr>
        <w:t xml:space="preserve"> – tato postava má svůj zvláštní půvab, jelikož je zahalena určitou rouškou tajemství a je </w:t>
      </w:r>
      <w:proofErr w:type="spellStart"/>
      <w:r w:rsidRPr="006F5021">
        <w:rPr>
          <w:rFonts w:eastAsia="Times New Roman" w:cs="Times New Roman"/>
          <w:lang w:eastAsia="cs-CZ"/>
        </w:rPr>
        <w:t>zmýtizována</w:t>
      </w:r>
      <w:proofErr w:type="spellEnd"/>
      <w:r w:rsidRPr="006F5021">
        <w:rPr>
          <w:rFonts w:eastAsia="Times New Roman" w:cs="Times New Roman"/>
          <w:lang w:eastAsia="cs-CZ"/>
        </w:rPr>
        <w:t>. Vždyť ani Ludvík, kterému byla tak blízká, ji po letech nepoznává, a sám ji často označuje za "bohyni páry", která má fantastickou </w:t>
      </w:r>
      <w:hyperlink r:id="rId12" w:history="1">
        <w:r w:rsidRPr="006F5021">
          <w:rPr>
            <w:rFonts w:eastAsia="Times New Roman" w:cs="Times New Roman"/>
            <w:u w:val="single"/>
            <w:lang w:eastAsia="cs-CZ"/>
          </w:rPr>
          <w:t>moc</w:t>
        </w:r>
      </w:hyperlink>
      <w:r w:rsidRPr="006F5021">
        <w:rPr>
          <w:rFonts w:eastAsia="Times New Roman" w:cs="Times New Roman"/>
          <w:lang w:eastAsia="cs-CZ"/>
        </w:rPr>
        <w:t> nad jeho životním osudem. Ačkoliv je Ludvík jejím antipodem, byla to právě ona, kterou jako jedinou ženu skutečně a opravdově miloval.</w:t>
      </w:r>
    </w:p>
    <w:p w:rsidR="001E1C07" w:rsidRPr="006F5021" w:rsidRDefault="00A64B1C" w:rsidP="001E1C07">
      <w:pPr>
        <w:pStyle w:val="Odstavecseseznamem"/>
        <w:numPr>
          <w:ilvl w:val="0"/>
          <w:numId w:val="6"/>
        </w:numPr>
        <w:spacing w:after="120" w:line="240" w:lineRule="auto"/>
        <w:ind w:left="-284" w:right="-567"/>
        <w:jc w:val="both"/>
        <w:rPr>
          <w:rFonts w:eastAsia="Times New Roman" w:cs="Times New Roman"/>
          <w:u w:val="single"/>
          <w:lang w:eastAsia="cs-CZ"/>
        </w:rPr>
      </w:pPr>
      <w:r w:rsidRPr="006F5021">
        <w:rPr>
          <w:rFonts w:eastAsia="Times New Roman" w:cs="Times New Roman"/>
          <w:b/>
          <w:bCs/>
          <w:lang w:eastAsia="cs-CZ"/>
        </w:rPr>
        <w:t>Kostka</w:t>
      </w:r>
      <w:r w:rsidRPr="006F5021">
        <w:rPr>
          <w:rFonts w:eastAsia="Times New Roman" w:cs="Times New Roman"/>
          <w:lang w:eastAsia="cs-CZ"/>
        </w:rPr>
        <w:t> a </w:t>
      </w:r>
      <w:r w:rsidRPr="006F5021">
        <w:rPr>
          <w:rFonts w:eastAsia="Times New Roman" w:cs="Times New Roman"/>
          <w:b/>
          <w:bCs/>
          <w:lang w:eastAsia="cs-CZ"/>
        </w:rPr>
        <w:t>Jaroslav</w:t>
      </w:r>
      <w:r w:rsidRPr="006F5021">
        <w:rPr>
          <w:rFonts w:eastAsia="Times New Roman" w:cs="Times New Roman"/>
          <w:lang w:eastAsia="cs-CZ"/>
        </w:rPr>
        <w:t xml:space="preserve"> – dva snílci, kteří odmítají uznat fakt, že jejich hýčkané vnitřní světy nemohou v kruté realitě obstát.</w:t>
      </w:r>
    </w:p>
    <w:p w:rsidR="00A64B1C" w:rsidRPr="006F5021" w:rsidRDefault="00A64B1C" w:rsidP="001E1C07">
      <w:pPr>
        <w:pStyle w:val="Odstavecseseznamem"/>
        <w:numPr>
          <w:ilvl w:val="0"/>
          <w:numId w:val="6"/>
        </w:numPr>
        <w:spacing w:after="120" w:line="240" w:lineRule="auto"/>
        <w:ind w:left="-284" w:right="-567"/>
        <w:jc w:val="both"/>
        <w:rPr>
          <w:rFonts w:eastAsia="Times New Roman" w:cs="Times New Roman"/>
          <w:u w:val="single"/>
          <w:lang w:eastAsia="cs-CZ"/>
        </w:rPr>
      </w:pPr>
      <w:r w:rsidRPr="006F5021">
        <w:rPr>
          <w:rFonts w:eastAsia="Times New Roman" w:cs="Times New Roman"/>
          <w:b/>
          <w:bCs/>
          <w:lang w:eastAsia="cs-CZ"/>
        </w:rPr>
        <w:t>Ludvík</w:t>
      </w:r>
      <w:r w:rsidRPr="006F5021">
        <w:rPr>
          <w:rFonts w:eastAsia="Times New Roman" w:cs="Times New Roman"/>
          <w:lang w:eastAsia="cs-CZ"/>
        </w:rPr>
        <w:t xml:space="preserve"> – tato postava je klíčem ke smyslu celého románu. Ludvík není schopen (a </w:t>
      </w:r>
      <w:proofErr w:type="spellStart"/>
      <w:r w:rsidRPr="006F5021">
        <w:rPr>
          <w:rFonts w:eastAsia="Times New Roman" w:cs="Times New Roman"/>
          <w:lang w:eastAsia="cs-CZ"/>
        </w:rPr>
        <w:t>nejpíše</w:t>
      </w:r>
      <w:proofErr w:type="spellEnd"/>
      <w:r w:rsidRPr="006F5021">
        <w:rPr>
          <w:rFonts w:eastAsia="Times New Roman" w:cs="Times New Roman"/>
          <w:lang w:eastAsia="cs-CZ"/>
        </w:rPr>
        <w:t xml:space="preserve"> ani nechce) srovnat se </w:t>
      </w:r>
      <w:proofErr w:type="spellStart"/>
      <w:r w:rsidRPr="006F5021">
        <w:rPr>
          <w:rFonts w:eastAsia="Times New Roman" w:cs="Times New Roman"/>
          <w:lang w:eastAsia="cs-CZ"/>
        </w:rPr>
        <w:t>se</w:t>
      </w:r>
      <w:proofErr w:type="spellEnd"/>
      <w:r w:rsidRPr="006F5021">
        <w:rPr>
          <w:rFonts w:eastAsia="Times New Roman" w:cs="Times New Roman"/>
          <w:lang w:eastAsia="cs-CZ"/>
        </w:rPr>
        <w:t xml:space="preserve"> skutečností a svou minulostí. Se světem, který ho obklopuje, se ztotožňuje až ve chvíli, kdy si uvědomuje nebohost celé Jízdy králů. Právě ona nebohost je to tenoulinké pojítko, které mu umožní </w:t>
      </w:r>
      <w:hyperlink r:id="rId13" w:history="1">
        <w:r w:rsidRPr="006F5021">
          <w:rPr>
            <w:rFonts w:eastAsia="Times New Roman" w:cs="Times New Roman"/>
            <w:u w:val="single"/>
            <w:lang w:eastAsia="cs-CZ"/>
          </w:rPr>
          <w:t>najít</w:t>
        </w:r>
      </w:hyperlink>
      <w:r w:rsidRPr="006F5021">
        <w:rPr>
          <w:rFonts w:eastAsia="Times New Roman" w:cs="Times New Roman"/>
          <w:lang w:eastAsia="cs-CZ"/>
        </w:rPr>
        <w:t> cestu zpátky – nebohá lidová slavnost a celé Slovácko, nebohý Jaroslav, nebohá maminka, které ani nemohl přijít na pohřeb, protože seděl ve vojenském kriminále</w:t>
      </w:r>
      <w:r w:rsidR="001E1C07" w:rsidRPr="006F5021">
        <w:rPr>
          <w:rFonts w:eastAsia="Times New Roman" w:cs="Times New Roman"/>
          <w:lang w:eastAsia="cs-CZ"/>
        </w:rPr>
        <w:t>.</w:t>
      </w:r>
    </w:p>
    <w:p w:rsidR="001E1C07" w:rsidRPr="006F5021" w:rsidRDefault="001E1C07" w:rsidP="001E1C07">
      <w:pPr>
        <w:spacing w:after="120" w:line="240" w:lineRule="auto"/>
        <w:ind w:right="-567"/>
        <w:jc w:val="both"/>
        <w:rPr>
          <w:rFonts w:eastAsia="Times New Roman" w:cs="Times New Roman"/>
          <w:u w:val="single"/>
          <w:lang w:eastAsia="cs-CZ"/>
        </w:rPr>
      </w:pPr>
    </w:p>
    <w:p w:rsidR="001E0500" w:rsidRDefault="001E0500" w:rsidP="001E1C07">
      <w:pPr>
        <w:spacing w:after="120" w:line="240" w:lineRule="auto"/>
        <w:ind w:left="-567" w:right="-567"/>
        <w:jc w:val="both"/>
        <w:rPr>
          <w:rFonts w:eastAsia="Times New Roman" w:cs="Times New Roman"/>
          <w:b/>
          <w:sz w:val="24"/>
          <w:szCs w:val="24"/>
          <w:lang w:eastAsia="cs-CZ"/>
        </w:rPr>
      </w:pPr>
    </w:p>
    <w:p w:rsidR="001E0500" w:rsidRDefault="001E0500" w:rsidP="001E1C07">
      <w:pPr>
        <w:spacing w:after="120" w:line="240" w:lineRule="auto"/>
        <w:ind w:left="-567" w:right="-567"/>
        <w:jc w:val="both"/>
        <w:rPr>
          <w:rFonts w:eastAsia="Times New Roman" w:cs="Times New Roman"/>
          <w:b/>
          <w:sz w:val="24"/>
          <w:szCs w:val="24"/>
          <w:lang w:eastAsia="cs-CZ"/>
        </w:rPr>
      </w:pPr>
    </w:p>
    <w:p w:rsidR="001E0500" w:rsidRDefault="001E0500" w:rsidP="001E1C07">
      <w:pPr>
        <w:spacing w:after="120" w:line="240" w:lineRule="auto"/>
        <w:ind w:left="-567" w:right="-567"/>
        <w:jc w:val="both"/>
        <w:rPr>
          <w:rFonts w:eastAsia="Times New Roman" w:cs="Times New Roman"/>
          <w:b/>
          <w:sz w:val="24"/>
          <w:szCs w:val="24"/>
          <w:lang w:eastAsia="cs-CZ"/>
        </w:rPr>
      </w:pPr>
    </w:p>
    <w:p w:rsidR="001E0500" w:rsidRDefault="001E0500" w:rsidP="001E1C07">
      <w:pPr>
        <w:spacing w:after="120" w:line="240" w:lineRule="auto"/>
        <w:ind w:left="-567" w:right="-567"/>
        <w:jc w:val="both"/>
        <w:rPr>
          <w:rFonts w:eastAsia="Times New Roman" w:cs="Times New Roman"/>
          <w:b/>
          <w:sz w:val="24"/>
          <w:szCs w:val="24"/>
          <w:lang w:eastAsia="cs-CZ"/>
        </w:rPr>
      </w:pPr>
    </w:p>
    <w:p w:rsidR="001E0500" w:rsidRDefault="001E0500" w:rsidP="001E1C07">
      <w:pPr>
        <w:spacing w:after="120" w:line="240" w:lineRule="auto"/>
        <w:ind w:left="-567" w:right="-567"/>
        <w:jc w:val="both"/>
        <w:rPr>
          <w:rFonts w:eastAsia="Times New Roman" w:cs="Times New Roman"/>
          <w:b/>
          <w:sz w:val="24"/>
          <w:szCs w:val="24"/>
          <w:lang w:eastAsia="cs-CZ"/>
        </w:rPr>
      </w:pPr>
    </w:p>
    <w:p w:rsidR="001E1C07" w:rsidRPr="006F5021" w:rsidRDefault="001E1C07" w:rsidP="001E1C07">
      <w:pPr>
        <w:spacing w:after="120" w:line="240" w:lineRule="auto"/>
        <w:ind w:left="-567" w:right="-567"/>
        <w:jc w:val="both"/>
        <w:rPr>
          <w:rFonts w:eastAsia="Times New Roman" w:cs="Times New Roman"/>
          <w:sz w:val="24"/>
          <w:szCs w:val="24"/>
          <w:lang w:eastAsia="cs-CZ"/>
        </w:rPr>
      </w:pPr>
      <w:r w:rsidRPr="006F5021">
        <w:rPr>
          <w:rFonts w:eastAsia="Times New Roman" w:cs="Times New Roman"/>
          <w:b/>
          <w:sz w:val="24"/>
          <w:szCs w:val="24"/>
          <w:lang w:eastAsia="cs-CZ"/>
        </w:rPr>
        <w:lastRenderedPageBreak/>
        <w:t xml:space="preserve">Ota Pavel – Smrt krásných srnců </w:t>
      </w:r>
      <w:r w:rsidRPr="006F5021">
        <w:rPr>
          <w:rFonts w:eastAsia="Times New Roman" w:cs="Times New Roman"/>
          <w:sz w:val="24"/>
          <w:szCs w:val="24"/>
          <w:lang w:eastAsia="cs-CZ"/>
        </w:rPr>
        <w:t>(1971)</w:t>
      </w:r>
    </w:p>
    <w:p w:rsidR="001E1C07" w:rsidRPr="006F5021" w:rsidRDefault="006F5021" w:rsidP="006F5021">
      <w:pPr>
        <w:pStyle w:val="Odstavecseseznamem"/>
        <w:numPr>
          <w:ilvl w:val="0"/>
          <w:numId w:val="1"/>
        </w:numPr>
        <w:spacing w:after="120" w:line="240" w:lineRule="auto"/>
        <w:ind w:right="-567"/>
        <w:jc w:val="both"/>
        <w:rPr>
          <w:rFonts w:eastAsia="Times New Roman" w:cs="Times New Roman"/>
          <w:sz w:val="24"/>
          <w:szCs w:val="24"/>
          <w:lang w:eastAsia="cs-CZ"/>
        </w:rPr>
      </w:pPr>
      <w:r w:rsidRPr="006F5021">
        <w:rPr>
          <w:rFonts w:eastAsia="Times New Roman" w:cs="Times New Roman"/>
          <w:lang w:eastAsia="cs-CZ"/>
        </w:rPr>
        <w:t xml:space="preserve">humorné a s láskou vyprávěné historky o židovském </w:t>
      </w:r>
      <w:r>
        <w:rPr>
          <w:rFonts w:eastAsia="Times New Roman" w:cs="Times New Roman"/>
          <w:lang w:eastAsia="cs-CZ"/>
        </w:rPr>
        <w:t>snílkovi, podnikavém</w:t>
      </w:r>
      <w:r w:rsidRPr="006F5021">
        <w:rPr>
          <w:rFonts w:eastAsia="Times New Roman" w:cs="Times New Roman"/>
          <w:lang w:eastAsia="cs-CZ"/>
        </w:rPr>
        <w:t xml:space="preserve"> a milujícím otci a manželovi</w:t>
      </w:r>
    </w:p>
    <w:p w:rsidR="006F5021" w:rsidRPr="006F5021" w:rsidRDefault="006F5021" w:rsidP="006F5021">
      <w:pPr>
        <w:pStyle w:val="Odstavecseseznamem"/>
        <w:numPr>
          <w:ilvl w:val="0"/>
          <w:numId w:val="1"/>
        </w:numPr>
        <w:spacing w:after="120" w:line="240" w:lineRule="auto"/>
        <w:ind w:right="-567"/>
        <w:jc w:val="both"/>
        <w:rPr>
          <w:rFonts w:eastAsia="Times New Roman" w:cs="Times New Roman"/>
          <w:sz w:val="24"/>
          <w:szCs w:val="24"/>
          <w:lang w:eastAsia="cs-CZ"/>
        </w:rPr>
      </w:pPr>
      <w:r>
        <w:rPr>
          <w:rFonts w:eastAsia="Times New Roman" w:cs="Times New Roman"/>
          <w:lang w:eastAsia="cs-CZ"/>
        </w:rPr>
        <w:t xml:space="preserve">kniha 7 povídek – Pavel vzpomíná na své dětství, na problémy s židovstvím </w:t>
      </w:r>
    </w:p>
    <w:p w:rsidR="006F5021" w:rsidRPr="006F5021" w:rsidRDefault="006F5021" w:rsidP="006F5021">
      <w:pPr>
        <w:pStyle w:val="Odstavecseseznamem"/>
        <w:numPr>
          <w:ilvl w:val="0"/>
          <w:numId w:val="1"/>
        </w:numPr>
        <w:spacing w:after="120" w:line="240" w:lineRule="auto"/>
        <w:ind w:right="-567"/>
        <w:jc w:val="both"/>
        <w:rPr>
          <w:rFonts w:eastAsia="Times New Roman" w:cs="Times New Roman"/>
          <w:sz w:val="24"/>
          <w:szCs w:val="24"/>
          <w:lang w:eastAsia="cs-CZ"/>
        </w:rPr>
      </w:pPr>
      <w:r>
        <w:rPr>
          <w:rFonts w:eastAsia="Times New Roman" w:cs="Times New Roman"/>
          <w:lang w:eastAsia="cs-CZ"/>
        </w:rPr>
        <w:t xml:space="preserve">příběhy se odehrávají na </w:t>
      </w:r>
      <w:proofErr w:type="spellStart"/>
      <w:r>
        <w:rPr>
          <w:rFonts w:eastAsia="Times New Roman" w:cs="Times New Roman"/>
          <w:lang w:eastAsia="cs-CZ"/>
        </w:rPr>
        <w:t>Křivoklátsku</w:t>
      </w:r>
      <w:proofErr w:type="spellEnd"/>
      <w:r>
        <w:rPr>
          <w:rFonts w:eastAsia="Times New Roman" w:cs="Times New Roman"/>
          <w:lang w:eastAsia="cs-CZ"/>
        </w:rPr>
        <w:t xml:space="preserve"> v okolí řeky Berounky</w:t>
      </w:r>
    </w:p>
    <w:p w:rsidR="006F5021" w:rsidRPr="006F5021" w:rsidRDefault="006F5021" w:rsidP="006F5021">
      <w:pPr>
        <w:pStyle w:val="Odstavecseseznamem"/>
        <w:numPr>
          <w:ilvl w:val="0"/>
          <w:numId w:val="1"/>
        </w:numPr>
        <w:spacing w:after="120" w:line="240" w:lineRule="auto"/>
        <w:ind w:right="-567"/>
        <w:jc w:val="both"/>
        <w:rPr>
          <w:rFonts w:eastAsia="Times New Roman" w:cs="Times New Roman"/>
          <w:sz w:val="24"/>
          <w:szCs w:val="24"/>
          <w:lang w:eastAsia="cs-CZ"/>
        </w:rPr>
      </w:pPr>
      <w:r>
        <w:rPr>
          <w:rFonts w:eastAsia="Times New Roman" w:cs="Times New Roman"/>
          <w:lang w:eastAsia="cs-CZ"/>
        </w:rPr>
        <w:t xml:space="preserve">popisuje, co potkalo jeho rodinu v předválečném, ve válečném a v poválečném období </w:t>
      </w:r>
    </w:p>
    <w:p w:rsidR="006F5021" w:rsidRPr="006F5021" w:rsidRDefault="006F5021" w:rsidP="006F5021">
      <w:pPr>
        <w:pStyle w:val="Odstavecseseznamem"/>
        <w:numPr>
          <w:ilvl w:val="0"/>
          <w:numId w:val="1"/>
        </w:numPr>
        <w:spacing w:after="120" w:line="240" w:lineRule="auto"/>
        <w:ind w:right="-567"/>
        <w:jc w:val="both"/>
        <w:rPr>
          <w:rFonts w:eastAsia="Times New Roman" w:cs="Times New Roman"/>
          <w:sz w:val="24"/>
          <w:szCs w:val="24"/>
          <w:lang w:eastAsia="cs-CZ"/>
        </w:rPr>
      </w:pPr>
      <w:r>
        <w:rPr>
          <w:rFonts w:eastAsia="Times New Roman" w:cs="Times New Roman"/>
          <w:lang w:eastAsia="cs-CZ"/>
        </w:rPr>
        <w:t xml:space="preserve">děj se odehrává v první polovině 20. století před 2. světovou válkou a v jejím průběhu </w:t>
      </w:r>
    </w:p>
    <w:p w:rsidR="006F5021" w:rsidRPr="006F5021" w:rsidRDefault="006F5021" w:rsidP="006F5021">
      <w:pPr>
        <w:pStyle w:val="Odstavecseseznamem"/>
        <w:numPr>
          <w:ilvl w:val="0"/>
          <w:numId w:val="1"/>
        </w:numPr>
        <w:spacing w:after="120" w:line="240" w:lineRule="auto"/>
        <w:ind w:right="-567"/>
        <w:jc w:val="both"/>
        <w:rPr>
          <w:rFonts w:eastAsia="Times New Roman" w:cs="Times New Roman"/>
          <w:sz w:val="24"/>
          <w:szCs w:val="24"/>
          <w:lang w:eastAsia="cs-CZ"/>
        </w:rPr>
      </w:pPr>
      <w:r>
        <w:rPr>
          <w:rFonts w:eastAsia="Times New Roman" w:cs="Times New Roman"/>
          <w:lang w:eastAsia="cs-CZ"/>
        </w:rPr>
        <w:t xml:space="preserve">povídky: Nejdražší ve střední Evropě, Ve službách Švédska, Smrt krásných srnců, Kapři pro </w:t>
      </w:r>
      <w:proofErr w:type="spellStart"/>
      <w:r>
        <w:rPr>
          <w:rFonts w:eastAsia="Times New Roman" w:cs="Times New Roman"/>
          <w:lang w:eastAsia="cs-CZ"/>
        </w:rPr>
        <w:t>Wehrmachr</w:t>
      </w:r>
      <w:proofErr w:type="spellEnd"/>
      <w:r>
        <w:rPr>
          <w:rFonts w:eastAsia="Times New Roman" w:cs="Times New Roman"/>
          <w:lang w:eastAsia="cs-CZ"/>
        </w:rPr>
        <w:t xml:space="preserve">, Jak jsme se střetli s vlky, Otázka hmyzu vyřešena, Prase nebude, Běh Prahou, Králíci s moudrýma očima </w:t>
      </w:r>
    </w:p>
    <w:p w:rsidR="006F5021" w:rsidRDefault="006F5021" w:rsidP="006F5021">
      <w:pPr>
        <w:spacing w:after="120" w:line="240" w:lineRule="auto"/>
        <w:ind w:left="-567" w:right="-567"/>
        <w:jc w:val="both"/>
        <w:rPr>
          <w:rFonts w:eastAsia="Times New Roman" w:cs="Times New Roman"/>
          <w:u w:val="single"/>
          <w:lang w:eastAsia="cs-CZ"/>
        </w:rPr>
      </w:pPr>
      <w:r w:rsidRPr="006F5021">
        <w:rPr>
          <w:rFonts w:eastAsia="Times New Roman" w:cs="Times New Roman"/>
          <w:u w:val="single"/>
          <w:lang w:eastAsia="cs-CZ"/>
        </w:rPr>
        <w:t xml:space="preserve">POSTAVY: </w:t>
      </w:r>
    </w:p>
    <w:p w:rsidR="006F5021" w:rsidRPr="006F5021" w:rsidRDefault="001E1C07" w:rsidP="006F5021">
      <w:pPr>
        <w:pStyle w:val="Odstavecseseznamem"/>
        <w:numPr>
          <w:ilvl w:val="0"/>
          <w:numId w:val="10"/>
        </w:numPr>
        <w:spacing w:after="120" w:line="240" w:lineRule="auto"/>
        <w:ind w:left="-142" w:right="-567"/>
        <w:jc w:val="both"/>
        <w:rPr>
          <w:rFonts w:eastAsia="Times New Roman" w:cs="Times New Roman"/>
          <w:lang w:eastAsia="cs-CZ"/>
        </w:rPr>
      </w:pPr>
      <w:r w:rsidRPr="006F5021">
        <w:rPr>
          <w:rFonts w:eastAsia="Times New Roman" w:cs="Times New Roman"/>
          <w:b/>
          <w:bCs/>
          <w:lang w:eastAsia="cs-CZ"/>
        </w:rPr>
        <w:t xml:space="preserve">Leo </w:t>
      </w:r>
      <w:proofErr w:type="spellStart"/>
      <w:r w:rsidRPr="006F5021">
        <w:rPr>
          <w:rFonts w:eastAsia="Times New Roman" w:cs="Times New Roman"/>
          <w:b/>
          <w:bCs/>
          <w:lang w:eastAsia="cs-CZ"/>
        </w:rPr>
        <w:t>Popper</w:t>
      </w:r>
      <w:proofErr w:type="spellEnd"/>
      <w:r w:rsidRPr="006F5021">
        <w:rPr>
          <w:rFonts w:eastAsia="Times New Roman" w:cs="Times New Roman"/>
          <w:lang w:eastAsia="cs-CZ"/>
        </w:rPr>
        <w:t xml:space="preserve"> – vypravěčův tatínek; plný vitality, má smysl pro humor, je posedlý svými touhami a sny; žádný z neúspěchů ho nikdy neodradí a bezhlavě se vrhá do každé příležitosti; Žid, dobrý obchodník, má rád ženy, </w:t>
      </w:r>
      <w:hyperlink r:id="rId14" w:history="1">
        <w:r w:rsidRPr="006F5021">
          <w:rPr>
            <w:rFonts w:eastAsia="Times New Roman" w:cs="Times New Roman"/>
            <w:lang w:eastAsia="cs-CZ"/>
          </w:rPr>
          <w:t>miluje</w:t>
        </w:r>
      </w:hyperlink>
      <w:r w:rsidRPr="006F5021">
        <w:rPr>
          <w:rFonts w:eastAsia="Times New Roman" w:cs="Times New Roman"/>
          <w:lang w:eastAsia="cs-CZ"/>
        </w:rPr>
        <w:t> rybaření a rybníky; velmi šarmantní; v době války se ukazuje jako skvělý otec</w:t>
      </w:r>
    </w:p>
    <w:p w:rsidR="006F5021" w:rsidRPr="006F5021" w:rsidRDefault="001E1C07" w:rsidP="006F5021">
      <w:pPr>
        <w:pStyle w:val="Odstavecseseznamem"/>
        <w:numPr>
          <w:ilvl w:val="0"/>
          <w:numId w:val="10"/>
        </w:numPr>
        <w:spacing w:after="120" w:line="240" w:lineRule="auto"/>
        <w:ind w:left="-142" w:right="-567"/>
        <w:jc w:val="both"/>
        <w:rPr>
          <w:rFonts w:eastAsia="Times New Roman" w:cs="Times New Roman"/>
          <w:lang w:eastAsia="cs-CZ"/>
        </w:rPr>
      </w:pPr>
      <w:r w:rsidRPr="006F5021">
        <w:rPr>
          <w:rFonts w:eastAsia="Times New Roman" w:cs="Times New Roman"/>
          <w:b/>
          <w:bCs/>
          <w:lang w:eastAsia="cs-CZ"/>
        </w:rPr>
        <w:t>maminka</w:t>
      </w:r>
      <w:r w:rsidRPr="006F5021">
        <w:rPr>
          <w:rFonts w:eastAsia="Times New Roman" w:cs="Times New Roman"/>
          <w:lang w:eastAsia="cs-CZ"/>
        </w:rPr>
        <w:t xml:space="preserve"> – velmi tolerantní a laskavá, svému muži odpouští všechny prohřešky; mnoho se o ní v </w:t>
      </w:r>
      <w:hyperlink r:id="rId15" w:history="1">
        <w:r w:rsidRPr="006F5021">
          <w:rPr>
            <w:rFonts w:eastAsia="Times New Roman" w:cs="Times New Roman"/>
            <w:lang w:eastAsia="cs-CZ"/>
          </w:rPr>
          <w:t>díle</w:t>
        </w:r>
      </w:hyperlink>
      <w:r w:rsidRPr="006F5021">
        <w:rPr>
          <w:rFonts w:eastAsia="Times New Roman" w:cs="Times New Roman"/>
          <w:lang w:eastAsia="cs-CZ"/>
        </w:rPr>
        <w:t> nedozvíme, vypravěč (Ota) ji věnuje málo pozornosti; své děti vedla k lásce k vlasti; křesťanka, jejím snem je dovolená v</w:t>
      </w:r>
      <w:r w:rsidR="006F5021" w:rsidRPr="006F5021">
        <w:rPr>
          <w:rFonts w:eastAsia="Times New Roman" w:cs="Times New Roman"/>
          <w:lang w:eastAsia="cs-CZ"/>
        </w:rPr>
        <w:t> </w:t>
      </w:r>
      <w:r w:rsidRPr="006F5021">
        <w:rPr>
          <w:rFonts w:eastAsia="Times New Roman" w:cs="Times New Roman"/>
          <w:lang w:eastAsia="cs-CZ"/>
        </w:rPr>
        <w:t>Itálii</w:t>
      </w:r>
    </w:p>
    <w:p w:rsidR="006F5021" w:rsidRPr="006F5021" w:rsidRDefault="001E1C07" w:rsidP="006F5021">
      <w:pPr>
        <w:pStyle w:val="Odstavecseseznamem"/>
        <w:numPr>
          <w:ilvl w:val="0"/>
          <w:numId w:val="10"/>
        </w:numPr>
        <w:spacing w:after="120" w:line="240" w:lineRule="auto"/>
        <w:ind w:left="-142" w:right="-567"/>
        <w:jc w:val="both"/>
        <w:rPr>
          <w:rFonts w:eastAsia="Times New Roman" w:cs="Times New Roman"/>
          <w:lang w:eastAsia="cs-CZ"/>
        </w:rPr>
      </w:pPr>
      <w:r w:rsidRPr="006F5021">
        <w:rPr>
          <w:rFonts w:eastAsia="Times New Roman" w:cs="Times New Roman"/>
          <w:b/>
          <w:bCs/>
          <w:lang w:eastAsia="cs-CZ"/>
        </w:rPr>
        <w:t>strejda Prošek</w:t>
      </w:r>
      <w:r w:rsidRPr="006F5021">
        <w:rPr>
          <w:rFonts w:eastAsia="Times New Roman" w:cs="Times New Roman"/>
          <w:lang w:eastAsia="cs-CZ"/>
        </w:rPr>
        <w:t xml:space="preserve"> – král pytláků; má velmi dobrý vztah k přírodě; rodina u něho tráví víkendy i prázdniny; má </w:t>
      </w:r>
      <w:hyperlink r:id="rId16" w:history="1">
        <w:r w:rsidRPr="006F5021">
          <w:rPr>
            <w:rFonts w:eastAsia="Times New Roman" w:cs="Times New Roman"/>
            <w:lang w:eastAsia="cs-CZ"/>
          </w:rPr>
          <w:t>psa</w:t>
        </w:r>
      </w:hyperlink>
      <w:r w:rsidRPr="006F5021">
        <w:rPr>
          <w:rFonts w:eastAsia="Times New Roman" w:cs="Times New Roman"/>
          <w:lang w:eastAsia="cs-CZ"/>
        </w:rPr>
        <w:t> Holana, jenž mu byl vždy věrný a doprovázel ho při pytlačení</w:t>
      </w:r>
    </w:p>
    <w:p w:rsidR="006F5021" w:rsidRPr="006F5021" w:rsidRDefault="001E1C07" w:rsidP="006F5021">
      <w:pPr>
        <w:pStyle w:val="Odstavecseseznamem"/>
        <w:numPr>
          <w:ilvl w:val="0"/>
          <w:numId w:val="10"/>
        </w:numPr>
        <w:spacing w:after="120" w:line="240" w:lineRule="auto"/>
        <w:ind w:left="-142" w:right="-567"/>
        <w:jc w:val="both"/>
        <w:rPr>
          <w:rFonts w:eastAsia="Times New Roman" w:cs="Times New Roman"/>
          <w:lang w:eastAsia="cs-CZ"/>
        </w:rPr>
      </w:pPr>
      <w:r w:rsidRPr="006F5021">
        <w:rPr>
          <w:rFonts w:eastAsia="Times New Roman" w:cs="Times New Roman"/>
          <w:b/>
          <w:bCs/>
          <w:lang w:eastAsia="cs-CZ"/>
        </w:rPr>
        <w:t>pes Holan</w:t>
      </w:r>
      <w:r w:rsidRPr="006F5021">
        <w:rPr>
          <w:rFonts w:eastAsia="Times New Roman" w:cs="Times New Roman"/>
          <w:lang w:eastAsia="cs-CZ"/>
        </w:rPr>
        <w:t xml:space="preserve"> – vlčák, který Leovi pomůže sehnat </w:t>
      </w:r>
      <w:hyperlink r:id="rId17" w:history="1">
        <w:r w:rsidRPr="006F5021">
          <w:rPr>
            <w:rFonts w:eastAsia="Times New Roman" w:cs="Times New Roman"/>
            <w:lang w:eastAsia="cs-CZ"/>
          </w:rPr>
          <w:t>jídlo</w:t>
        </w:r>
      </w:hyperlink>
      <w:r w:rsidRPr="006F5021">
        <w:rPr>
          <w:rFonts w:eastAsia="Times New Roman" w:cs="Times New Roman"/>
          <w:lang w:eastAsia="cs-CZ"/>
        </w:rPr>
        <w:t> pro svoje chlapce; dává najevo svoje city, když nakonec poslechne Lea, aby mu šel </w:t>
      </w:r>
      <w:hyperlink r:id="rId18" w:history="1">
        <w:r w:rsidRPr="006F5021">
          <w:rPr>
            <w:rFonts w:eastAsia="Times New Roman" w:cs="Times New Roman"/>
            <w:lang w:eastAsia="cs-CZ"/>
          </w:rPr>
          <w:t>pomoci</w:t>
        </w:r>
      </w:hyperlink>
    </w:p>
    <w:p w:rsidR="001E1C07" w:rsidRDefault="001E1C07" w:rsidP="006F5021">
      <w:pPr>
        <w:pStyle w:val="Odstavecseseznamem"/>
        <w:numPr>
          <w:ilvl w:val="0"/>
          <w:numId w:val="10"/>
        </w:numPr>
        <w:spacing w:after="120" w:line="240" w:lineRule="auto"/>
        <w:ind w:left="-142" w:right="-567"/>
        <w:jc w:val="both"/>
        <w:rPr>
          <w:rFonts w:eastAsia="Times New Roman" w:cs="Times New Roman"/>
          <w:lang w:eastAsia="cs-CZ"/>
        </w:rPr>
      </w:pPr>
      <w:r w:rsidRPr="006F5021">
        <w:rPr>
          <w:rFonts w:eastAsia="Times New Roman" w:cs="Times New Roman"/>
          <w:b/>
          <w:bCs/>
          <w:lang w:eastAsia="cs-CZ"/>
        </w:rPr>
        <w:t>Ota Pavel</w:t>
      </w:r>
      <w:r w:rsidRPr="006F5021">
        <w:rPr>
          <w:rFonts w:eastAsia="Times New Roman" w:cs="Times New Roman"/>
          <w:lang w:eastAsia="cs-CZ"/>
        </w:rPr>
        <w:t xml:space="preserve"> – jeho otec je pro něho </w:t>
      </w:r>
      <w:hyperlink r:id="rId19" w:history="1">
        <w:r w:rsidRPr="006F5021">
          <w:rPr>
            <w:rFonts w:eastAsia="Times New Roman" w:cs="Times New Roman"/>
            <w:lang w:eastAsia="cs-CZ"/>
          </w:rPr>
          <w:t>vzorem</w:t>
        </w:r>
      </w:hyperlink>
      <w:r w:rsidRPr="006F5021">
        <w:rPr>
          <w:rFonts w:eastAsia="Times New Roman" w:cs="Times New Roman"/>
          <w:lang w:eastAsia="cs-CZ"/>
        </w:rPr>
        <w:t>, má dobrý vztah k přírodě; celý příběh vypráví on; zaměřuje se hlavně na osudy tatínka</w:t>
      </w:r>
    </w:p>
    <w:p w:rsidR="006F5021" w:rsidRDefault="006F5021" w:rsidP="006F5021">
      <w:pPr>
        <w:spacing w:after="120" w:line="240" w:lineRule="auto"/>
        <w:ind w:right="-567"/>
        <w:jc w:val="both"/>
        <w:rPr>
          <w:rFonts w:eastAsia="Times New Roman" w:cs="Times New Roman"/>
          <w:lang w:eastAsia="cs-CZ"/>
        </w:rPr>
      </w:pPr>
    </w:p>
    <w:p w:rsidR="006F5021" w:rsidRDefault="006F5021" w:rsidP="006F5021">
      <w:pPr>
        <w:spacing w:after="120" w:line="240" w:lineRule="auto"/>
        <w:ind w:left="-567" w:right="-567"/>
        <w:jc w:val="both"/>
        <w:rPr>
          <w:rFonts w:eastAsia="Times New Roman" w:cs="Times New Roman"/>
          <w:sz w:val="24"/>
          <w:szCs w:val="24"/>
          <w:lang w:eastAsia="cs-CZ"/>
        </w:rPr>
      </w:pPr>
      <w:r>
        <w:rPr>
          <w:rFonts w:eastAsia="Times New Roman" w:cs="Times New Roman"/>
          <w:b/>
          <w:sz w:val="24"/>
          <w:szCs w:val="24"/>
          <w:lang w:eastAsia="cs-CZ"/>
        </w:rPr>
        <w:t xml:space="preserve">Bohumil Hrabal – Obsluhoval jsem anglického krále </w:t>
      </w:r>
      <w:r w:rsidR="00E379AD">
        <w:rPr>
          <w:rFonts w:eastAsia="Times New Roman" w:cs="Times New Roman"/>
          <w:sz w:val="24"/>
          <w:szCs w:val="24"/>
          <w:lang w:eastAsia="cs-CZ"/>
        </w:rPr>
        <w:t>(1980)</w:t>
      </w:r>
    </w:p>
    <w:p w:rsidR="00E379AD" w:rsidRDefault="00E379AD" w:rsidP="00E379AD">
      <w:pPr>
        <w:pStyle w:val="Odstavecseseznamem"/>
        <w:numPr>
          <w:ilvl w:val="0"/>
          <w:numId w:val="1"/>
        </w:numPr>
        <w:spacing w:after="120" w:line="240" w:lineRule="auto"/>
        <w:ind w:right="-567"/>
        <w:jc w:val="both"/>
        <w:rPr>
          <w:rFonts w:eastAsia="Times New Roman" w:cs="Times New Roman"/>
          <w:lang w:eastAsia="cs-CZ"/>
        </w:rPr>
      </w:pPr>
      <w:r>
        <w:rPr>
          <w:rFonts w:eastAsia="Times New Roman" w:cs="Times New Roman"/>
          <w:lang w:eastAsia="cs-CZ"/>
        </w:rPr>
        <w:t>označováno za vrchol Hrabalovy tvorby, dílo nesmělo vyjít – nevyhovovalo z hlediska ideologického = Hrabal zesměšňuje všechny totalitní režimy (exilové vydání, oficiálně až roku 1989)</w:t>
      </w:r>
    </w:p>
    <w:p w:rsidR="00E379AD" w:rsidRDefault="00E379AD" w:rsidP="00E379AD">
      <w:pPr>
        <w:pStyle w:val="Odstavecseseznamem"/>
        <w:numPr>
          <w:ilvl w:val="0"/>
          <w:numId w:val="1"/>
        </w:numPr>
        <w:spacing w:after="120" w:line="240" w:lineRule="auto"/>
        <w:ind w:right="-567"/>
        <w:jc w:val="both"/>
        <w:rPr>
          <w:rFonts w:eastAsia="Times New Roman" w:cs="Times New Roman"/>
          <w:lang w:eastAsia="cs-CZ"/>
        </w:rPr>
      </w:pPr>
      <w:r>
        <w:rPr>
          <w:rFonts w:eastAsia="Times New Roman" w:cs="Times New Roman"/>
          <w:lang w:eastAsia="cs-CZ"/>
        </w:rPr>
        <w:t xml:space="preserve">na člověka se nedívá skrz růžové brýle, a navíc striktně odmítá černobílé vidění 2. sv. války a jejích následků </w:t>
      </w:r>
    </w:p>
    <w:p w:rsidR="00E379AD" w:rsidRDefault="00E379AD" w:rsidP="00E379AD">
      <w:pPr>
        <w:pStyle w:val="Odstavecseseznamem"/>
        <w:numPr>
          <w:ilvl w:val="0"/>
          <w:numId w:val="1"/>
        </w:numPr>
        <w:spacing w:after="120" w:line="240" w:lineRule="auto"/>
        <w:ind w:right="-567"/>
        <w:jc w:val="both"/>
        <w:rPr>
          <w:rFonts w:eastAsia="Times New Roman" w:cs="Times New Roman"/>
          <w:lang w:eastAsia="cs-CZ"/>
        </w:rPr>
      </w:pPr>
      <w:r>
        <w:rPr>
          <w:rFonts w:eastAsia="Times New Roman" w:cs="Times New Roman"/>
          <w:lang w:eastAsia="cs-CZ"/>
        </w:rPr>
        <w:t xml:space="preserve">mnoho událostí i postav má svoji předlohu ve skutečných lidech, jež Hrabal znal a kteří byli ochotní vyprávět </w:t>
      </w:r>
    </w:p>
    <w:p w:rsidR="00E379AD" w:rsidRDefault="00E379AD" w:rsidP="00E379AD">
      <w:pPr>
        <w:pStyle w:val="Odstavecseseznamem"/>
        <w:numPr>
          <w:ilvl w:val="0"/>
          <w:numId w:val="1"/>
        </w:numPr>
        <w:spacing w:after="120" w:line="240" w:lineRule="auto"/>
        <w:ind w:right="-567"/>
        <w:jc w:val="both"/>
        <w:rPr>
          <w:rFonts w:eastAsia="Times New Roman" w:cs="Times New Roman"/>
          <w:lang w:eastAsia="cs-CZ"/>
        </w:rPr>
      </w:pPr>
      <w:r>
        <w:rPr>
          <w:rFonts w:eastAsia="Times New Roman" w:cs="Times New Roman"/>
          <w:lang w:eastAsia="cs-CZ"/>
        </w:rPr>
        <w:t>příběh je rozčleněn do 5 kapitol a každá z nich byla původně zamýšlena jako samostatná povídky, ačkoli na sebe příběhy navazovaly</w:t>
      </w:r>
    </w:p>
    <w:p w:rsidR="00E379AD" w:rsidRPr="00E379AD" w:rsidRDefault="001E0500" w:rsidP="00E379AD">
      <w:pPr>
        <w:pStyle w:val="Odstavecseseznamem"/>
        <w:numPr>
          <w:ilvl w:val="0"/>
          <w:numId w:val="1"/>
        </w:numPr>
        <w:spacing w:after="120" w:line="240" w:lineRule="auto"/>
        <w:ind w:right="-567"/>
        <w:jc w:val="both"/>
        <w:rPr>
          <w:rFonts w:eastAsia="Times New Roman" w:cs="Times New Roman"/>
          <w:lang w:eastAsia="cs-CZ"/>
        </w:rPr>
      </w:pPr>
      <w:r>
        <w:rPr>
          <w:rFonts w:eastAsia="Times New Roman" w:cs="Times New Roman"/>
          <w:color w:val="000000"/>
          <w:lang w:eastAsia="cs-CZ"/>
        </w:rPr>
        <w:t>k</w:t>
      </w:r>
      <w:r w:rsidR="00E379AD" w:rsidRPr="00E379AD">
        <w:rPr>
          <w:rFonts w:eastAsia="Times New Roman" w:cs="Times New Roman"/>
          <w:color w:val="000000"/>
          <w:lang w:eastAsia="cs-CZ"/>
        </w:rPr>
        <w:t>aždá kapitola začíná stejnou větou (</w:t>
      </w:r>
      <w:r w:rsidR="00E379AD" w:rsidRPr="00E379AD">
        <w:rPr>
          <w:rFonts w:eastAsia="Times New Roman" w:cs="Times New Roman"/>
          <w:i/>
          <w:iCs/>
          <w:color w:val="000000"/>
          <w:lang w:eastAsia="cs-CZ"/>
        </w:rPr>
        <w:t>"Dávejte pozor, co vám teďka řeknu"</w:t>
      </w:r>
      <w:r w:rsidR="00E379AD" w:rsidRPr="00E379AD">
        <w:rPr>
          <w:rFonts w:eastAsia="Times New Roman" w:cs="Times New Roman"/>
          <w:color w:val="000000"/>
          <w:lang w:eastAsia="cs-CZ"/>
        </w:rPr>
        <w:t>) a shodnou větou, popřípadě její obměnou v závěrečné kapitole také končí (</w:t>
      </w:r>
      <w:r w:rsidR="00E379AD" w:rsidRPr="00E379AD">
        <w:rPr>
          <w:rFonts w:eastAsia="Times New Roman" w:cs="Times New Roman"/>
          <w:i/>
          <w:iCs/>
          <w:color w:val="000000"/>
          <w:lang w:eastAsia="cs-CZ"/>
        </w:rPr>
        <w:t>"Stačí vám to? Tím dneska končím."</w:t>
      </w:r>
      <w:r w:rsidR="00E379AD" w:rsidRPr="00E379AD">
        <w:rPr>
          <w:rFonts w:eastAsia="Times New Roman" w:cs="Times New Roman"/>
          <w:color w:val="000000"/>
          <w:lang w:eastAsia="cs-CZ"/>
        </w:rPr>
        <w:t>)</w:t>
      </w:r>
    </w:p>
    <w:p w:rsidR="00E379AD" w:rsidRDefault="00E379AD" w:rsidP="00E379AD">
      <w:pPr>
        <w:spacing w:after="120" w:line="240" w:lineRule="auto"/>
        <w:ind w:left="-567" w:right="-567"/>
        <w:jc w:val="both"/>
        <w:rPr>
          <w:rFonts w:eastAsia="Times New Roman" w:cs="Times New Roman"/>
          <w:u w:val="single"/>
          <w:lang w:eastAsia="cs-CZ"/>
        </w:rPr>
      </w:pPr>
      <w:r>
        <w:rPr>
          <w:rFonts w:eastAsia="Times New Roman" w:cs="Times New Roman"/>
          <w:u w:val="single"/>
          <w:lang w:eastAsia="cs-CZ"/>
        </w:rPr>
        <w:t xml:space="preserve">OBSAH: </w:t>
      </w:r>
    </w:p>
    <w:p w:rsidR="001E0500" w:rsidRDefault="006F5021" w:rsidP="001E0500">
      <w:pPr>
        <w:spacing w:after="120" w:line="240" w:lineRule="auto"/>
        <w:ind w:left="-567" w:right="-567"/>
        <w:jc w:val="both"/>
        <w:rPr>
          <w:rFonts w:eastAsia="Times New Roman" w:cs="Times New Roman"/>
          <w:lang w:eastAsia="cs-CZ"/>
        </w:rPr>
      </w:pPr>
      <w:r w:rsidRPr="00E379AD">
        <w:rPr>
          <w:rFonts w:eastAsia="Times New Roman" w:cs="Times New Roman"/>
          <w:lang w:eastAsia="cs-CZ"/>
        </w:rPr>
        <w:t>Hlavním hrdinou je bezvýznamný pikolík nevelkého vzrůstu Jan Dítě, který začíná jako prodavač párků na nádraží. Kvůli své výšce a společenské nedůležitosti trpí komplexem méněcennosti, a tak inspirován jedním obchodním cestujícím, který často nocuje v hotelu, kde Dítě pracuje, se rozhodne stát se bohatým a úspěšným. Na doporučení onoho cestujícího se zanedlouho poté ocitne v </w:t>
      </w:r>
      <w:hyperlink r:id="rId20" w:history="1">
        <w:r w:rsidRPr="00E379AD">
          <w:rPr>
            <w:rFonts w:eastAsia="Times New Roman" w:cs="Times New Roman"/>
            <w:lang w:eastAsia="cs-CZ"/>
          </w:rPr>
          <w:t>hotelu</w:t>
        </w:r>
      </w:hyperlink>
      <w:r w:rsidRPr="00E379AD">
        <w:rPr>
          <w:rFonts w:eastAsia="Times New Roman" w:cs="Times New Roman"/>
          <w:lang w:eastAsia="cs-CZ"/>
        </w:rPr>
        <w:t xml:space="preserve"> Tichota, luxusním podniku, kam si bohatí chodí vyrážet z kopýtka. Odsud je ale po incidentu s Pražským Jezulátkem vyhozen a znovu se na doporučení dostane do pražského hotelu Paříž, kde se v něm jakožto ve velmi nadaném číšníkovi vzhlédne vrchní Skřivánek. Do restaurace přijíždí dokonce </w:t>
      </w:r>
      <w:proofErr w:type="spellStart"/>
      <w:r w:rsidRPr="00E379AD">
        <w:rPr>
          <w:rFonts w:eastAsia="Times New Roman" w:cs="Times New Roman"/>
          <w:lang w:eastAsia="cs-CZ"/>
        </w:rPr>
        <w:t>habešský</w:t>
      </w:r>
      <w:proofErr w:type="spellEnd"/>
      <w:r w:rsidRPr="00E379AD">
        <w:rPr>
          <w:rFonts w:eastAsia="Times New Roman" w:cs="Times New Roman"/>
          <w:lang w:eastAsia="cs-CZ"/>
        </w:rPr>
        <w:t xml:space="preserve"> císař, protože pouze hotel Paříž má dostatek zlatých příborů, a Dítě je vyznamenán řádem </w:t>
      </w:r>
      <w:proofErr w:type="spellStart"/>
      <w:r w:rsidRPr="00E379AD">
        <w:rPr>
          <w:rFonts w:eastAsia="Times New Roman" w:cs="Times New Roman"/>
          <w:lang w:eastAsia="cs-CZ"/>
        </w:rPr>
        <w:t>habešského</w:t>
      </w:r>
      <w:proofErr w:type="spellEnd"/>
      <w:r w:rsidRPr="00E379AD">
        <w:rPr>
          <w:rFonts w:eastAsia="Times New Roman" w:cs="Times New Roman"/>
          <w:lang w:eastAsia="cs-CZ"/>
        </w:rPr>
        <w:t xml:space="preserve"> císaře za vzornou obsluhu jeho blahorodí. Slavnostní </w:t>
      </w:r>
      <w:hyperlink r:id="rId21" w:history="1">
        <w:r w:rsidRPr="00E379AD">
          <w:rPr>
            <w:rFonts w:eastAsia="Times New Roman" w:cs="Times New Roman"/>
            <w:lang w:eastAsia="cs-CZ"/>
          </w:rPr>
          <w:t>večer</w:t>
        </w:r>
      </w:hyperlink>
      <w:r w:rsidRPr="00E379AD">
        <w:rPr>
          <w:rFonts w:eastAsia="Times New Roman" w:cs="Times New Roman"/>
          <w:lang w:eastAsia="cs-CZ"/>
        </w:rPr>
        <w:t> ale skončí pro Dítěte tragédií, protože je obviněn krádeží zlaté lžičky, která, jak se nakonec ukáže, uvízla v odpadu u dřezu, kvůli čemuž se chce jít dokonce oběsit. Nako</w:t>
      </w:r>
      <w:r w:rsidR="00E379AD">
        <w:rPr>
          <w:rFonts w:eastAsia="Times New Roman" w:cs="Times New Roman"/>
          <w:lang w:eastAsia="cs-CZ"/>
        </w:rPr>
        <w:t xml:space="preserve">nec vše dobře dopadne, ale Dítě </w:t>
      </w:r>
      <w:proofErr w:type="gramStart"/>
      <w:r w:rsidRPr="00E379AD">
        <w:rPr>
          <w:rFonts w:eastAsia="Times New Roman" w:cs="Times New Roman"/>
          <w:lang w:eastAsia="cs-CZ"/>
        </w:rPr>
        <w:t>nevydrží</w:t>
      </w:r>
      <w:proofErr w:type="gramEnd"/>
      <w:r w:rsidRPr="00E379AD">
        <w:rPr>
          <w:rFonts w:eastAsia="Times New Roman" w:cs="Times New Roman"/>
          <w:lang w:eastAsia="cs-CZ"/>
        </w:rPr>
        <w:t xml:space="preserve"> v hotelu dlouho.</w:t>
      </w:r>
      <w:r w:rsidRPr="00E379AD">
        <w:rPr>
          <w:rFonts w:eastAsia="Times New Roman" w:cs="Times New Roman"/>
          <w:lang w:eastAsia="cs-CZ"/>
        </w:rPr>
        <w:br/>
        <w:t xml:space="preserve">Dítě se </w:t>
      </w:r>
      <w:proofErr w:type="gramStart"/>
      <w:r w:rsidRPr="00E379AD">
        <w:rPr>
          <w:rFonts w:eastAsia="Times New Roman" w:cs="Times New Roman"/>
          <w:lang w:eastAsia="cs-CZ"/>
        </w:rPr>
        <w:t>začal</w:t>
      </w:r>
      <w:proofErr w:type="gramEnd"/>
      <w:r w:rsidRPr="00E379AD">
        <w:rPr>
          <w:rFonts w:eastAsia="Times New Roman" w:cs="Times New Roman"/>
          <w:lang w:eastAsia="cs-CZ"/>
        </w:rPr>
        <w:t xml:space="preserve"> učit němčinu a navštěvovat německé biografy. Na jednom filmu se</w:t>
      </w:r>
      <w:r w:rsidRPr="00E379AD">
        <w:t xml:space="preserve"> </w:t>
      </w:r>
      <w:hyperlink r:id="rId22" w:history="1">
        <w:r w:rsidRPr="00E379AD">
          <w:rPr>
            <w:rFonts w:eastAsia="Times New Roman" w:cs="Times New Roman"/>
            <w:lang w:eastAsia="cs-CZ"/>
          </w:rPr>
          <w:t>seznámil</w:t>
        </w:r>
      </w:hyperlink>
      <w:r w:rsidRPr="00E379AD">
        <w:rPr>
          <w:rFonts w:eastAsia="Times New Roman" w:cs="Times New Roman"/>
          <w:lang w:eastAsia="cs-CZ"/>
        </w:rPr>
        <w:t xml:space="preserve"> s Lízou, za což ho nakonec v hotelu zostudili a Dítě </w:t>
      </w:r>
      <w:proofErr w:type="gramStart"/>
      <w:r w:rsidRPr="00E379AD">
        <w:rPr>
          <w:rFonts w:eastAsia="Times New Roman" w:cs="Times New Roman"/>
          <w:lang w:eastAsia="cs-CZ"/>
        </w:rPr>
        <w:t>odešel</w:t>
      </w:r>
      <w:proofErr w:type="gramEnd"/>
      <w:r w:rsidRPr="00E379AD">
        <w:rPr>
          <w:rFonts w:eastAsia="Times New Roman" w:cs="Times New Roman"/>
          <w:lang w:eastAsia="cs-CZ"/>
        </w:rPr>
        <w:t>. Poté, co německá vojska obsadila </w:t>
      </w:r>
      <w:hyperlink r:id="rId23" w:history="1">
        <w:r w:rsidRPr="00E379AD">
          <w:rPr>
            <w:rFonts w:eastAsia="Times New Roman" w:cs="Times New Roman"/>
            <w:lang w:eastAsia="cs-CZ"/>
          </w:rPr>
          <w:t>Prahu</w:t>
        </w:r>
      </w:hyperlink>
      <w:r w:rsidRPr="00E379AD">
        <w:rPr>
          <w:rFonts w:eastAsia="Times New Roman" w:cs="Times New Roman"/>
          <w:lang w:eastAsia="cs-CZ"/>
        </w:rPr>
        <w:t>, se mu </w:t>
      </w:r>
      <w:hyperlink r:id="rId24" w:history="1">
        <w:r w:rsidRPr="00E379AD">
          <w:rPr>
            <w:rFonts w:eastAsia="Times New Roman" w:cs="Times New Roman"/>
            <w:lang w:eastAsia="cs-CZ"/>
          </w:rPr>
          <w:t>začalo</w:t>
        </w:r>
      </w:hyperlink>
      <w:r w:rsidRPr="00E379AD">
        <w:rPr>
          <w:rFonts w:eastAsia="Times New Roman" w:cs="Times New Roman"/>
          <w:lang w:eastAsia="cs-CZ"/>
        </w:rPr>
        <w:t xml:space="preserve"> znovu dařit. Opět se setkal s Lízou, která pracovala jako velitelka vojenských sester, a nedlouho po tomto setkání s ní strávil jejich první společnou noc. Dítě se nechal podle svého příbuzného přejmenovat na </w:t>
      </w:r>
      <w:proofErr w:type="spellStart"/>
      <w:r w:rsidRPr="00E379AD">
        <w:rPr>
          <w:rFonts w:eastAsia="Times New Roman" w:cs="Times New Roman"/>
          <w:lang w:eastAsia="cs-CZ"/>
        </w:rPr>
        <w:t>Ditie</w:t>
      </w:r>
      <w:proofErr w:type="spellEnd"/>
      <w:r w:rsidRPr="00E379AD">
        <w:rPr>
          <w:rFonts w:eastAsia="Times New Roman" w:cs="Times New Roman"/>
          <w:lang w:eastAsia="cs-CZ"/>
        </w:rPr>
        <w:t xml:space="preserve"> a sloužil v této vesničce těhotným Němkám. Zanedlouho se oženil s Lízou a měl s ní syna </w:t>
      </w:r>
      <w:proofErr w:type="spellStart"/>
      <w:r w:rsidRPr="00E379AD">
        <w:rPr>
          <w:rFonts w:eastAsia="Times New Roman" w:cs="Times New Roman"/>
          <w:lang w:eastAsia="cs-CZ"/>
        </w:rPr>
        <w:t>Siegfrieda</w:t>
      </w:r>
      <w:proofErr w:type="spellEnd"/>
      <w:r w:rsidRPr="00E379AD">
        <w:rPr>
          <w:rFonts w:eastAsia="Times New Roman" w:cs="Times New Roman"/>
          <w:lang w:eastAsia="cs-CZ"/>
        </w:rPr>
        <w:t>, který byl ale mentálně zaostalý.</w:t>
      </w:r>
      <w:r w:rsidRPr="00E379AD">
        <w:rPr>
          <w:rFonts w:eastAsia="Times New Roman" w:cs="Times New Roman"/>
          <w:lang w:eastAsia="cs-CZ"/>
        </w:rPr>
        <w:br/>
        <w:t>Líza vozila z válečných tažení manželovi známky, které nakradla po </w:t>
      </w:r>
      <w:hyperlink r:id="rId25" w:history="1">
        <w:r w:rsidRPr="00E379AD">
          <w:rPr>
            <w:rFonts w:eastAsia="Times New Roman" w:cs="Times New Roman"/>
            <w:lang w:eastAsia="cs-CZ"/>
          </w:rPr>
          <w:t>domech</w:t>
        </w:r>
      </w:hyperlink>
      <w:r w:rsidRPr="00E379AD">
        <w:rPr>
          <w:rFonts w:eastAsia="Times New Roman" w:cs="Times New Roman"/>
          <w:lang w:eastAsia="cs-CZ"/>
        </w:rPr>
        <w:t xml:space="preserve"> likvidovaných Židů a které jim po válce měly zajistit slušné živobytí. Na </w:t>
      </w:r>
      <w:proofErr w:type="spellStart"/>
      <w:r w:rsidRPr="00E379AD">
        <w:rPr>
          <w:rFonts w:eastAsia="Times New Roman" w:cs="Times New Roman"/>
          <w:lang w:eastAsia="cs-CZ"/>
        </w:rPr>
        <w:t>Dítěteho</w:t>
      </w:r>
      <w:proofErr w:type="spellEnd"/>
      <w:r w:rsidRPr="00E379AD">
        <w:rPr>
          <w:rFonts w:eastAsia="Times New Roman" w:cs="Times New Roman"/>
          <w:lang w:eastAsia="cs-CZ"/>
        </w:rPr>
        <w:t xml:space="preserve"> však doléhá pocit viny a zrady, a tak když je omylem </w:t>
      </w:r>
      <w:hyperlink r:id="rId26" w:history="1">
        <w:r w:rsidRPr="00E379AD">
          <w:rPr>
            <w:rFonts w:eastAsia="Times New Roman" w:cs="Times New Roman"/>
            <w:lang w:eastAsia="cs-CZ"/>
          </w:rPr>
          <w:t>místo</w:t>
        </w:r>
      </w:hyperlink>
      <w:r w:rsidRPr="00E379AD">
        <w:rPr>
          <w:rFonts w:eastAsia="Times New Roman" w:cs="Times New Roman"/>
          <w:lang w:eastAsia="cs-CZ"/>
        </w:rPr>
        <w:t xml:space="preserve"> Zdeňka odvlečen do vězení, má z toho radost, protože cítí, že je to jeho šance, jak se opět vrátit do Prahy. Po skončení války, v níž mu zahynula žena, si koupí starý lom a vystaví zde nejluxusnější hotel celé republiky. Přesto se však nikdy nestane plnohodnotným členem společenské smetánky. Nakonec přijde vládní převrat, </w:t>
      </w:r>
      <w:proofErr w:type="spellStart"/>
      <w:r w:rsidRPr="00E379AD">
        <w:rPr>
          <w:rFonts w:eastAsia="Times New Roman" w:cs="Times New Roman"/>
          <w:lang w:eastAsia="cs-CZ"/>
        </w:rPr>
        <w:t>Dítětovi</w:t>
      </w:r>
      <w:proofErr w:type="spellEnd"/>
      <w:r w:rsidRPr="00E379AD">
        <w:rPr>
          <w:rFonts w:eastAsia="Times New Roman" w:cs="Times New Roman"/>
          <w:lang w:eastAsia="cs-CZ"/>
        </w:rPr>
        <w:t xml:space="preserve"> je hotel zabaven a on prochází kolotočem věznic a povolání, aby nakonec dobrovolně skončil jako cestář na zapadlé horské samotě, kde spokojeně žije se svými zvířátky a rozjímá nad věčným tématem život a smrt.</w:t>
      </w:r>
    </w:p>
    <w:p w:rsidR="001E0500" w:rsidRDefault="001E0500" w:rsidP="00E379AD">
      <w:pPr>
        <w:spacing w:after="120" w:line="240" w:lineRule="auto"/>
        <w:ind w:left="-567" w:right="-567"/>
        <w:jc w:val="both"/>
        <w:rPr>
          <w:rFonts w:eastAsia="Times New Roman" w:cs="Times New Roman"/>
          <w:sz w:val="24"/>
          <w:szCs w:val="24"/>
          <w:lang w:eastAsia="cs-CZ"/>
        </w:rPr>
      </w:pPr>
      <w:r>
        <w:rPr>
          <w:rFonts w:eastAsia="Times New Roman" w:cs="Times New Roman"/>
          <w:b/>
          <w:sz w:val="24"/>
          <w:szCs w:val="24"/>
          <w:lang w:eastAsia="cs-CZ"/>
        </w:rPr>
        <w:lastRenderedPageBreak/>
        <w:t>Ludvík Vaculík – Sekyra</w:t>
      </w:r>
      <w:r>
        <w:rPr>
          <w:rFonts w:eastAsia="Times New Roman" w:cs="Times New Roman"/>
          <w:sz w:val="24"/>
          <w:szCs w:val="24"/>
          <w:lang w:eastAsia="cs-CZ"/>
        </w:rPr>
        <w:t xml:space="preserve"> (1966)</w:t>
      </w:r>
    </w:p>
    <w:p w:rsidR="001E0500" w:rsidRDefault="001E0500" w:rsidP="001E0500">
      <w:pPr>
        <w:pStyle w:val="Odstavecseseznamem"/>
        <w:numPr>
          <w:ilvl w:val="0"/>
          <w:numId w:val="1"/>
        </w:numPr>
        <w:spacing w:after="120" w:line="240" w:lineRule="auto"/>
        <w:ind w:right="-567"/>
        <w:jc w:val="both"/>
        <w:rPr>
          <w:rFonts w:eastAsia="Times New Roman" w:cs="Times New Roman"/>
          <w:lang w:eastAsia="cs-CZ"/>
        </w:rPr>
      </w:pPr>
      <w:r>
        <w:rPr>
          <w:rFonts w:eastAsia="Times New Roman" w:cs="Times New Roman"/>
          <w:lang w:eastAsia="cs-CZ"/>
        </w:rPr>
        <w:t xml:space="preserve">prolínají se 3 časové roviny života hlavního hrdiny, jeho příbuzných a přátel </w:t>
      </w:r>
    </w:p>
    <w:p w:rsidR="001E0500" w:rsidRPr="001E0500" w:rsidRDefault="001E0500" w:rsidP="001E0500">
      <w:pPr>
        <w:pStyle w:val="Odstavecseseznamem"/>
        <w:numPr>
          <w:ilvl w:val="0"/>
          <w:numId w:val="1"/>
        </w:numPr>
        <w:spacing w:before="240" w:after="288" w:line="240" w:lineRule="auto"/>
        <w:ind w:right="-567"/>
        <w:jc w:val="both"/>
        <w:rPr>
          <w:rFonts w:eastAsia="Times New Roman" w:cs="Times New Roman"/>
          <w:lang w:eastAsia="cs-CZ"/>
        </w:rPr>
      </w:pPr>
      <w:r>
        <w:rPr>
          <w:rFonts w:eastAsia="Times New Roman" w:cs="Times New Roman"/>
          <w:lang w:eastAsia="cs-CZ"/>
        </w:rPr>
        <w:t>d</w:t>
      </w:r>
      <w:r w:rsidRPr="001E0500">
        <w:rPr>
          <w:rFonts w:eastAsia="Times New Roman" w:cs="Times New Roman"/>
          <w:lang w:eastAsia="cs-CZ"/>
        </w:rPr>
        <w:t>ěj se stává pouhým p</w:t>
      </w:r>
      <w:r>
        <w:rPr>
          <w:rFonts w:eastAsia="Times New Roman" w:cs="Times New Roman"/>
          <w:lang w:eastAsia="cs-CZ"/>
        </w:rPr>
        <w:t>ozadím nejdůležitější myšlenky – h</w:t>
      </w:r>
      <w:r w:rsidRPr="001E0500">
        <w:rPr>
          <w:rFonts w:eastAsia="Times New Roman" w:cs="Times New Roman"/>
          <w:lang w:eastAsia="cs-CZ"/>
        </w:rPr>
        <w:t xml:space="preserve">lavním cílem Vaculíka asi bylo ukázat všem, co tehdy znamenal a jaké účinky </w:t>
      </w:r>
      <w:r>
        <w:rPr>
          <w:rFonts w:eastAsia="Times New Roman" w:cs="Times New Roman"/>
          <w:lang w:eastAsia="cs-CZ"/>
        </w:rPr>
        <w:t>na lidi měl komunistický režim – j</w:t>
      </w:r>
      <w:r w:rsidRPr="001E0500">
        <w:rPr>
          <w:rFonts w:eastAsia="Times New Roman" w:cs="Times New Roman"/>
          <w:lang w:eastAsia="cs-CZ"/>
        </w:rPr>
        <w:t>ak dokonale dokázal oklamat a hodně lidem také naprosto zničit život.</w:t>
      </w:r>
    </w:p>
    <w:p w:rsidR="001E0500" w:rsidRDefault="001E0500" w:rsidP="001E0500">
      <w:pPr>
        <w:spacing w:after="120" w:line="240" w:lineRule="auto"/>
        <w:ind w:left="-567" w:right="-567"/>
        <w:jc w:val="both"/>
        <w:rPr>
          <w:rFonts w:eastAsia="Times New Roman" w:cs="Times New Roman"/>
          <w:u w:val="single"/>
          <w:lang w:eastAsia="cs-CZ"/>
        </w:rPr>
      </w:pPr>
      <w:r>
        <w:rPr>
          <w:rFonts w:eastAsia="Times New Roman" w:cs="Times New Roman"/>
          <w:u w:val="single"/>
          <w:lang w:eastAsia="cs-CZ"/>
        </w:rPr>
        <w:t xml:space="preserve">OBSAH: </w:t>
      </w:r>
    </w:p>
    <w:p w:rsidR="001E0500" w:rsidRDefault="001E0500" w:rsidP="001E0500">
      <w:pPr>
        <w:spacing w:after="120" w:line="240" w:lineRule="auto"/>
        <w:ind w:left="-567" w:right="-567"/>
        <w:jc w:val="both"/>
        <w:rPr>
          <w:rFonts w:eastAsia="Times New Roman" w:cs="Times New Roman"/>
          <w:lang w:eastAsia="cs-CZ"/>
        </w:rPr>
      </w:pPr>
      <w:r w:rsidRPr="001E0500">
        <w:rPr>
          <w:rFonts w:eastAsia="Times New Roman" w:cs="Times New Roman"/>
          <w:lang w:eastAsia="cs-CZ"/>
        </w:rPr>
        <w:t>Děj se odehrává v dětství, kdy je to ještě malý kluk a tatínek se snaží zabezpečit rodinu. Stavějí </w:t>
      </w:r>
      <w:hyperlink r:id="rId27" w:history="1">
        <w:r w:rsidRPr="001E0500">
          <w:rPr>
            <w:rFonts w:eastAsia="Times New Roman" w:cs="Times New Roman"/>
            <w:lang w:eastAsia="cs-CZ"/>
          </w:rPr>
          <w:t>dům</w:t>
        </w:r>
      </w:hyperlink>
      <w:r w:rsidRPr="001E0500">
        <w:rPr>
          <w:rFonts w:eastAsia="Times New Roman" w:cs="Times New Roman"/>
          <w:lang w:eastAsia="cs-CZ"/>
        </w:rPr>
        <w:t>, ale nemají dostatek peněz na uživení. A tak se táta rozhodne odjet do Persie, aby vydělal nějaké </w:t>
      </w:r>
      <w:hyperlink r:id="rId28" w:history="1">
        <w:r w:rsidRPr="001E0500">
          <w:rPr>
            <w:rFonts w:eastAsia="Times New Roman" w:cs="Times New Roman"/>
            <w:lang w:eastAsia="cs-CZ"/>
          </w:rPr>
          <w:t>peníze</w:t>
        </w:r>
      </w:hyperlink>
      <w:r>
        <w:rPr>
          <w:rFonts w:eastAsia="Times New Roman" w:cs="Times New Roman"/>
          <w:lang w:eastAsia="cs-CZ"/>
        </w:rPr>
        <w:t> a mohl j</w:t>
      </w:r>
      <w:r w:rsidRPr="001E0500">
        <w:rPr>
          <w:rFonts w:eastAsia="Times New Roman" w:cs="Times New Roman"/>
          <w:lang w:eastAsia="cs-CZ"/>
        </w:rPr>
        <w:t>imi splatit všechny </w:t>
      </w:r>
      <w:hyperlink r:id="rId29" w:history="1">
        <w:r w:rsidRPr="001E0500">
          <w:rPr>
            <w:rFonts w:eastAsia="Times New Roman" w:cs="Times New Roman"/>
            <w:lang w:eastAsia="cs-CZ"/>
          </w:rPr>
          <w:t>dluhy</w:t>
        </w:r>
      </w:hyperlink>
      <w:r>
        <w:rPr>
          <w:rFonts w:eastAsia="Times New Roman" w:cs="Times New Roman"/>
          <w:lang w:eastAsia="cs-CZ"/>
        </w:rPr>
        <w:t xml:space="preserve">. </w:t>
      </w:r>
      <w:r w:rsidRPr="001E0500">
        <w:rPr>
          <w:rFonts w:eastAsia="Times New Roman" w:cs="Times New Roman"/>
          <w:lang w:eastAsia="cs-CZ"/>
        </w:rPr>
        <w:t>Po tom, co se vrátí, začíná jejich život znovu nabírat obrátky a tím i začíná druhý a mnohem zajímavější část jejich dětství. Po příjezdu táty domů asi každý zaznamenal, že se změnil. A nebyla to jenom malárie, co si s sebou přivezl. Pozměnil své názory, a to mělo dopad i na jeho chování a postoj vůči </w:t>
      </w:r>
      <w:hyperlink r:id="rId30" w:history="1">
        <w:r w:rsidRPr="001E0500">
          <w:rPr>
            <w:rFonts w:eastAsia="Times New Roman" w:cs="Times New Roman"/>
            <w:lang w:eastAsia="cs-CZ"/>
          </w:rPr>
          <w:t>ostatním</w:t>
        </w:r>
      </w:hyperlink>
      <w:r w:rsidRPr="001E0500">
        <w:rPr>
          <w:rFonts w:eastAsia="Times New Roman" w:cs="Times New Roman"/>
          <w:lang w:eastAsia="cs-CZ"/>
        </w:rPr>
        <w:t>. Dříve komunismu sice věřil, ale teď i se svou manželkou vstoupí do Strany a rozvíjí si představy, jak to teď všechno bude vypadat. To, že by </w:t>
      </w:r>
      <w:hyperlink r:id="rId31" w:history="1">
        <w:r w:rsidRPr="001E0500">
          <w:rPr>
            <w:rFonts w:eastAsia="Times New Roman" w:cs="Times New Roman"/>
            <w:lang w:eastAsia="cs-CZ"/>
          </w:rPr>
          <w:t>mohly</w:t>
        </w:r>
      </w:hyperlink>
      <w:r w:rsidRPr="001E0500">
        <w:rPr>
          <w:rFonts w:eastAsia="Times New Roman" w:cs="Times New Roman"/>
          <w:lang w:eastAsia="cs-CZ"/>
        </w:rPr>
        <w:t> být mylné nebo že by ho mohly zklamat, ho vůbec nenapadá. A taky proto odevzdá své </w:t>
      </w:r>
      <w:hyperlink r:id="rId32" w:history="1">
        <w:r w:rsidRPr="001E0500">
          <w:rPr>
            <w:rFonts w:eastAsia="Times New Roman" w:cs="Times New Roman"/>
            <w:lang w:eastAsia="cs-CZ"/>
          </w:rPr>
          <w:t>pole</w:t>
        </w:r>
      </w:hyperlink>
      <w:r w:rsidRPr="001E0500">
        <w:rPr>
          <w:rFonts w:eastAsia="Times New Roman" w:cs="Times New Roman"/>
          <w:lang w:eastAsia="cs-CZ"/>
        </w:rPr>
        <w:t>. Brzy se však velice v tomto režimu zklame a </w:t>
      </w:r>
      <w:hyperlink r:id="rId33" w:history="1">
        <w:r w:rsidRPr="001E0500">
          <w:rPr>
            <w:rFonts w:eastAsia="Times New Roman" w:cs="Times New Roman"/>
            <w:lang w:eastAsia="cs-CZ"/>
          </w:rPr>
          <w:t>pozná</w:t>
        </w:r>
      </w:hyperlink>
      <w:r w:rsidRPr="001E0500">
        <w:rPr>
          <w:rFonts w:eastAsia="Times New Roman" w:cs="Times New Roman"/>
          <w:lang w:eastAsia="cs-CZ"/>
        </w:rPr>
        <w:t>, že nefunguje všechno tak, jak to komunisté slibovali. Toto životní zklamání na něj má velký vliv. Uvědomuje si, že to, čemu doopravdy velice věřil, v podstatě vůbec neexistuje. Všechno to jsou pouhé sliby, které se mu pomalu ale jistě rozplynuly. V důsledku tohoto zklamání, ale i smrt</w:t>
      </w:r>
      <w:r>
        <w:rPr>
          <w:rFonts w:eastAsia="Times New Roman" w:cs="Times New Roman"/>
          <w:lang w:eastAsia="cs-CZ"/>
        </w:rPr>
        <w:t xml:space="preserve">i své manželky zanedlouho umírá. </w:t>
      </w:r>
    </w:p>
    <w:p w:rsidR="001E0500" w:rsidRDefault="001E0500" w:rsidP="001E0500">
      <w:pPr>
        <w:spacing w:after="120" w:line="240" w:lineRule="auto"/>
        <w:ind w:left="-567" w:right="-567"/>
        <w:jc w:val="both"/>
        <w:rPr>
          <w:rFonts w:eastAsia="Times New Roman" w:cs="Times New Roman"/>
          <w:lang w:eastAsia="cs-CZ"/>
        </w:rPr>
      </w:pPr>
      <w:r w:rsidRPr="001E0500">
        <w:rPr>
          <w:rFonts w:eastAsia="Times New Roman" w:cs="Times New Roman"/>
          <w:lang w:eastAsia="cs-CZ"/>
        </w:rPr>
        <w:t>Třetí část příběhu zahrnuje autorovy vzpomínky z doby, kdy se vrátil do prostředí, ve kterém vyrůstal. Po příjezdu z </w:t>
      </w:r>
      <w:hyperlink r:id="rId34" w:history="1">
        <w:r w:rsidRPr="001E0500">
          <w:rPr>
            <w:rFonts w:eastAsia="Times New Roman" w:cs="Times New Roman"/>
            <w:lang w:eastAsia="cs-CZ"/>
          </w:rPr>
          <w:t>Prahy</w:t>
        </w:r>
      </w:hyperlink>
      <w:r w:rsidRPr="001E0500">
        <w:rPr>
          <w:rFonts w:eastAsia="Times New Roman" w:cs="Times New Roman"/>
          <w:lang w:eastAsia="cs-CZ"/>
        </w:rPr>
        <w:t> na vesnici prochází krajinou, která v tomto příběhu sehrála také velice důležitou roli, vzpomíná si tam na zážitky z dětství. Uvědomuje si, jak těžký život měl jeho otec. Vždy si ho vážil a myslel si, že dělá všechno správně. Ale teď je mu jasné, jak velkou chybu tehdy udělal. Nakonec jede navštívit svého bratra řidiče. Stejně jako kdysi mnohokrát s tatínkem, tak teď s bratrem jdou krást dřevo. A stejně tak se jim to úspěšně podaří.</w:t>
      </w:r>
    </w:p>
    <w:p w:rsidR="004039E9" w:rsidRDefault="004039E9" w:rsidP="001E0500">
      <w:pPr>
        <w:spacing w:after="120" w:line="240" w:lineRule="auto"/>
        <w:ind w:left="-567" w:right="-567"/>
        <w:jc w:val="both"/>
        <w:rPr>
          <w:rFonts w:eastAsia="Times New Roman" w:cs="Times New Roman"/>
          <w:lang w:eastAsia="cs-CZ"/>
        </w:rPr>
      </w:pPr>
    </w:p>
    <w:p w:rsidR="004039E9" w:rsidRDefault="004039E9" w:rsidP="001E0500">
      <w:pPr>
        <w:spacing w:after="120" w:line="240" w:lineRule="auto"/>
        <w:ind w:left="-567" w:right="-567"/>
        <w:jc w:val="both"/>
        <w:rPr>
          <w:rFonts w:eastAsia="Times New Roman" w:cs="Times New Roman"/>
          <w:sz w:val="24"/>
          <w:szCs w:val="24"/>
          <w:lang w:eastAsia="cs-CZ"/>
        </w:rPr>
      </w:pPr>
      <w:r>
        <w:rPr>
          <w:rFonts w:eastAsia="Times New Roman" w:cs="Times New Roman"/>
          <w:b/>
          <w:sz w:val="24"/>
          <w:szCs w:val="24"/>
          <w:lang w:eastAsia="cs-CZ"/>
        </w:rPr>
        <w:t xml:space="preserve">Ladislav Fuks – Návrat z žitného pole </w:t>
      </w:r>
      <w:r>
        <w:rPr>
          <w:rFonts w:eastAsia="Times New Roman" w:cs="Times New Roman"/>
          <w:sz w:val="24"/>
          <w:szCs w:val="24"/>
          <w:lang w:eastAsia="cs-CZ"/>
        </w:rPr>
        <w:t>(1974)</w:t>
      </w:r>
    </w:p>
    <w:p w:rsidR="004039E9" w:rsidRDefault="004039E9" w:rsidP="004039E9">
      <w:pPr>
        <w:pStyle w:val="Odstavecseseznamem"/>
        <w:numPr>
          <w:ilvl w:val="0"/>
          <w:numId w:val="1"/>
        </w:numPr>
        <w:spacing w:after="120" w:line="240" w:lineRule="auto"/>
        <w:ind w:right="-567"/>
        <w:jc w:val="both"/>
        <w:rPr>
          <w:rFonts w:eastAsia="Times New Roman" w:cs="Times New Roman"/>
          <w:sz w:val="24"/>
          <w:szCs w:val="24"/>
          <w:lang w:eastAsia="cs-CZ"/>
        </w:rPr>
      </w:pPr>
      <w:r>
        <w:rPr>
          <w:rFonts w:eastAsia="Times New Roman" w:cs="Times New Roman"/>
          <w:lang w:eastAsia="cs-CZ"/>
        </w:rPr>
        <w:t>psychologická novela, zobrazující duševní krizi studenta pražské FF, vyvolanou citovým zklamáním i změnami po únoru 1948</w:t>
      </w:r>
    </w:p>
    <w:p w:rsidR="004039E9" w:rsidRPr="004039E9" w:rsidRDefault="004039E9" w:rsidP="004039E9">
      <w:pPr>
        <w:pStyle w:val="Odstavecseseznamem"/>
        <w:numPr>
          <w:ilvl w:val="0"/>
          <w:numId w:val="1"/>
        </w:numPr>
        <w:spacing w:after="120" w:line="240" w:lineRule="auto"/>
        <w:ind w:right="-567"/>
        <w:jc w:val="both"/>
        <w:rPr>
          <w:rFonts w:eastAsia="Times New Roman" w:cs="Times New Roman"/>
          <w:sz w:val="24"/>
          <w:szCs w:val="24"/>
          <w:lang w:eastAsia="cs-CZ"/>
        </w:rPr>
      </w:pPr>
      <w:r w:rsidRPr="004039E9">
        <w:rPr>
          <w:rFonts w:cs="Times New Roman"/>
        </w:rPr>
        <w:t>román o váhajícím studentovi, jenž se po únoru 1948 přikloní na stranu socialismu</w:t>
      </w:r>
    </w:p>
    <w:p w:rsidR="004039E9" w:rsidRPr="004039E9" w:rsidRDefault="004039E9" w:rsidP="004039E9">
      <w:pPr>
        <w:pStyle w:val="Odstavecseseznamem"/>
        <w:numPr>
          <w:ilvl w:val="0"/>
          <w:numId w:val="1"/>
        </w:numPr>
        <w:spacing w:after="120" w:line="240" w:lineRule="auto"/>
        <w:ind w:right="-567"/>
        <w:jc w:val="both"/>
        <w:rPr>
          <w:rFonts w:eastAsia="Times New Roman" w:cs="Times New Roman"/>
          <w:sz w:val="24"/>
          <w:szCs w:val="24"/>
          <w:lang w:eastAsia="cs-CZ"/>
        </w:rPr>
      </w:pPr>
      <w:r w:rsidRPr="004039E9">
        <w:rPr>
          <w:rFonts w:cs="Times New Roman"/>
        </w:rPr>
        <w:t>dílo na politickou objednávku</w:t>
      </w:r>
    </w:p>
    <w:p w:rsidR="004039E9" w:rsidRPr="004039E9" w:rsidRDefault="004039E9" w:rsidP="004039E9">
      <w:pPr>
        <w:pStyle w:val="Odstavecseseznamem"/>
        <w:numPr>
          <w:ilvl w:val="0"/>
          <w:numId w:val="1"/>
        </w:numPr>
        <w:spacing w:after="120" w:line="240" w:lineRule="auto"/>
        <w:ind w:right="-567"/>
        <w:jc w:val="both"/>
        <w:rPr>
          <w:rFonts w:eastAsia="Times New Roman" w:cs="Times New Roman"/>
          <w:sz w:val="24"/>
          <w:szCs w:val="24"/>
          <w:lang w:eastAsia="cs-CZ"/>
        </w:rPr>
      </w:pPr>
      <w:r w:rsidRPr="004039E9">
        <w:rPr>
          <w:rFonts w:cs="Times New Roman"/>
        </w:rPr>
        <w:t>Jan se totiž ve skutečnosti vůbec nerozhoduje. Nejprve je jasně přesvědčen o svém odchodu do emigrace a pak je najednou – pod vlivem silného emocionálního nárazu, pramenícímu z nostalgické idealizace kraje a lidí – stejně tak jednoznačně přesvědčen o svém setrvání ve vlasti. Je tedy nabíledni, že v Janovi se nesváří žádná dvojí volba, on vlastně neváhá, je jaksi rozhodnuto za něj.</w:t>
      </w:r>
    </w:p>
    <w:p w:rsidR="004039E9" w:rsidRDefault="004039E9" w:rsidP="004039E9">
      <w:pPr>
        <w:spacing w:after="120" w:line="240" w:lineRule="auto"/>
        <w:ind w:left="-567" w:right="-567"/>
        <w:jc w:val="both"/>
        <w:rPr>
          <w:rFonts w:eastAsia="Times New Roman" w:cs="Times New Roman"/>
          <w:u w:val="single"/>
          <w:lang w:eastAsia="cs-CZ"/>
        </w:rPr>
      </w:pPr>
      <w:r>
        <w:rPr>
          <w:rFonts w:eastAsia="Times New Roman" w:cs="Times New Roman"/>
          <w:u w:val="single"/>
          <w:lang w:eastAsia="cs-CZ"/>
        </w:rPr>
        <w:t xml:space="preserve">OBSAH: </w:t>
      </w:r>
    </w:p>
    <w:p w:rsidR="004039E9" w:rsidRPr="004039E9" w:rsidRDefault="004039E9" w:rsidP="004039E9">
      <w:pPr>
        <w:spacing w:after="120" w:line="240" w:lineRule="auto"/>
        <w:ind w:left="-567" w:right="-567"/>
        <w:jc w:val="both"/>
        <w:rPr>
          <w:rFonts w:eastAsia="Times New Roman" w:cs="Times New Roman"/>
          <w:u w:val="single"/>
          <w:lang w:eastAsia="cs-CZ"/>
        </w:rPr>
      </w:pPr>
      <w:r w:rsidRPr="004039E9">
        <w:rPr>
          <w:rFonts w:cs="Times New Roman"/>
        </w:rPr>
        <w:t xml:space="preserve">Jan Bárta je student filozofie. Prožil citové zklamání, které mu způsobilo velký otřes a celkovou krizi. Pochybuje o smyslu života, o svých schopnostech, možnostech uplatnění, realizaci svých tužeb a plánů. V tomto kritickém depresívním stavu ho zastihuje Únor 1948, nepřipraveného, plného skepse a nevíry, jak v budoucnost vlastní, tak své země. Jediným východiskem se mu zdá útěk za hranice spolu s přítelem Mirkem, který mu vsugeruje, že jen na Západě budou mít možnost se plně realizovat. Jede domů, do rodné vsi, aby se rozloučil s rodiči a </w:t>
      </w:r>
      <w:proofErr w:type="gramStart"/>
      <w:r w:rsidRPr="004039E9">
        <w:rPr>
          <w:rFonts w:cs="Times New Roman"/>
        </w:rPr>
        <w:t>bratrem...</w:t>
      </w:r>
      <w:proofErr w:type="gramEnd"/>
      <w:r w:rsidRPr="004039E9">
        <w:rPr>
          <w:rFonts w:cs="Times New Roman"/>
        </w:rPr>
        <w:t xml:space="preserve"> Prázdninový pobyt v rodné vesnici a každodenní styk s prostými lidmi mu však umožní chápat poměry, které probíhají jak ve společenském a hospodářském životě země, tak v myšlení lidí a on nakonec odmítá myšlenku emigrace.</w:t>
      </w:r>
    </w:p>
    <w:p w:rsidR="004039E9" w:rsidRPr="004039E9" w:rsidRDefault="004039E9" w:rsidP="001E0500">
      <w:pPr>
        <w:spacing w:after="120" w:line="240" w:lineRule="auto"/>
        <w:ind w:left="-567" w:right="-567"/>
        <w:jc w:val="both"/>
        <w:rPr>
          <w:rFonts w:eastAsia="Times New Roman" w:cs="Times New Roman"/>
          <w:sz w:val="24"/>
          <w:szCs w:val="24"/>
          <w:lang w:eastAsia="cs-CZ"/>
        </w:rPr>
      </w:pPr>
    </w:p>
    <w:p w:rsidR="00330A8A" w:rsidRPr="001E0500" w:rsidRDefault="001E0500" w:rsidP="001E0500">
      <w:pPr>
        <w:spacing w:before="240" w:after="288" w:line="240" w:lineRule="auto"/>
        <w:rPr>
          <w:rFonts w:ascii="Times New Roman" w:eastAsia="Times New Roman" w:hAnsi="Times New Roman" w:cs="Times New Roman"/>
          <w:sz w:val="24"/>
          <w:szCs w:val="24"/>
          <w:lang w:eastAsia="cs-CZ"/>
        </w:rPr>
      </w:pPr>
      <w:r w:rsidRPr="005118F7">
        <w:rPr>
          <w:rFonts w:ascii="Times New Roman" w:eastAsia="Times New Roman" w:hAnsi="Times New Roman" w:cs="Times New Roman"/>
          <w:sz w:val="24"/>
          <w:szCs w:val="24"/>
          <w:lang w:eastAsia="cs-CZ"/>
        </w:rPr>
        <w:br/>
      </w:r>
    </w:p>
    <w:sectPr w:rsidR="00330A8A" w:rsidRPr="001E0500" w:rsidSect="001E0500">
      <w:pgSz w:w="11906" w:h="16838"/>
      <w:pgMar w:top="567"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58D0"/>
    <w:multiLevelType w:val="hybridMultilevel"/>
    <w:tmpl w:val="BB5AFEE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8CD4A6E"/>
    <w:multiLevelType w:val="hybridMultilevel"/>
    <w:tmpl w:val="5A1AF882"/>
    <w:lvl w:ilvl="0" w:tplc="004493AA">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36B1466"/>
    <w:multiLevelType w:val="hybridMultilevel"/>
    <w:tmpl w:val="84E4AE28"/>
    <w:lvl w:ilvl="0" w:tplc="04050001">
      <w:start w:val="1"/>
      <w:numFmt w:val="bullet"/>
      <w:lvlText w:val=""/>
      <w:lvlJc w:val="left"/>
      <w:pPr>
        <w:ind w:left="153" w:hanging="360"/>
      </w:pPr>
      <w:rPr>
        <w:rFonts w:ascii="Symbol" w:hAnsi="Symbol" w:hint="default"/>
      </w:rPr>
    </w:lvl>
    <w:lvl w:ilvl="1" w:tplc="04050003" w:tentative="1">
      <w:start w:val="1"/>
      <w:numFmt w:val="bullet"/>
      <w:lvlText w:val="o"/>
      <w:lvlJc w:val="left"/>
      <w:pPr>
        <w:ind w:left="873" w:hanging="360"/>
      </w:pPr>
      <w:rPr>
        <w:rFonts w:ascii="Courier New" w:hAnsi="Courier New" w:cs="Courier New" w:hint="default"/>
      </w:rPr>
    </w:lvl>
    <w:lvl w:ilvl="2" w:tplc="04050005" w:tentative="1">
      <w:start w:val="1"/>
      <w:numFmt w:val="bullet"/>
      <w:lvlText w:val=""/>
      <w:lvlJc w:val="left"/>
      <w:pPr>
        <w:ind w:left="1593" w:hanging="360"/>
      </w:pPr>
      <w:rPr>
        <w:rFonts w:ascii="Wingdings" w:hAnsi="Wingdings" w:hint="default"/>
      </w:rPr>
    </w:lvl>
    <w:lvl w:ilvl="3" w:tplc="04050001" w:tentative="1">
      <w:start w:val="1"/>
      <w:numFmt w:val="bullet"/>
      <w:lvlText w:val=""/>
      <w:lvlJc w:val="left"/>
      <w:pPr>
        <w:ind w:left="2313" w:hanging="360"/>
      </w:pPr>
      <w:rPr>
        <w:rFonts w:ascii="Symbol" w:hAnsi="Symbol" w:hint="default"/>
      </w:rPr>
    </w:lvl>
    <w:lvl w:ilvl="4" w:tplc="04050003" w:tentative="1">
      <w:start w:val="1"/>
      <w:numFmt w:val="bullet"/>
      <w:lvlText w:val="o"/>
      <w:lvlJc w:val="left"/>
      <w:pPr>
        <w:ind w:left="3033" w:hanging="360"/>
      </w:pPr>
      <w:rPr>
        <w:rFonts w:ascii="Courier New" w:hAnsi="Courier New" w:cs="Courier New" w:hint="default"/>
      </w:rPr>
    </w:lvl>
    <w:lvl w:ilvl="5" w:tplc="04050005" w:tentative="1">
      <w:start w:val="1"/>
      <w:numFmt w:val="bullet"/>
      <w:lvlText w:val=""/>
      <w:lvlJc w:val="left"/>
      <w:pPr>
        <w:ind w:left="3753" w:hanging="360"/>
      </w:pPr>
      <w:rPr>
        <w:rFonts w:ascii="Wingdings" w:hAnsi="Wingdings" w:hint="default"/>
      </w:rPr>
    </w:lvl>
    <w:lvl w:ilvl="6" w:tplc="04050001" w:tentative="1">
      <w:start w:val="1"/>
      <w:numFmt w:val="bullet"/>
      <w:lvlText w:val=""/>
      <w:lvlJc w:val="left"/>
      <w:pPr>
        <w:ind w:left="4473" w:hanging="360"/>
      </w:pPr>
      <w:rPr>
        <w:rFonts w:ascii="Symbol" w:hAnsi="Symbol" w:hint="default"/>
      </w:rPr>
    </w:lvl>
    <w:lvl w:ilvl="7" w:tplc="04050003" w:tentative="1">
      <w:start w:val="1"/>
      <w:numFmt w:val="bullet"/>
      <w:lvlText w:val="o"/>
      <w:lvlJc w:val="left"/>
      <w:pPr>
        <w:ind w:left="5193" w:hanging="360"/>
      </w:pPr>
      <w:rPr>
        <w:rFonts w:ascii="Courier New" w:hAnsi="Courier New" w:cs="Courier New" w:hint="default"/>
      </w:rPr>
    </w:lvl>
    <w:lvl w:ilvl="8" w:tplc="04050005" w:tentative="1">
      <w:start w:val="1"/>
      <w:numFmt w:val="bullet"/>
      <w:lvlText w:val=""/>
      <w:lvlJc w:val="left"/>
      <w:pPr>
        <w:ind w:left="5913" w:hanging="360"/>
      </w:pPr>
      <w:rPr>
        <w:rFonts w:ascii="Wingdings" w:hAnsi="Wingdings" w:hint="default"/>
      </w:rPr>
    </w:lvl>
  </w:abstractNum>
  <w:abstractNum w:abstractNumId="3">
    <w:nsid w:val="19440174"/>
    <w:multiLevelType w:val="hybridMultilevel"/>
    <w:tmpl w:val="EDC09C4A"/>
    <w:lvl w:ilvl="0" w:tplc="6B72669C">
      <w:start w:val="1"/>
      <w:numFmt w:val="bullet"/>
      <w:lvlText w:val="-"/>
      <w:lvlJc w:val="left"/>
      <w:pPr>
        <w:ind w:left="720" w:hanging="360"/>
      </w:pPr>
      <w:rPr>
        <w:rFonts w:ascii="Courier New" w:hAnsi="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5235C7F"/>
    <w:multiLevelType w:val="hybridMultilevel"/>
    <w:tmpl w:val="5E5E96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E99625A"/>
    <w:multiLevelType w:val="multilevel"/>
    <w:tmpl w:val="C5C8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E132A"/>
    <w:multiLevelType w:val="hybridMultilevel"/>
    <w:tmpl w:val="BE565F68"/>
    <w:lvl w:ilvl="0" w:tplc="6B72669C">
      <w:start w:val="1"/>
      <w:numFmt w:val="bullet"/>
      <w:lvlText w:val="-"/>
      <w:lvlJc w:val="left"/>
      <w:pPr>
        <w:ind w:left="720" w:hanging="360"/>
      </w:pPr>
      <w:rPr>
        <w:rFonts w:ascii="Courier New" w:hAnsi="Courier New"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7">
    <w:nsid w:val="3900690F"/>
    <w:multiLevelType w:val="hybridMultilevel"/>
    <w:tmpl w:val="03E00036"/>
    <w:lvl w:ilvl="0" w:tplc="D8C6CA78">
      <w:start w:val="10"/>
      <w:numFmt w:val="bullet"/>
      <w:lvlText w:val="-"/>
      <w:lvlJc w:val="left"/>
      <w:pPr>
        <w:ind w:left="-207" w:hanging="360"/>
      </w:pPr>
      <w:rPr>
        <w:rFonts w:ascii="Calibri" w:eastAsiaTheme="minorHAnsi" w:hAnsi="Calibri" w:cstheme="minorBidi" w:hint="default"/>
      </w:rPr>
    </w:lvl>
    <w:lvl w:ilvl="1" w:tplc="04050003" w:tentative="1">
      <w:start w:val="1"/>
      <w:numFmt w:val="bullet"/>
      <w:lvlText w:val="o"/>
      <w:lvlJc w:val="left"/>
      <w:pPr>
        <w:ind w:left="513" w:hanging="360"/>
      </w:pPr>
      <w:rPr>
        <w:rFonts w:ascii="Courier New" w:hAnsi="Courier New" w:cs="Courier New" w:hint="default"/>
      </w:rPr>
    </w:lvl>
    <w:lvl w:ilvl="2" w:tplc="04050005" w:tentative="1">
      <w:start w:val="1"/>
      <w:numFmt w:val="bullet"/>
      <w:lvlText w:val=""/>
      <w:lvlJc w:val="left"/>
      <w:pPr>
        <w:ind w:left="1233" w:hanging="360"/>
      </w:pPr>
      <w:rPr>
        <w:rFonts w:ascii="Wingdings" w:hAnsi="Wingdings" w:hint="default"/>
      </w:rPr>
    </w:lvl>
    <w:lvl w:ilvl="3" w:tplc="04050001" w:tentative="1">
      <w:start w:val="1"/>
      <w:numFmt w:val="bullet"/>
      <w:lvlText w:val=""/>
      <w:lvlJc w:val="left"/>
      <w:pPr>
        <w:ind w:left="1953" w:hanging="360"/>
      </w:pPr>
      <w:rPr>
        <w:rFonts w:ascii="Symbol" w:hAnsi="Symbol" w:hint="default"/>
      </w:rPr>
    </w:lvl>
    <w:lvl w:ilvl="4" w:tplc="04050003" w:tentative="1">
      <w:start w:val="1"/>
      <w:numFmt w:val="bullet"/>
      <w:lvlText w:val="o"/>
      <w:lvlJc w:val="left"/>
      <w:pPr>
        <w:ind w:left="2673" w:hanging="360"/>
      </w:pPr>
      <w:rPr>
        <w:rFonts w:ascii="Courier New" w:hAnsi="Courier New" w:cs="Courier New" w:hint="default"/>
      </w:rPr>
    </w:lvl>
    <w:lvl w:ilvl="5" w:tplc="04050005" w:tentative="1">
      <w:start w:val="1"/>
      <w:numFmt w:val="bullet"/>
      <w:lvlText w:val=""/>
      <w:lvlJc w:val="left"/>
      <w:pPr>
        <w:ind w:left="3393" w:hanging="360"/>
      </w:pPr>
      <w:rPr>
        <w:rFonts w:ascii="Wingdings" w:hAnsi="Wingdings" w:hint="default"/>
      </w:rPr>
    </w:lvl>
    <w:lvl w:ilvl="6" w:tplc="04050001" w:tentative="1">
      <w:start w:val="1"/>
      <w:numFmt w:val="bullet"/>
      <w:lvlText w:val=""/>
      <w:lvlJc w:val="left"/>
      <w:pPr>
        <w:ind w:left="4113" w:hanging="360"/>
      </w:pPr>
      <w:rPr>
        <w:rFonts w:ascii="Symbol" w:hAnsi="Symbol" w:hint="default"/>
      </w:rPr>
    </w:lvl>
    <w:lvl w:ilvl="7" w:tplc="04050003" w:tentative="1">
      <w:start w:val="1"/>
      <w:numFmt w:val="bullet"/>
      <w:lvlText w:val="o"/>
      <w:lvlJc w:val="left"/>
      <w:pPr>
        <w:ind w:left="4833" w:hanging="360"/>
      </w:pPr>
      <w:rPr>
        <w:rFonts w:ascii="Courier New" w:hAnsi="Courier New" w:cs="Courier New" w:hint="default"/>
      </w:rPr>
    </w:lvl>
    <w:lvl w:ilvl="8" w:tplc="04050005" w:tentative="1">
      <w:start w:val="1"/>
      <w:numFmt w:val="bullet"/>
      <w:lvlText w:val=""/>
      <w:lvlJc w:val="left"/>
      <w:pPr>
        <w:ind w:left="5553" w:hanging="360"/>
      </w:pPr>
      <w:rPr>
        <w:rFonts w:ascii="Wingdings" w:hAnsi="Wingdings" w:hint="default"/>
      </w:rPr>
    </w:lvl>
  </w:abstractNum>
  <w:abstractNum w:abstractNumId="8">
    <w:nsid w:val="3D5A6C6F"/>
    <w:multiLevelType w:val="hybridMultilevel"/>
    <w:tmpl w:val="6CB8286C"/>
    <w:lvl w:ilvl="0" w:tplc="6B72669C">
      <w:start w:val="1"/>
      <w:numFmt w:val="bullet"/>
      <w:lvlText w:val="-"/>
      <w:lvlJc w:val="left"/>
      <w:pPr>
        <w:ind w:left="720" w:hanging="360"/>
      </w:pPr>
      <w:rPr>
        <w:rFonts w:ascii="Courier New" w:hAnsi="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9A50D09"/>
    <w:multiLevelType w:val="hybridMultilevel"/>
    <w:tmpl w:val="8DD6B132"/>
    <w:lvl w:ilvl="0" w:tplc="6B72669C">
      <w:start w:val="1"/>
      <w:numFmt w:val="bullet"/>
      <w:lvlText w:val="-"/>
      <w:lvlJc w:val="left"/>
      <w:pPr>
        <w:ind w:left="720" w:hanging="360"/>
      </w:pPr>
      <w:rPr>
        <w:rFonts w:ascii="Courier New" w:hAnsi="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E6E099F"/>
    <w:multiLevelType w:val="hybridMultilevel"/>
    <w:tmpl w:val="A3C084FA"/>
    <w:lvl w:ilvl="0" w:tplc="04050001">
      <w:start w:val="1"/>
      <w:numFmt w:val="bullet"/>
      <w:lvlText w:val=""/>
      <w:lvlJc w:val="left"/>
      <w:pPr>
        <w:ind w:left="153" w:hanging="360"/>
      </w:pPr>
      <w:rPr>
        <w:rFonts w:ascii="Symbol" w:hAnsi="Symbol" w:hint="default"/>
      </w:rPr>
    </w:lvl>
    <w:lvl w:ilvl="1" w:tplc="04050003" w:tentative="1">
      <w:start w:val="1"/>
      <w:numFmt w:val="bullet"/>
      <w:lvlText w:val="o"/>
      <w:lvlJc w:val="left"/>
      <w:pPr>
        <w:ind w:left="873" w:hanging="360"/>
      </w:pPr>
      <w:rPr>
        <w:rFonts w:ascii="Courier New" w:hAnsi="Courier New" w:cs="Courier New" w:hint="default"/>
      </w:rPr>
    </w:lvl>
    <w:lvl w:ilvl="2" w:tplc="04050005" w:tentative="1">
      <w:start w:val="1"/>
      <w:numFmt w:val="bullet"/>
      <w:lvlText w:val=""/>
      <w:lvlJc w:val="left"/>
      <w:pPr>
        <w:ind w:left="1593" w:hanging="360"/>
      </w:pPr>
      <w:rPr>
        <w:rFonts w:ascii="Wingdings" w:hAnsi="Wingdings" w:hint="default"/>
      </w:rPr>
    </w:lvl>
    <w:lvl w:ilvl="3" w:tplc="04050001" w:tentative="1">
      <w:start w:val="1"/>
      <w:numFmt w:val="bullet"/>
      <w:lvlText w:val=""/>
      <w:lvlJc w:val="left"/>
      <w:pPr>
        <w:ind w:left="2313" w:hanging="360"/>
      </w:pPr>
      <w:rPr>
        <w:rFonts w:ascii="Symbol" w:hAnsi="Symbol" w:hint="default"/>
      </w:rPr>
    </w:lvl>
    <w:lvl w:ilvl="4" w:tplc="04050003" w:tentative="1">
      <w:start w:val="1"/>
      <w:numFmt w:val="bullet"/>
      <w:lvlText w:val="o"/>
      <w:lvlJc w:val="left"/>
      <w:pPr>
        <w:ind w:left="3033" w:hanging="360"/>
      </w:pPr>
      <w:rPr>
        <w:rFonts w:ascii="Courier New" w:hAnsi="Courier New" w:cs="Courier New" w:hint="default"/>
      </w:rPr>
    </w:lvl>
    <w:lvl w:ilvl="5" w:tplc="04050005" w:tentative="1">
      <w:start w:val="1"/>
      <w:numFmt w:val="bullet"/>
      <w:lvlText w:val=""/>
      <w:lvlJc w:val="left"/>
      <w:pPr>
        <w:ind w:left="3753" w:hanging="360"/>
      </w:pPr>
      <w:rPr>
        <w:rFonts w:ascii="Wingdings" w:hAnsi="Wingdings" w:hint="default"/>
      </w:rPr>
    </w:lvl>
    <w:lvl w:ilvl="6" w:tplc="04050001" w:tentative="1">
      <w:start w:val="1"/>
      <w:numFmt w:val="bullet"/>
      <w:lvlText w:val=""/>
      <w:lvlJc w:val="left"/>
      <w:pPr>
        <w:ind w:left="4473" w:hanging="360"/>
      </w:pPr>
      <w:rPr>
        <w:rFonts w:ascii="Symbol" w:hAnsi="Symbol" w:hint="default"/>
      </w:rPr>
    </w:lvl>
    <w:lvl w:ilvl="7" w:tplc="04050003" w:tentative="1">
      <w:start w:val="1"/>
      <w:numFmt w:val="bullet"/>
      <w:lvlText w:val="o"/>
      <w:lvlJc w:val="left"/>
      <w:pPr>
        <w:ind w:left="5193" w:hanging="360"/>
      </w:pPr>
      <w:rPr>
        <w:rFonts w:ascii="Courier New" w:hAnsi="Courier New" w:cs="Courier New" w:hint="default"/>
      </w:rPr>
    </w:lvl>
    <w:lvl w:ilvl="8" w:tplc="04050005" w:tentative="1">
      <w:start w:val="1"/>
      <w:numFmt w:val="bullet"/>
      <w:lvlText w:val=""/>
      <w:lvlJc w:val="left"/>
      <w:pPr>
        <w:ind w:left="5913" w:hanging="360"/>
      </w:pPr>
      <w:rPr>
        <w:rFonts w:ascii="Wingdings" w:hAnsi="Wingdings" w:hint="default"/>
      </w:rPr>
    </w:lvl>
  </w:abstractNum>
  <w:abstractNum w:abstractNumId="11">
    <w:nsid w:val="5EE00683"/>
    <w:multiLevelType w:val="hybridMultilevel"/>
    <w:tmpl w:val="F662CF72"/>
    <w:lvl w:ilvl="0" w:tplc="6B72669C">
      <w:start w:val="1"/>
      <w:numFmt w:val="bullet"/>
      <w:lvlText w:val="-"/>
      <w:lvlJc w:val="left"/>
      <w:pPr>
        <w:ind w:left="720" w:hanging="360"/>
      </w:pPr>
      <w:rPr>
        <w:rFonts w:ascii="Courier New" w:hAnsi="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72B02BF6"/>
    <w:multiLevelType w:val="hybridMultilevel"/>
    <w:tmpl w:val="044AC832"/>
    <w:lvl w:ilvl="0" w:tplc="6B72669C">
      <w:start w:val="1"/>
      <w:numFmt w:val="bullet"/>
      <w:lvlText w:val="-"/>
      <w:lvlJc w:val="left"/>
      <w:pPr>
        <w:ind w:left="720" w:hanging="360"/>
      </w:pPr>
      <w:rPr>
        <w:rFonts w:ascii="Courier New" w:hAnsi="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7427454B"/>
    <w:multiLevelType w:val="multilevel"/>
    <w:tmpl w:val="FCC0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1"/>
  </w:num>
  <w:num w:numId="4">
    <w:abstractNumId w:val="3"/>
  </w:num>
  <w:num w:numId="5">
    <w:abstractNumId w:val="4"/>
  </w:num>
  <w:num w:numId="6">
    <w:abstractNumId w:val="2"/>
  </w:num>
  <w:num w:numId="7">
    <w:abstractNumId w:val="13"/>
  </w:num>
  <w:num w:numId="8">
    <w:abstractNumId w:val="5"/>
  </w:num>
  <w:num w:numId="9">
    <w:abstractNumId w:val="0"/>
  </w:num>
  <w:num w:numId="10">
    <w:abstractNumId w:val="10"/>
  </w:num>
  <w:num w:numId="11">
    <w:abstractNumId w:val="8"/>
  </w:num>
  <w:num w:numId="12">
    <w:abstractNumId w:val="9"/>
  </w:num>
  <w:num w:numId="13">
    <w:abstractNumId w:val="1"/>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1798D"/>
    <w:rsid w:val="001829D3"/>
    <w:rsid w:val="001E0500"/>
    <w:rsid w:val="001E1C07"/>
    <w:rsid w:val="002C27F4"/>
    <w:rsid w:val="00330A8A"/>
    <w:rsid w:val="004039E9"/>
    <w:rsid w:val="004117F3"/>
    <w:rsid w:val="006F5021"/>
    <w:rsid w:val="0071798D"/>
    <w:rsid w:val="00887712"/>
    <w:rsid w:val="00901508"/>
    <w:rsid w:val="00A64B1C"/>
    <w:rsid w:val="00E379A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C27F4"/>
  </w:style>
  <w:style w:type="paragraph" w:styleId="Nadpis2">
    <w:name w:val="heading 2"/>
    <w:basedOn w:val="Normln"/>
    <w:link w:val="Nadpis2Char"/>
    <w:uiPriority w:val="9"/>
    <w:qFormat/>
    <w:rsid w:val="0071798D"/>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71798D"/>
    <w:rPr>
      <w:color w:val="0000FF"/>
      <w:u w:val="single"/>
    </w:rPr>
  </w:style>
  <w:style w:type="character" w:customStyle="1" w:styleId="Nadpis2Char">
    <w:name w:val="Nadpis 2 Char"/>
    <w:basedOn w:val="Standardnpsmoodstavce"/>
    <w:link w:val="Nadpis2"/>
    <w:uiPriority w:val="9"/>
    <w:rsid w:val="0071798D"/>
    <w:rPr>
      <w:rFonts w:ascii="Times New Roman" w:eastAsia="Times New Roman" w:hAnsi="Times New Roman" w:cs="Times New Roman"/>
      <w:b/>
      <w:bCs/>
      <w:sz w:val="36"/>
      <w:szCs w:val="36"/>
      <w:lang w:eastAsia="cs-CZ"/>
    </w:rPr>
  </w:style>
  <w:style w:type="paragraph" w:styleId="Normlnweb">
    <w:name w:val="Normal (Web)"/>
    <w:basedOn w:val="Normln"/>
    <w:uiPriority w:val="99"/>
    <w:unhideWhenUsed/>
    <w:rsid w:val="0071798D"/>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mw-headline">
    <w:name w:val="mw-headline"/>
    <w:basedOn w:val="Standardnpsmoodstavce"/>
    <w:rsid w:val="0071798D"/>
  </w:style>
  <w:style w:type="character" w:customStyle="1" w:styleId="mw-editsection1">
    <w:name w:val="mw-editsection1"/>
    <w:basedOn w:val="Standardnpsmoodstavce"/>
    <w:rsid w:val="0071798D"/>
  </w:style>
  <w:style w:type="character" w:customStyle="1" w:styleId="mw-editsection-bracket">
    <w:name w:val="mw-editsection-bracket"/>
    <w:basedOn w:val="Standardnpsmoodstavce"/>
    <w:rsid w:val="0071798D"/>
  </w:style>
  <w:style w:type="character" w:customStyle="1" w:styleId="mw-editsection-divider1">
    <w:name w:val="mw-editsection-divider1"/>
    <w:basedOn w:val="Standardnpsmoodstavce"/>
    <w:rsid w:val="0071798D"/>
    <w:rPr>
      <w:color w:val="555555"/>
    </w:rPr>
  </w:style>
  <w:style w:type="paragraph" w:styleId="Odstavecseseznamem">
    <w:name w:val="List Paragraph"/>
    <w:basedOn w:val="Normln"/>
    <w:uiPriority w:val="34"/>
    <w:qFormat/>
    <w:rsid w:val="0071798D"/>
    <w:pPr>
      <w:ind w:left="720"/>
      <w:contextualSpacing/>
    </w:pPr>
  </w:style>
</w:styles>
</file>

<file path=word/webSettings.xml><?xml version="1.0" encoding="utf-8"?>
<w:webSettings xmlns:r="http://schemas.openxmlformats.org/officeDocument/2006/relationships" xmlns:w="http://schemas.openxmlformats.org/wordprocessingml/2006/main">
  <w:divs>
    <w:div w:id="364402643">
      <w:bodyDiv w:val="1"/>
      <w:marLeft w:val="0"/>
      <w:marRight w:val="0"/>
      <w:marTop w:val="0"/>
      <w:marBottom w:val="0"/>
      <w:divBdr>
        <w:top w:val="none" w:sz="0" w:space="0" w:color="auto"/>
        <w:left w:val="none" w:sz="0" w:space="0" w:color="auto"/>
        <w:bottom w:val="none" w:sz="0" w:space="0" w:color="auto"/>
        <w:right w:val="none" w:sz="0" w:space="0" w:color="auto"/>
      </w:divBdr>
    </w:div>
    <w:div w:id="1463691319">
      <w:bodyDiv w:val="1"/>
      <w:marLeft w:val="0"/>
      <w:marRight w:val="0"/>
      <w:marTop w:val="0"/>
      <w:marBottom w:val="0"/>
      <w:divBdr>
        <w:top w:val="none" w:sz="0" w:space="0" w:color="auto"/>
        <w:left w:val="none" w:sz="0" w:space="0" w:color="auto"/>
        <w:bottom w:val="none" w:sz="0" w:space="0" w:color="auto"/>
        <w:right w:val="none" w:sz="0" w:space="0" w:color="auto"/>
      </w:divBdr>
      <w:divsChild>
        <w:div w:id="1186867832">
          <w:marLeft w:val="0"/>
          <w:marRight w:val="0"/>
          <w:marTop w:val="0"/>
          <w:marBottom w:val="0"/>
          <w:divBdr>
            <w:top w:val="none" w:sz="0" w:space="0" w:color="auto"/>
            <w:left w:val="none" w:sz="0" w:space="0" w:color="auto"/>
            <w:bottom w:val="none" w:sz="0" w:space="0" w:color="auto"/>
            <w:right w:val="none" w:sz="0" w:space="0" w:color="auto"/>
          </w:divBdr>
          <w:divsChild>
            <w:div w:id="1826239143">
              <w:marLeft w:val="0"/>
              <w:marRight w:val="0"/>
              <w:marTop w:val="0"/>
              <w:marBottom w:val="0"/>
              <w:divBdr>
                <w:top w:val="none" w:sz="0" w:space="0" w:color="auto"/>
                <w:left w:val="none" w:sz="0" w:space="0" w:color="auto"/>
                <w:bottom w:val="none" w:sz="0" w:space="0" w:color="auto"/>
                <w:right w:val="none" w:sz="0" w:space="0" w:color="auto"/>
              </w:divBdr>
              <w:divsChild>
                <w:div w:id="1412266873">
                  <w:marLeft w:val="0"/>
                  <w:marRight w:val="0"/>
                  <w:marTop w:val="0"/>
                  <w:marBottom w:val="0"/>
                  <w:divBdr>
                    <w:top w:val="none" w:sz="0" w:space="0" w:color="auto"/>
                    <w:left w:val="none" w:sz="0" w:space="0" w:color="auto"/>
                    <w:bottom w:val="none" w:sz="0" w:space="0" w:color="auto"/>
                    <w:right w:val="none" w:sz="0" w:space="0" w:color="auto"/>
                  </w:divBdr>
                  <w:divsChild>
                    <w:div w:id="343943292">
                      <w:marLeft w:val="0"/>
                      <w:marRight w:val="0"/>
                      <w:marTop w:val="0"/>
                      <w:marBottom w:val="0"/>
                      <w:divBdr>
                        <w:top w:val="single" w:sz="12" w:space="3" w:color="DDDDDD"/>
                        <w:left w:val="none" w:sz="0" w:space="0" w:color="auto"/>
                        <w:bottom w:val="single" w:sz="12" w:space="3" w:color="DDDDDD"/>
                        <w:right w:val="none" w:sz="0" w:space="0" w:color="auto"/>
                      </w:divBdr>
                      <w:divsChild>
                        <w:div w:id="1004742295">
                          <w:marLeft w:val="0"/>
                          <w:marRight w:val="0"/>
                          <w:marTop w:val="0"/>
                          <w:marBottom w:val="0"/>
                          <w:divBdr>
                            <w:top w:val="none" w:sz="0" w:space="0" w:color="auto"/>
                            <w:left w:val="none" w:sz="0" w:space="0" w:color="auto"/>
                            <w:bottom w:val="none" w:sz="0" w:space="0" w:color="auto"/>
                            <w:right w:val="none" w:sz="0" w:space="0" w:color="auto"/>
                          </w:divBdr>
                        </w:div>
                      </w:divsChild>
                    </w:div>
                    <w:div w:id="620570309">
                      <w:marLeft w:val="0"/>
                      <w:marRight w:val="0"/>
                      <w:marTop w:val="0"/>
                      <w:marBottom w:val="0"/>
                      <w:divBdr>
                        <w:top w:val="single" w:sz="12" w:space="3" w:color="DDDDDD"/>
                        <w:left w:val="single" w:sz="2" w:space="3" w:color="DDDDDD"/>
                        <w:bottom w:val="single" w:sz="12" w:space="3" w:color="DDDDDD"/>
                        <w:right w:val="single" w:sz="2" w:space="3" w:color="DDDDDD"/>
                      </w:divBdr>
                    </w:div>
                  </w:divsChild>
                </w:div>
              </w:divsChild>
            </w:div>
          </w:divsChild>
        </w:div>
      </w:divsChild>
    </w:div>
    <w:div w:id="1900434480">
      <w:bodyDiv w:val="1"/>
      <w:marLeft w:val="0"/>
      <w:marRight w:val="0"/>
      <w:marTop w:val="0"/>
      <w:marBottom w:val="0"/>
      <w:divBdr>
        <w:top w:val="none" w:sz="0" w:space="0" w:color="auto"/>
        <w:left w:val="none" w:sz="0" w:space="0" w:color="auto"/>
        <w:bottom w:val="none" w:sz="0" w:space="0" w:color="auto"/>
        <w:right w:val="none" w:sz="0" w:space="0" w:color="auto"/>
      </w:divBdr>
      <w:divsChild>
        <w:div w:id="934901181">
          <w:marLeft w:val="0"/>
          <w:marRight w:val="0"/>
          <w:marTop w:val="0"/>
          <w:marBottom w:val="0"/>
          <w:divBdr>
            <w:top w:val="none" w:sz="0" w:space="0" w:color="auto"/>
            <w:left w:val="none" w:sz="0" w:space="0" w:color="auto"/>
            <w:bottom w:val="none" w:sz="0" w:space="0" w:color="auto"/>
            <w:right w:val="none" w:sz="0" w:space="0" w:color="auto"/>
          </w:divBdr>
          <w:divsChild>
            <w:div w:id="987395021">
              <w:marLeft w:val="0"/>
              <w:marRight w:val="0"/>
              <w:marTop w:val="0"/>
              <w:marBottom w:val="0"/>
              <w:divBdr>
                <w:top w:val="none" w:sz="0" w:space="0" w:color="auto"/>
                <w:left w:val="none" w:sz="0" w:space="0" w:color="auto"/>
                <w:bottom w:val="none" w:sz="0" w:space="0" w:color="auto"/>
                <w:right w:val="none" w:sz="0" w:space="0" w:color="auto"/>
              </w:divBdr>
              <w:divsChild>
                <w:div w:id="21459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2471</Words>
  <Characters>14581</Characters>
  <Application>Microsoft Office Word</Application>
  <DocSecurity>0</DocSecurity>
  <Lines>121</Lines>
  <Paragraphs>34</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17018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Kristýna</dc:creator>
  <cp:lastModifiedBy>Kristýna</cp:lastModifiedBy>
  <cp:revision>4</cp:revision>
  <dcterms:created xsi:type="dcterms:W3CDTF">2016-12-20T12:17:00Z</dcterms:created>
  <dcterms:modified xsi:type="dcterms:W3CDTF">2016-12-20T15:51:00Z</dcterms:modified>
</cp:coreProperties>
</file>