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04A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E8C3D2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55363BF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B267CBE" w14:textId="2C2733A0" w:rsidR="00ED38EF" w:rsidRDefault="00364334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495CE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– nelineární </w:t>
            </w:r>
            <w:r w:rsidR="00495CEF">
              <w:rPr>
                <w:sz w:val="28"/>
                <w:szCs w:val="28"/>
              </w:rPr>
              <w:t>elektro</w:t>
            </w:r>
            <w:r>
              <w:rPr>
                <w:sz w:val="28"/>
                <w:szCs w:val="28"/>
              </w:rPr>
              <w:t>pneumatika</w:t>
            </w:r>
          </w:p>
        </w:tc>
      </w:tr>
      <w:tr w:rsidR="00ED38EF" w14:paraId="6E6E77B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5129027" w14:textId="77777777"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14:paraId="14310E9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9C2AC" w14:textId="1EEDE83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D1465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129A5">
              <w:fldChar w:fldCharType="begin"/>
            </w:r>
            <w:r w:rsidR="004129A5">
              <w:instrText xml:space="preserve"> NUMPAGES </w:instrText>
            </w:r>
            <w:r w:rsidR="004129A5">
              <w:fldChar w:fldCharType="separate"/>
            </w:r>
            <w:r w:rsidR="00D14651">
              <w:rPr>
                <w:noProof/>
              </w:rPr>
              <w:t>6</w:t>
            </w:r>
            <w:r w:rsidR="004129A5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67E181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B8995A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EF31653" w14:textId="48D426B8" w:rsidR="00ED38EF" w:rsidRDefault="00495CEF">
            <w:pPr>
              <w:pStyle w:val="Obsahtabulky"/>
            </w:pPr>
            <w:r>
              <w:t>22</w:t>
            </w:r>
            <w:r w:rsidR="007B5B3B">
              <w:t>.</w:t>
            </w:r>
            <w:r w:rsidR="00480EE3">
              <w:t>1</w:t>
            </w:r>
            <w:r w:rsidR="007B5B3B">
              <w:t>.20</w:t>
            </w:r>
            <w:r w:rsidR="008F3C62">
              <w:t>20</w:t>
            </w:r>
          </w:p>
        </w:tc>
        <w:tc>
          <w:tcPr>
            <w:tcW w:w="2604" w:type="dxa"/>
            <w:shd w:val="clear" w:color="auto" w:fill="auto"/>
          </w:tcPr>
          <w:p w14:paraId="6EAC3136" w14:textId="2099F068" w:rsidR="00ED38EF" w:rsidRDefault="00364334">
            <w:pPr>
              <w:pStyle w:val="Obsahtabulky"/>
            </w:pPr>
            <w:r>
              <w:t>2</w:t>
            </w:r>
            <w:r w:rsidR="00495CEF">
              <w:t>9</w:t>
            </w:r>
            <w:r w:rsidR="007B5B3B">
              <w:t>.</w:t>
            </w:r>
            <w:r w:rsidR="00113A70">
              <w:t>1</w:t>
            </w:r>
            <w:r w:rsidR="007B5B3B">
              <w:t>.20</w:t>
            </w:r>
            <w:r w:rsidR="00113A70">
              <w:t>20</w:t>
            </w:r>
          </w:p>
        </w:tc>
        <w:tc>
          <w:tcPr>
            <w:tcW w:w="1132" w:type="dxa"/>
            <w:shd w:val="clear" w:color="auto" w:fill="auto"/>
          </w:tcPr>
          <w:p w14:paraId="5EE8D44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523DAB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83F5AAD" w14:textId="77777777" w:rsidR="00ED38EF" w:rsidRDefault="00ED38EF"/>
    <w:p w14:paraId="51865013" w14:textId="77777777" w:rsidR="0044327C" w:rsidRDefault="0074693A">
      <w:pPr>
        <w:pStyle w:val="definice"/>
      </w:pPr>
      <w:r>
        <w:t>Zadání:</w:t>
      </w:r>
    </w:p>
    <w:p w14:paraId="7EBA3F92" w14:textId="029B2128" w:rsidR="008F3C62" w:rsidRDefault="00364334" w:rsidP="008F3C62">
      <w:pPr>
        <w:pStyle w:val="definice"/>
        <w:rPr>
          <w:b w:val="0"/>
        </w:rPr>
      </w:pPr>
      <w:r>
        <w:rPr>
          <w:b w:val="0"/>
        </w:rPr>
        <w:t xml:space="preserve">Navrhněte nepřímé </w:t>
      </w:r>
      <w:r w:rsidR="00495CEF">
        <w:rPr>
          <w:b w:val="0"/>
        </w:rPr>
        <w:t>releové</w:t>
      </w:r>
      <w:r>
        <w:rPr>
          <w:b w:val="0"/>
        </w:rPr>
        <w:t xml:space="preserve"> ovládání pneupohonů s činností podle zadaného nelineárního harmonogramu s přepínáním fází.</w:t>
      </w:r>
    </w:p>
    <w:p w14:paraId="73E8DDE0" w14:textId="10467A4C" w:rsidR="00364334" w:rsidRDefault="00364334" w:rsidP="008F3C62">
      <w:pPr>
        <w:pStyle w:val="definice"/>
        <w:rPr>
          <w:b w:val="0"/>
        </w:rPr>
      </w:pPr>
      <w:r>
        <w:rPr>
          <w:b w:val="0"/>
        </w:rPr>
        <w:t xml:space="preserve">Zadaný harmonogram: </w:t>
      </w:r>
      <w:r w:rsidR="00495CEF">
        <w:rPr>
          <w:b w:val="0"/>
        </w:rPr>
        <w:t>B+ A+ C+ A- B- C-</w:t>
      </w:r>
    </w:p>
    <w:p w14:paraId="2BE67421" w14:textId="24C58BB0" w:rsidR="008557B2" w:rsidRDefault="000F3AF6" w:rsidP="00A4044A">
      <w:pPr>
        <w:pStyle w:val="definice"/>
        <w:spacing w:before="240"/>
      </w:pPr>
      <w:r w:rsidRPr="00495CEF">
        <w:drawing>
          <wp:anchor distT="0" distB="0" distL="114300" distR="114300" simplePos="0" relativeHeight="251681792" behindDoc="1" locked="0" layoutInCell="1" allowOverlap="1" wp14:anchorId="5C402376" wp14:editId="498C92DD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849969" cy="1990725"/>
            <wp:effectExtent l="0" t="0" r="8255" b="0"/>
            <wp:wrapTight wrapText="bothSides">
              <wp:wrapPolygon edited="0">
                <wp:start x="0" y="0"/>
                <wp:lineTo x="0" y="21290"/>
                <wp:lineTo x="21566" y="21290"/>
                <wp:lineTo x="21566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96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C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15922" wp14:editId="25C5C08B">
                <wp:simplePos x="0" y="0"/>
                <wp:positionH relativeFrom="column">
                  <wp:posOffset>4409333</wp:posOffset>
                </wp:positionH>
                <wp:positionV relativeFrom="paragraph">
                  <wp:posOffset>150701</wp:posOffset>
                </wp:positionV>
                <wp:extent cx="385948" cy="290946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E9A28" w14:textId="2B4BD1FE" w:rsidR="00495CEF" w:rsidRDefault="00495CEF" w:rsidP="00495CEF">
                            <w:r>
                              <w:t>L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15922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347.2pt;margin-top:11.85pt;width:30.4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" filled="f" stroked="f" strokeweight=".5pt">
                <v:textbox>
                  <w:txbxContent>
                    <w:p w14:paraId="502E9A28" w14:textId="2B4BD1FE" w:rsidR="00495CEF" w:rsidRDefault="00495CEF" w:rsidP="00495CEF">
                      <w:r>
                        <w:t>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C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8FF16" wp14:editId="270C0747">
                <wp:simplePos x="0" y="0"/>
                <wp:positionH relativeFrom="column">
                  <wp:posOffset>2942400</wp:posOffset>
                </wp:positionH>
                <wp:positionV relativeFrom="paragraph">
                  <wp:posOffset>156300</wp:posOffset>
                </wp:positionV>
                <wp:extent cx="385948" cy="237507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9AD09" w14:textId="199F502E" w:rsidR="00495CEF" w:rsidRDefault="00495CEF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FF16" id="Textové pole 7" o:spid="_x0000_s1027" type="#_x0000_t202" style="position:absolute;margin-left:231.7pt;margin-top:12.3pt;width:30.4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" filled="f" stroked="f" strokeweight=".5pt">
                <v:textbox>
                  <w:txbxContent>
                    <w:p w14:paraId="4979AD09" w14:textId="199F502E" w:rsidR="00495CEF" w:rsidRDefault="00495CEF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364334">
        <w:t>Harmonogram</w:t>
      </w:r>
      <w:r w:rsidR="00A4044A">
        <w:t>:</w:t>
      </w:r>
    </w:p>
    <w:p w14:paraId="518B16E3" w14:textId="61F8E712" w:rsidR="0028088C" w:rsidRDefault="0028088C">
      <w:pPr>
        <w:suppressAutoHyphens w:val="0"/>
        <w:rPr>
          <w:b/>
        </w:rPr>
      </w:pPr>
    </w:p>
    <w:p w14:paraId="558ACFD8" w14:textId="0F49EAA4" w:rsidR="007076AD" w:rsidRDefault="000F3AF6" w:rsidP="00D776ED">
      <w:pPr>
        <w:pStyle w:val="definice"/>
      </w:pPr>
      <w:r w:rsidRPr="0062028A">
        <w:drawing>
          <wp:anchor distT="0" distB="0" distL="114300" distR="114300" simplePos="0" relativeHeight="251680768" behindDoc="1" locked="0" layoutInCell="1" allowOverlap="1" wp14:anchorId="1B3FFB05" wp14:editId="15364E7D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782164" cy="3209925"/>
            <wp:effectExtent l="0" t="0" r="0" b="0"/>
            <wp:wrapTight wrapText="bothSides">
              <wp:wrapPolygon edited="0">
                <wp:start x="0" y="0"/>
                <wp:lineTo x="0" y="21408"/>
                <wp:lineTo x="21539" y="21408"/>
                <wp:lineTo x="21539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16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334">
        <w:t>Schéma zapojení</w:t>
      </w:r>
      <w:r w:rsidR="007076AD">
        <w:t>:</w:t>
      </w:r>
      <w:r w:rsidRPr="000F3AF6">
        <w:t xml:space="preserve"> </w:t>
      </w:r>
    </w:p>
    <w:p w14:paraId="4297896B" w14:textId="30EAFD68" w:rsidR="000F3AF6" w:rsidRDefault="000F3AF6">
      <w:pPr>
        <w:suppressAutoHyphens w:val="0"/>
        <w:rPr>
          <w:b/>
        </w:rPr>
      </w:pPr>
      <w:r>
        <w:br w:type="page"/>
      </w:r>
    </w:p>
    <w:p w14:paraId="50E75C88" w14:textId="2DB56AE4" w:rsidR="000F3AF6" w:rsidRDefault="000F3AF6" w:rsidP="00D776ED">
      <w:pPr>
        <w:pStyle w:val="definice"/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9EB4D08" wp14:editId="40845202">
            <wp:simplePos x="0" y="0"/>
            <wp:positionH relativeFrom="margin">
              <wp:align>left</wp:align>
            </wp:positionH>
            <wp:positionV relativeFrom="page">
              <wp:posOffset>1026795</wp:posOffset>
            </wp:positionV>
            <wp:extent cx="3819525" cy="6381750"/>
            <wp:effectExtent l="0" t="0" r="9525" b="0"/>
            <wp:wrapTight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"/>
                    <a:stretch/>
                  </pic:blipFill>
                  <pic:spPr bwMode="auto">
                    <a:xfrm>
                      <a:off x="0" y="0"/>
                      <a:ext cx="38195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083F72" w14:textId="5ED1B263" w:rsidR="00021884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Start/Stop obvod</w:t>
      </w:r>
    </w:p>
    <w:p w14:paraId="1A77DD18" w14:textId="0369902E" w:rsidR="000F3AF6" w:rsidRDefault="000F3AF6" w:rsidP="00D776ED">
      <w:pPr>
        <w:pStyle w:val="definice"/>
        <w:rPr>
          <w:b w:val="0"/>
          <w:bCs/>
        </w:rPr>
      </w:pPr>
    </w:p>
    <w:p w14:paraId="03CCD981" w14:textId="64C0E475" w:rsidR="000F3AF6" w:rsidRDefault="000F3AF6" w:rsidP="00D776ED">
      <w:pPr>
        <w:pStyle w:val="definice"/>
        <w:rPr>
          <w:b w:val="0"/>
          <w:bCs/>
        </w:rPr>
      </w:pPr>
    </w:p>
    <w:p w14:paraId="570937FE" w14:textId="17B5DCCC" w:rsidR="000F3AF6" w:rsidRDefault="000F3AF6" w:rsidP="00D776ED">
      <w:pPr>
        <w:pStyle w:val="definice"/>
        <w:rPr>
          <w:b w:val="0"/>
          <w:bCs/>
        </w:rPr>
      </w:pPr>
    </w:p>
    <w:p w14:paraId="36E44990" w14:textId="6EE6EFC7" w:rsidR="000F3AF6" w:rsidRDefault="000F3AF6" w:rsidP="00D776ED">
      <w:pPr>
        <w:pStyle w:val="definice"/>
        <w:rPr>
          <w:b w:val="0"/>
          <w:bCs/>
        </w:rPr>
      </w:pPr>
    </w:p>
    <w:p w14:paraId="2C8996A9" w14:textId="2C2C211F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Přepnutí do první fáze</w:t>
      </w:r>
    </w:p>
    <w:p w14:paraId="33FF6C24" w14:textId="68E47EA9" w:rsidR="000F3AF6" w:rsidRDefault="000F3AF6" w:rsidP="00D776ED">
      <w:pPr>
        <w:pStyle w:val="definice"/>
        <w:rPr>
          <w:b w:val="0"/>
          <w:bCs/>
        </w:rPr>
      </w:pPr>
    </w:p>
    <w:p w14:paraId="20DC1494" w14:textId="360E3CEB" w:rsidR="000F3AF6" w:rsidRDefault="000F3AF6" w:rsidP="00D776ED">
      <w:pPr>
        <w:pStyle w:val="definice"/>
        <w:rPr>
          <w:b w:val="0"/>
          <w:bCs/>
        </w:rPr>
      </w:pPr>
    </w:p>
    <w:p w14:paraId="5B43E454" w14:textId="569B4601" w:rsidR="000F3AF6" w:rsidRDefault="000F3AF6" w:rsidP="00D776ED">
      <w:pPr>
        <w:pStyle w:val="definice"/>
        <w:rPr>
          <w:b w:val="0"/>
          <w:bCs/>
        </w:rPr>
      </w:pPr>
    </w:p>
    <w:p w14:paraId="1DD965E3" w14:textId="382680EB" w:rsidR="000F3AF6" w:rsidRDefault="000F3AF6" w:rsidP="00D776ED">
      <w:pPr>
        <w:pStyle w:val="definice"/>
        <w:rPr>
          <w:b w:val="0"/>
          <w:bCs/>
        </w:rPr>
      </w:pPr>
    </w:p>
    <w:p w14:paraId="382C8DD7" w14:textId="4C38E6E1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Vysunutí B</w:t>
      </w:r>
    </w:p>
    <w:p w14:paraId="3DFE1982" w14:textId="58256CE9" w:rsidR="000F3AF6" w:rsidRDefault="000F3AF6" w:rsidP="00D776ED">
      <w:pPr>
        <w:pStyle w:val="definice"/>
        <w:rPr>
          <w:b w:val="0"/>
          <w:bCs/>
        </w:rPr>
      </w:pPr>
    </w:p>
    <w:p w14:paraId="1E8894E1" w14:textId="77777777" w:rsidR="000F3AF6" w:rsidRDefault="000F3AF6" w:rsidP="00D776ED">
      <w:pPr>
        <w:pStyle w:val="definice"/>
        <w:rPr>
          <w:b w:val="0"/>
          <w:bCs/>
        </w:rPr>
      </w:pPr>
    </w:p>
    <w:p w14:paraId="2ED01AEF" w14:textId="25F40C4C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Vysunutí A</w:t>
      </w:r>
    </w:p>
    <w:p w14:paraId="2B35E942" w14:textId="4E4240B9" w:rsidR="000F3AF6" w:rsidRDefault="000F3AF6" w:rsidP="00D776ED">
      <w:pPr>
        <w:pStyle w:val="definice"/>
        <w:rPr>
          <w:b w:val="0"/>
          <w:bCs/>
        </w:rPr>
      </w:pPr>
    </w:p>
    <w:p w14:paraId="1C4CE56D" w14:textId="78C44A56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Vysunutí C</w:t>
      </w:r>
    </w:p>
    <w:p w14:paraId="1D64B3D7" w14:textId="3B53F67A" w:rsidR="000F3AF6" w:rsidRDefault="000F3AF6" w:rsidP="00D776ED">
      <w:pPr>
        <w:pStyle w:val="definice"/>
        <w:rPr>
          <w:b w:val="0"/>
          <w:bCs/>
        </w:rPr>
      </w:pPr>
    </w:p>
    <w:p w14:paraId="1F238914" w14:textId="314E872E" w:rsidR="000F3AF6" w:rsidRDefault="000F3AF6" w:rsidP="00D776ED">
      <w:pPr>
        <w:pStyle w:val="definice"/>
        <w:rPr>
          <w:b w:val="0"/>
          <w:bCs/>
        </w:rPr>
      </w:pPr>
    </w:p>
    <w:p w14:paraId="5B448C14" w14:textId="17044522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Přepnutí do druhé fáze</w:t>
      </w:r>
    </w:p>
    <w:p w14:paraId="19DCD5F0" w14:textId="48080E96" w:rsidR="000F3AF6" w:rsidRDefault="000F3AF6" w:rsidP="00D776ED">
      <w:pPr>
        <w:pStyle w:val="definice"/>
        <w:rPr>
          <w:b w:val="0"/>
          <w:bCs/>
        </w:rPr>
      </w:pPr>
    </w:p>
    <w:p w14:paraId="78246562" w14:textId="27525917" w:rsidR="000F3AF6" w:rsidRDefault="000F3AF6" w:rsidP="00D776ED">
      <w:pPr>
        <w:pStyle w:val="definice"/>
        <w:rPr>
          <w:b w:val="0"/>
          <w:bCs/>
        </w:rPr>
      </w:pPr>
    </w:p>
    <w:p w14:paraId="1D307DD5" w14:textId="685809E0" w:rsidR="000F3AF6" w:rsidRDefault="000F3AF6" w:rsidP="00D776ED">
      <w:pPr>
        <w:pStyle w:val="definice"/>
        <w:rPr>
          <w:b w:val="0"/>
          <w:bCs/>
        </w:rPr>
      </w:pPr>
    </w:p>
    <w:p w14:paraId="147FCABE" w14:textId="059191E0" w:rsidR="000F3AF6" w:rsidRDefault="000F3AF6" w:rsidP="00D776ED">
      <w:pPr>
        <w:pStyle w:val="definice"/>
        <w:rPr>
          <w:b w:val="0"/>
          <w:bCs/>
        </w:rPr>
      </w:pPr>
    </w:p>
    <w:p w14:paraId="3C95F05A" w14:textId="7F77EA92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Zasunutí A</w:t>
      </w:r>
    </w:p>
    <w:p w14:paraId="366EE2F1" w14:textId="570513C9" w:rsidR="000F3AF6" w:rsidRDefault="000F3AF6" w:rsidP="00D776ED">
      <w:pPr>
        <w:pStyle w:val="definice"/>
        <w:rPr>
          <w:b w:val="0"/>
          <w:bCs/>
        </w:rPr>
      </w:pPr>
    </w:p>
    <w:p w14:paraId="6DD2B91D" w14:textId="7C035D7A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Zasunutí B</w:t>
      </w:r>
    </w:p>
    <w:p w14:paraId="28261A24" w14:textId="58C5A4A1" w:rsidR="000F3AF6" w:rsidRDefault="000F3AF6" w:rsidP="00D776ED">
      <w:pPr>
        <w:pStyle w:val="definice"/>
        <w:rPr>
          <w:b w:val="0"/>
          <w:bCs/>
        </w:rPr>
      </w:pPr>
    </w:p>
    <w:p w14:paraId="31498E41" w14:textId="6DE31E50" w:rsidR="000F3AF6" w:rsidRDefault="000F3AF6" w:rsidP="00D776ED">
      <w:pPr>
        <w:pStyle w:val="definice"/>
        <w:rPr>
          <w:b w:val="0"/>
          <w:bCs/>
        </w:rPr>
      </w:pPr>
    </w:p>
    <w:p w14:paraId="3D0EE6F0" w14:textId="13B61453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Zasunutí C</w:t>
      </w:r>
    </w:p>
    <w:p w14:paraId="4B366A8D" w14:textId="01A2781F" w:rsidR="000F3AF6" w:rsidRDefault="000F3AF6" w:rsidP="00D776ED">
      <w:pPr>
        <w:pStyle w:val="definice"/>
        <w:rPr>
          <w:b w:val="0"/>
          <w:bCs/>
        </w:rPr>
      </w:pPr>
    </w:p>
    <w:p w14:paraId="50E6E905" w14:textId="458641A7" w:rsidR="000F3AF6" w:rsidRDefault="000F3AF6" w:rsidP="00D776ED">
      <w:pPr>
        <w:pStyle w:val="definice"/>
        <w:rPr>
          <w:b w:val="0"/>
          <w:bCs/>
        </w:rPr>
      </w:pPr>
    </w:p>
    <w:p w14:paraId="4A918AFE" w14:textId="1067A8D0" w:rsid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Zapnuto</w:t>
      </w:r>
    </w:p>
    <w:p w14:paraId="73C40083" w14:textId="41549056" w:rsidR="000F3AF6" w:rsidRDefault="000F3AF6" w:rsidP="00D776ED">
      <w:pPr>
        <w:pStyle w:val="definice"/>
        <w:rPr>
          <w:b w:val="0"/>
          <w:bCs/>
        </w:rPr>
      </w:pPr>
    </w:p>
    <w:p w14:paraId="6431F8B3" w14:textId="34DA279E" w:rsidR="000F3AF6" w:rsidRPr="000F3AF6" w:rsidRDefault="000F3AF6" w:rsidP="00D776ED">
      <w:pPr>
        <w:pStyle w:val="definice"/>
        <w:rPr>
          <w:b w:val="0"/>
          <w:bCs/>
        </w:rPr>
      </w:pPr>
      <w:r>
        <w:rPr>
          <w:b w:val="0"/>
          <w:bCs/>
        </w:rPr>
        <w:t>Vypnuto</w:t>
      </w:r>
    </w:p>
    <w:p w14:paraId="6A015094" w14:textId="77777777" w:rsidR="000F3AF6" w:rsidRDefault="000F3AF6" w:rsidP="00D776ED">
      <w:pPr>
        <w:pStyle w:val="definice"/>
      </w:pPr>
    </w:p>
    <w:p w14:paraId="0E38B8E3" w14:textId="77777777" w:rsidR="000F3AF6" w:rsidRDefault="000F3AF6" w:rsidP="00D776ED">
      <w:pPr>
        <w:pStyle w:val="definice"/>
      </w:pPr>
    </w:p>
    <w:p w14:paraId="168BF72C" w14:textId="4F7D1FC5" w:rsidR="00D776ED" w:rsidRDefault="00D776ED" w:rsidP="00D776ED">
      <w:pPr>
        <w:pStyle w:val="definice"/>
      </w:pPr>
      <w:r>
        <w:t>Závěr:</w:t>
      </w:r>
    </w:p>
    <w:p w14:paraId="45E92699" w14:textId="3F58A6C2" w:rsidR="00D776ED" w:rsidRDefault="00364334" w:rsidP="00D776ED">
      <w:pPr>
        <w:pStyle w:val="Zkladntextodsazen"/>
        <w:jc w:val="both"/>
      </w:pPr>
      <w:r>
        <w:t>Mnou navržený obvod funguje a splňuje zadání. Přepínání fází je umístěné při sepnutí koncového spínače c</w:t>
      </w:r>
      <w:r w:rsidR="000F3AF6">
        <w:t>0</w:t>
      </w:r>
      <w:r>
        <w:t xml:space="preserve"> a koncového spínače </w:t>
      </w:r>
      <w:r w:rsidR="000F3AF6">
        <w:t>c</w:t>
      </w:r>
      <w:r>
        <w:t>1</w:t>
      </w:r>
      <w:r w:rsidR="000F3AF6">
        <w:t>.</w:t>
      </w:r>
      <w:bookmarkStart w:id="0" w:name="_GoBack"/>
      <w:bookmarkEnd w:id="0"/>
    </w:p>
    <w:p w14:paraId="0F2174A2" w14:textId="0DBDBEE7" w:rsidR="00D776ED" w:rsidRPr="00A210FF" w:rsidRDefault="00D776ED" w:rsidP="007B7146">
      <w:pPr>
        <w:pStyle w:val="Zkladntextodsazen"/>
        <w:ind w:left="705"/>
        <w:jc w:val="both"/>
      </w:pPr>
    </w:p>
    <w:sectPr w:rsidR="00D776ED" w:rsidRPr="00A210F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CAD4" w14:textId="77777777" w:rsidR="004129A5" w:rsidRDefault="004129A5">
      <w:r>
        <w:separator/>
      </w:r>
    </w:p>
  </w:endnote>
  <w:endnote w:type="continuationSeparator" w:id="0">
    <w:p w14:paraId="13D6AE9D" w14:textId="77777777" w:rsidR="004129A5" w:rsidRDefault="0041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6C6BC" w14:textId="77777777" w:rsidR="004129A5" w:rsidRDefault="004129A5">
      <w:r>
        <w:separator/>
      </w:r>
    </w:p>
  </w:footnote>
  <w:footnote w:type="continuationSeparator" w:id="0">
    <w:p w14:paraId="17583E46" w14:textId="77777777" w:rsidR="004129A5" w:rsidRDefault="00412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4AAC" w14:textId="77777777" w:rsidR="00A43226" w:rsidRDefault="00A43226">
    <w:pPr>
      <w:pStyle w:val="Zhlav"/>
    </w:pPr>
    <w:r>
      <w:rPr>
        <w:noProof/>
        <w:lang w:eastAsia="cs-CZ"/>
      </w:rPr>
      <w:drawing>
        <wp:inline distT="0" distB="0" distL="0" distR="0" wp14:anchorId="5CE9B928" wp14:editId="0D71141E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3060" w14:textId="77777777" w:rsidR="00A43226" w:rsidRDefault="00A43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077050"/>
    <w:multiLevelType w:val="hybridMultilevel"/>
    <w:tmpl w:val="0238699E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1232E7F"/>
    <w:multiLevelType w:val="hybridMultilevel"/>
    <w:tmpl w:val="16FACBA2"/>
    <w:lvl w:ilvl="0" w:tplc="CFA0DEE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A451AE"/>
    <w:multiLevelType w:val="hybridMultilevel"/>
    <w:tmpl w:val="67F466B6"/>
    <w:lvl w:ilvl="0" w:tplc="0405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00A571D"/>
    <w:multiLevelType w:val="hybridMultilevel"/>
    <w:tmpl w:val="BF5CB888"/>
    <w:lvl w:ilvl="0" w:tplc="A08467F0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A3F4FF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E97C93"/>
    <w:multiLevelType w:val="hybridMultilevel"/>
    <w:tmpl w:val="48F0B28C"/>
    <w:lvl w:ilvl="0" w:tplc="28780B0C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5493268"/>
    <w:multiLevelType w:val="hybridMultilevel"/>
    <w:tmpl w:val="F132A614"/>
    <w:lvl w:ilvl="0" w:tplc="4A2E54F6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622333C2"/>
    <w:multiLevelType w:val="hybridMultilevel"/>
    <w:tmpl w:val="AC9C78B4"/>
    <w:lvl w:ilvl="0" w:tplc="1B6A3A8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66B56C6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691105F2"/>
    <w:multiLevelType w:val="hybridMultilevel"/>
    <w:tmpl w:val="6AD02B7C"/>
    <w:lvl w:ilvl="0" w:tplc="4A2E54F6">
      <w:start w:val="8"/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21884"/>
    <w:rsid w:val="00051ACE"/>
    <w:rsid w:val="000630D1"/>
    <w:rsid w:val="00065414"/>
    <w:rsid w:val="00095311"/>
    <w:rsid w:val="000A4C3D"/>
    <w:rsid w:val="000D3229"/>
    <w:rsid w:val="000F3AF6"/>
    <w:rsid w:val="000F76B2"/>
    <w:rsid w:val="00113A70"/>
    <w:rsid w:val="0011661D"/>
    <w:rsid w:val="0011705D"/>
    <w:rsid w:val="001349FF"/>
    <w:rsid w:val="00162266"/>
    <w:rsid w:val="002123AB"/>
    <w:rsid w:val="00231DA4"/>
    <w:rsid w:val="00256EF3"/>
    <w:rsid w:val="0025774A"/>
    <w:rsid w:val="00275B69"/>
    <w:rsid w:val="00280027"/>
    <w:rsid w:val="0028088C"/>
    <w:rsid w:val="002B482E"/>
    <w:rsid w:val="002E401E"/>
    <w:rsid w:val="002F21D9"/>
    <w:rsid w:val="002F6978"/>
    <w:rsid w:val="00302C34"/>
    <w:rsid w:val="003046A9"/>
    <w:rsid w:val="00312318"/>
    <w:rsid w:val="00322DD2"/>
    <w:rsid w:val="00332D07"/>
    <w:rsid w:val="003526E7"/>
    <w:rsid w:val="00357710"/>
    <w:rsid w:val="00357C1B"/>
    <w:rsid w:val="00361C97"/>
    <w:rsid w:val="00364334"/>
    <w:rsid w:val="00365701"/>
    <w:rsid w:val="00374ECE"/>
    <w:rsid w:val="003778E6"/>
    <w:rsid w:val="00392E92"/>
    <w:rsid w:val="003B0E22"/>
    <w:rsid w:val="003C7F82"/>
    <w:rsid w:val="00410981"/>
    <w:rsid w:val="004129A5"/>
    <w:rsid w:val="0042565C"/>
    <w:rsid w:val="0044327C"/>
    <w:rsid w:val="004522AF"/>
    <w:rsid w:val="00480EE3"/>
    <w:rsid w:val="00494F9D"/>
    <w:rsid w:val="00495CEF"/>
    <w:rsid w:val="004B16D2"/>
    <w:rsid w:val="004B19EA"/>
    <w:rsid w:val="004C062C"/>
    <w:rsid w:val="004C4261"/>
    <w:rsid w:val="004E6CE9"/>
    <w:rsid w:val="004F648A"/>
    <w:rsid w:val="00520A2E"/>
    <w:rsid w:val="00525885"/>
    <w:rsid w:val="005355C2"/>
    <w:rsid w:val="0054416A"/>
    <w:rsid w:val="00554BD0"/>
    <w:rsid w:val="00591024"/>
    <w:rsid w:val="005D1F6B"/>
    <w:rsid w:val="005E2474"/>
    <w:rsid w:val="005E2567"/>
    <w:rsid w:val="005F6F2E"/>
    <w:rsid w:val="00604DAB"/>
    <w:rsid w:val="0061387C"/>
    <w:rsid w:val="0062028A"/>
    <w:rsid w:val="00642766"/>
    <w:rsid w:val="006457D0"/>
    <w:rsid w:val="0068403B"/>
    <w:rsid w:val="0069068E"/>
    <w:rsid w:val="006C630B"/>
    <w:rsid w:val="007076AD"/>
    <w:rsid w:val="007133CA"/>
    <w:rsid w:val="007164A6"/>
    <w:rsid w:val="007202AF"/>
    <w:rsid w:val="0074693A"/>
    <w:rsid w:val="00755A0B"/>
    <w:rsid w:val="0076532A"/>
    <w:rsid w:val="007666A5"/>
    <w:rsid w:val="00766875"/>
    <w:rsid w:val="007A352A"/>
    <w:rsid w:val="007A5A73"/>
    <w:rsid w:val="007A5DCB"/>
    <w:rsid w:val="007A6328"/>
    <w:rsid w:val="007B5B3B"/>
    <w:rsid w:val="007B7146"/>
    <w:rsid w:val="007D35CE"/>
    <w:rsid w:val="007F237B"/>
    <w:rsid w:val="007F3C95"/>
    <w:rsid w:val="00824534"/>
    <w:rsid w:val="008306BD"/>
    <w:rsid w:val="00832A8B"/>
    <w:rsid w:val="00853867"/>
    <w:rsid w:val="008541AC"/>
    <w:rsid w:val="008557B2"/>
    <w:rsid w:val="00876D91"/>
    <w:rsid w:val="008926C0"/>
    <w:rsid w:val="00893FF5"/>
    <w:rsid w:val="008B77E7"/>
    <w:rsid w:val="008D2B38"/>
    <w:rsid w:val="008D5ABA"/>
    <w:rsid w:val="008E265D"/>
    <w:rsid w:val="008F3C62"/>
    <w:rsid w:val="0090263B"/>
    <w:rsid w:val="00912C8E"/>
    <w:rsid w:val="0093438B"/>
    <w:rsid w:val="00951CA7"/>
    <w:rsid w:val="009614F4"/>
    <w:rsid w:val="00965A4D"/>
    <w:rsid w:val="00975B48"/>
    <w:rsid w:val="00995734"/>
    <w:rsid w:val="009B7ACE"/>
    <w:rsid w:val="009D26BB"/>
    <w:rsid w:val="009E1524"/>
    <w:rsid w:val="009F5378"/>
    <w:rsid w:val="00A00F6B"/>
    <w:rsid w:val="00A14542"/>
    <w:rsid w:val="00A145E6"/>
    <w:rsid w:val="00A20467"/>
    <w:rsid w:val="00A210FF"/>
    <w:rsid w:val="00A22535"/>
    <w:rsid w:val="00A3382F"/>
    <w:rsid w:val="00A4044A"/>
    <w:rsid w:val="00A43226"/>
    <w:rsid w:val="00A50975"/>
    <w:rsid w:val="00A679D6"/>
    <w:rsid w:val="00A862E2"/>
    <w:rsid w:val="00AB7E25"/>
    <w:rsid w:val="00AC09B8"/>
    <w:rsid w:val="00AC336C"/>
    <w:rsid w:val="00AC52C2"/>
    <w:rsid w:val="00AE6291"/>
    <w:rsid w:val="00B032DB"/>
    <w:rsid w:val="00B11B8F"/>
    <w:rsid w:val="00B27738"/>
    <w:rsid w:val="00B359F9"/>
    <w:rsid w:val="00B45139"/>
    <w:rsid w:val="00B60082"/>
    <w:rsid w:val="00B70FA4"/>
    <w:rsid w:val="00B76A22"/>
    <w:rsid w:val="00BA58E9"/>
    <w:rsid w:val="00BD1C3D"/>
    <w:rsid w:val="00BE01A6"/>
    <w:rsid w:val="00BE619F"/>
    <w:rsid w:val="00C10E64"/>
    <w:rsid w:val="00C218DB"/>
    <w:rsid w:val="00C25B17"/>
    <w:rsid w:val="00C33266"/>
    <w:rsid w:val="00C44586"/>
    <w:rsid w:val="00C549C4"/>
    <w:rsid w:val="00C63FE4"/>
    <w:rsid w:val="00C91DB5"/>
    <w:rsid w:val="00C929F1"/>
    <w:rsid w:val="00C93ECF"/>
    <w:rsid w:val="00C94D61"/>
    <w:rsid w:val="00CB5C1F"/>
    <w:rsid w:val="00CC7E1F"/>
    <w:rsid w:val="00CD6C7B"/>
    <w:rsid w:val="00CF7A2F"/>
    <w:rsid w:val="00CF7D4F"/>
    <w:rsid w:val="00D14651"/>
    <w:rsid w:val="00D24DEF"/>
    <w:rsid w:val="00D43283"/>
    <w:rsid w:val="00D776ED"/>
    <w:rsid w:val="00D96BE6"/>
    <w:rsid w:val="00DB4D69"/>
    <w:rsid w:val="00DB675C"/>
    <w:rsid w:val="00DC022F"/>
    <w:rsid w:val="00DC4FD5"/>
    <w:rsid w:val="00DC5EC0"/>
    <w:rsid w:val="00E46664"/>
    <w:rsid w:val="00E77DC0"/>
    <w:rsid w:val="00E908CA"/>
    <w:rsid w:val="00E9090A"/>
    <w:rsid w:val="00E91C42"/>
    <w:rsid w:val="00E94263"/>
    <w:rsid w:val="00ED352E"/>
    <w:rsid w:val="00ED38EF"/>
    <w:rsid w:val="00ED4E1F"/>
    <w:rsid w:val="00ED71E7"/>
    <w:rsid w:val="00EE48A3"/>
    <w:rsid w:val="00EF0068"/>
    <w:rsid w:val="00EF51F2"/>
    <w:rsid w:val="00EF583B"/>
    <w:rsid w:val="00F003D2"/>
    <w:rsid w:val="00F1516D"/>
    <w:rsid w:val="00F36D26"/>
    <w:rsid w:val="00F4164A"/>
    <w:rsid w:val="00F46E55"/>
    <w:rsid w:val="00F86908"/>
    <w:rsid w:val="00F873C8"/>
    <w:rsid w:val="00F96C77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1969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76ED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C3AD-65F0-4714-BF77-AFFFBE73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1804</TotalTime>
  <Pages>3</Pages>
  <Words>95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113</cp:revision>
  <cp:lastPrinted>2019-12-04T11:36:00Z</cp:lastPrinted>
  <dcterms:created xsi:type="dcterms:W3CDTF">2019-10-08T08:12:00Z</dcterms:created>
  <dcterms:modified xsi:type="dcterms:W3CDTF">2020-01-27T18:55:00Z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