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3281E8F" w14:textId="63B834FD" w:rsidR="00057F4F" w:rsidRPr="00057F4F" w:rsidRDefault="00433FDC" w:rsidP="00057F4F">
      <w:pPr>
        <w:jc w:val="right"/>
      </w:pPr>
      <w:r>
        <w:t xml:space="preserve">Vít Petřík, </w:t>
      </w:r>
      <w:r w:rsidR="002F044D">
        <w:t>18. 3. 2020</w:t>
      </w:r>
    </w:p>
    <w:p w14:paraId="3E9DF650" w14:textId="1E20D796" w:rsidR="002F044D" w:rsidRDefault="002F044D" w:rsidP="0047674D">
      <w:pPr>
        <w:pStyle w:val="Nzev"/>
      </w:pPr>
      <w:r>
        <w:t>T-norm</w:t>
      </w:r>
    </w:p>
    <w:p w14:paraId="2EE81AF9" w14:textId="0AEE59E3" w:rsidR="0017588E" w:rsidRDefault="00FE6DD9" w:rsidP="00FE6DD9">
      <w:pPr>
        <w:pStyle w:val="Nadpis1"/>
      </w:pPr>
      <w:r>
        <w:t>Co tak tak asi</w:t>
      </w:r>
      <w:r w:rsidR="00FB6B42">
        <w:t xml:space="preserve"> tak</w:t>
      </w:r>
      <w:r>
        <w:t xml:space="preserve"> bude?</w:t>
      </w:r>
    </w:p>
    <w:p w14:paraId="60D17BF1" w14:textId="77777777" w:rsidR="004703FE" w:rsidRDefault="00FB6B42" w:rsidP="00FB6B42">
      <w:pPr>
        <w:spacing w:before="240"/>
        <w:jc w:val="both"/>
        <w:rPr>
          <w:rFonts w:ascii="Cambria Math" w:hAnsi="Cambria Math" w:cs="Cambria Math"/>
        </w:rPr>
      </w:pPr>
      <w:r>
        <w:t>Binární operace</w:t>
      </w:r>
      <w:r>
        <w:rPr>
          <w:rStyle w:val="Znakapoznpodarou"/>
        </w:rPr>
        <w:footnoteReference w:id="1"/>
      </w:r>
      <w:r w:rsidR="005C65FE">
        <w:t xml:space="preserve"> </w:t>
      </w:r>
      <w:r>
        <w:t xml:space="preserve">používané ve mnoho-hodnotových logikách do kterých spadá i fuzzy logika. </w:t>
      </w:r>
      <w:r w:rsidR="00E968A8">
        <w:t>V</w:t>
      </w:r>
      <w:r w:rsidR="000953B2">
        <w:t xml:space="preserve">stupní hodnoty jsou v intervalu </w:t>
      </w:r>
      <w:r w:rsidR="00FF6342" w:rsidRPr="00FF6342">
        <w:rPr>
          <w:rFonts w:ascii="Cambria Math" w:hAnsi="Cambria Math" w:cs="Cambria Math"/>
        </w:rPr>
        <w:t>⟨</w:t>
      </w:r>
      <w:r w:rsidR="00FF6342">
        <w:t>0; 1</w:t>
      </w:r>
      <w:r w:rsidR="00FF6342" w:rsidRPr="00FF6342">
        <w:rPr>
          <w:rFonts w:ascii="Cambria Math" w:hAnsi="Cambria Math" w:cs="Cambria Math"/>
        </w:rPr>
        <w:t>⟩</w:t>
      </w:r>
      <w:r w:rsidR="00FF6342">
        <w:rPr>
          <w:rFonts w:ascii="Cambria Math" w:hAnsi="Cambria Math" w:cs="Cambria Math"/>
        </w:rPr>
        <w:t>.</w:t>
      </w:r>
      <w:r w:rsidR="000C39F4">
        <w:rPr>
          <w:rFonts w:ascii="Cambria Math" w:hAnsi="Cambria Math" w:cs="Cambria Math"/>
        </w:rPr>
        <w:t xml:space="preserve"> </w:t>
      </w:r>
    </w:p>
    <w:p w14:paraId="1B37E153" w14:textId="6773CECD" w:rsidR="000606CC" w:rsidRDefault="000606CC" w:rsidP="00FB6B42">
      <w:pPr>
        <w:spacing w:before="240"/>
        <w:jc w:val="both"/>
      </w:pPr>
      <w:r>
        <w:t>Musí být:</w:t>
      </w:r>
    </w:p>
    <w:p w14:paraId="26AC542F" w14:textId="55E22578" w:rsidR="000606CC" w:rsidRDefault="000606CC" w:rsidP="004703FE">
      <w:pPr>
        <w:pStyle w:val="Odstavecseseznamem"/>
        <w:numPr>
          <w:ilvl w:val="0"/>
          <w:numId w:val="15"/>
        </w:numPr>
        <w:jc w:val="both"/>
      </w:pPr>
      <w:r>
        <w:t>Komutativní</w:t>
      </w:r>
    </w:p>
    <w:p w14:paraId="49B7DE6C" w14:textId="03D998BD" w:rsidR="000606CC" w:rsidRDefault="000606CC" w:rsidP="000606CC">
      <w:pPr>
        <w:pStyle w:val="Odstavecseseznamem"/>
        <w:numPr>
          <w:ilvl w:val="0"/>
          <w:numId w:val="15"/>
        </w:numPr>
        <w:spacing w:before="240"/>
        <w:jc w:val="both"/>
      </w:pPr>
      <w:r>
        <w:t>Monotónní</w:t>
      </w:r>
    </w:p>
    <w:p w14:paraId="2299D5F6" w14:textId="3D106D3A" w:rsidR="00FE6DD9" w:rsidRDefault="000606CC" w:rsidP="000606CC">
      <w:pPr>
        <w:pStyle w:val="Odstavecseseznamem"/>
        <w:numPr>
          <w:ilvl w:val="0"/>
          <w:numId w:val="15"/>
        </w:numPr>
        <w:spacing w:before="240"/>
        <w:jc w:val="both"/>
      </w:pPr>
      <w:r>
        <w:t>Asociativní</w:t>
      </w:r>
    </w:p>
    <w:p w14:paraId="3A3B1C7E" w14:textId="1371FA9B" w:rsidR="000606CC" w:rsidRDefault="000606CC" w:rsidP="000606CC">
      <w:pPr>
        <w:pStyle w:val="Odstavecseseznamem"/>
        <w:numPr>
          <w:ilvl w:val="0"/>
          <w:numId w:val="15"/>
        </w:numPr>
        <w:spacing w:before="240"/>
        <w:jc w:val="both"/>
      </w:pPr>
      <w:r>
        <w:t xml:space="preserve">1 je neutrální prvek (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1) =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t xml:space="preserve"> )</w:t>
      </w:r>
    </w:p>
    <w:p w14:paraId="00E1D1F6" w14:textId="1894ECF0" w:rsidR="00B46F96" w:rsidRDefault="00D56145" w:rsidP="00C05B88">
      <w:pPr>
        <w:pStyle w:val="Nadpis1"/>
      </w:pPr>
      <w:r w:rsidRPr="00D56145">
        <w:t>Minimum t-norm</w:t>
      </w:r>
    </w:p>
    <w:p w14:paraId="27FA8645" w14:textId="2850E0EC" w:rsidR="009037BA" w:rsidRDefault="002A08AB" w:rsidP="00C05B88">
      <w:pPr>
        <w:spacing w:after="240"/>
      </w:pPr>
      <w:r>
        <w:t xml:space="preserve">Též nazývaná jako </w:t>
      </w:r>
      <w:r w:rsidR="006F3D67" w:rsidRPr="006F3D67">
        <w:t>Gödel t-norm</w:t>
      </w:r>
      <w:r w:rsidR="00294DB4">
        <w:t>. Výsledkem je nejmenší hodnota ze dvou</w:t>
      </w:r>
      <w:r w:rsidR="00572098">
        <w:t>.</w:t>
      </w:r>
    </w:p>
    <w:p w14:paraId="05FBE692" w14:textId="1D72FDBF" w:rsidR="00C05B88" w:rsidRDefault="00C05B88" w:rsidP="00104A7C">
      <w:pPr>
        <w:spacing w:after="240"/>
        <w:jc w:val="center"/>
      </w:pPr>
      <w:r w:rsidRPr="00C05B88">
        <w:drawing>
          <wp:inline distT="0" distB="0" distL="0" distR="0" wp14:anchorId="300C8662" wp14:editId="2C218834">
            <wp:extent cx="3724275" cy="1737042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83" t="8598" r="7573" b="11045"/>
                    <a:stretch/>
                  </pic:blipFill>
                  <pic:spPr bwMode="auto">
                    <a:xfrm>
                      <a:off x="0" y="0"/>
                      <a:ext cx="3749195" cy="174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4D78" w14:textId="0B6F68D7" w:rsidR="00C05B88" w:rsidRPr="00E53AFF" w:rsidRDefault="000265F2" w:rsidP="00C05B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</m:oMath>
      </m:oMathPara>
    </w:p>
    <w:p w14:paraId="4C15C75D" w14:textId="4BD9CF51" w:rsidR="00E53AFF" w:rsidRDefault="00E53AFF" w:rsidP="00E53AFF">
      <w:pPr>
        <w:pStyle w:val="Nadpis1"/>
      </w:pPr>
      <w:r w:rsidRPr="00E53AFF">
        <w:t>Product t-norm</w:t>
      </w:r>
    </w:p>
    <w:p w14:paraId="7DF32506" w14:textId="1B77485A" w:rsidR="00275093" w:rsidRDefault="0041327A" w:rsidP="003B0875">
      <w:pPr>
        <w:spacing w:after="240"/>
      </w:pPr>
      <w:r>
        <w:t>Jednoduchý součin svou čísel</w:t>
      </w:r>
      <w:r w:rsidR="00EB4260">
        <w:t>.</w:t>
      </w:r>
    </w:p>
    <w:p w14:paraId="4A1F5ED7" w14:textId="04B5E08B" w:rsidR="00EA3FF3" w:rsidRDefault="00EA3FF3" w:rsidP="00104A7C">
      <w:pPr>
        <w:spacing w:after="240"/>
        <w:jc w:val="center"/>
      </w:pPr>
      <w:r>
        <w:rPr>
          <w:noProof/>
        </w:rPr>
        <w:drawing>
          <wp:inline distT="0" distB="0" distL="0" distR="0" wp14:anchorId="71BE3C1A" wp14:editId="42FFB7D1">
            <wp:extent cx="3790800" cy="1776261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2" t="10251" r="7242" b="8400"/>
                    <a:stretch/>
                  </pic:blipFill>
                  <pic:spPr bwMode="auto">
                    <a:xfrm>
                      <a:off x="0" y="0"/>
                      <a:ext cx="3790800" cy="17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3F04A" w14:textId="69C38A24" w:rsidR="00BF7237" w:rsidRPr="00D676E1" w:rsidRDefault="00BF7237" w:rsidP="00EA3FF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a×b</m:t>
          </m:r>
        </m:oMath>
      </m:oMathPara>
    </w:p>
    <w:p w14:paraId="5AE7443F" w14:textId="77777777" w:rsidR="00D676E1" w:rsidRDefault="00D676E1">
      <w:pPr>
        <w:suppressAutoHyphens w:val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4AD6ED5" w14:textId="0DCF39E0" w:rsidR="00D676E1" w:rsidRDefault="00D676E1" w:rsidP="00D676E1">
      <w:pPr>
        <w:pStyle w:val="Nadpis1"/>
      </w:pPr>
      <w:r w:rsidRPr="00D676E1">
        <w:lastRenderedPageBreak/>
        <w:t>Łukasiewicz t-norm</w:t>
      </w:r>
    </w:p>
    <w:p w14:paraId="61EBFE45" w14:textId="6919102C" w:rsidR="00C0337A" w:rsidRPr="00C0337A" w:rsidRDefault="00C0337A" w:rsidP="008C2AD0">
      <w:pPr>
        <w:spacing w:after="240"/>
      </w:pPr>
      <w:r>
        <w:t xml:space="preserve">Výsledkem je 0, dokud není </w:t>
      </w:r>
      <w:r w:rsidR="003A714B">
        <w:t xml:space="preserve">aritmetický </w:t>
      </w:r>
      <w:r>
        <w:t>součet hodnot &gt; 1</w:t>
      </w:r>
      <w:r w:rsidR="00F96435">
        <w:t>.</w:t>
      </w:r>
    </w:p>
    <w:p w14:paraId="2B238D6E" w14:textId="54280CD5" w:rsidR="0093061B" w:rsidRDefault="006C779B" w:rsidP="00104A7C">
      <w:pPr>
        <w:spacing w:after="240"/>
        <w:jc w:val="center"/>
      </w:pPr>
      <w:r w:rsidRPr="006C779B">
        <w:drawing>
          <wp:inline distT="0" distB="0" distL="0" distR="0" wp14:anchorId="2090D69C" wp14:editId="2A74DF5C">
            <wp:extent cx="3726000" cy="1669800"/>
            <wp:effectExtent l="0" t="0" r="8255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99" t="9922" r="6416" b="10053"/>
                    <a:stretch/>
                  </pic:blipFill>
                  <pic:spPr bwMode="auto">
                    <a:xfrm>
                      <a:off x="0" y="0"/>
                      <a:ext cx="3726000" cy="166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13108" w14:textId="0FF02340" w:rsidR="003B7624" w:rsidRPr="00B27090" w:rsidRDefault="003B7624" w:rsidP="006C779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Łuk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 a+b-1</m:t>
              </m:r>
            </m:e>
          </m:d>
        </m:oMath>
      </m:oMathPara>
    </w:p>
    <w:p w14:paraId="20A6D1F5" w14:textId="386C5B34" w:rsidR="00B27090" w:rsidRDefault="00B27090" w:rsidP="00B27090">
      <w:pPr>
        <w:pStyle w:val="Nadpis1"/>
        <w:rPr>
          <w:lang w:eastAsia="cs-CZ"/>
        </w:rPr>
      </w:pPr>
      <w:r w:rsidRPr="00B27090">
        <w:rPr>
          <w:lang w:eastAsia="cs-CZ"/>
        </w:rPr>
        <w:t>Drastic t-norm</w:t>
      </w:r>
    </w:p>
    <w:p w14:paraId="2FF3B54E" w14:textId="1C68E261" w:rsidR="00C4441C" w:rsidRPr="00C4441C" w:rsidRDefault="00C9679E" w:rsidP="00193105">
      <w:pPr>
        <w:spacing w:after="240"/>
        <w:rPr>
          <w:lang w:eastAsia="cs-CZ"/>
        </w:rPr>
      </w:pPr>
      <w:r>
        <w:rPr>
          <w:lang w:eastAsia="cs-CZ"/>
        </w:rPr>
        <w:t>Pokud není ani jedna z hodnot 1 je výsledkem 0.</w:t>
      </w:r>
      <w:r w:rsidR="009C0AF4">
        <w:rPr>
          <w:lang w:eastAsia="cs-CZ"/>
        </w:rPr>
        <w:t xml:space="preserve"> Když je jedna hodnota 1 výsledkem je druhá hodnota</w:t>
      </w:r>
      <w:r w:rsidR="005136F9">
        <w:rPr>
          <w:lang w:eastAsia="cs-CZ"/>
        </w:rPr>
        <w:t>.</w:t>
      </w:r>
    </w:p>
    <w:p w14:paraId="0A84FFA2" w14:textId="46B13078" w:rsidR="00B27090" w:rsidRDefault="008F27C7" w:rsidP="00E155D7">
      <w:pPr>
        <w:spacing w:after="240"/>
        <w:jc w:val="center"/>
      </w:pPr>
      <w:r w:rsidRPr="008F27C7">
        <w:drawing>
          <wp:inline distT="0" distB="0" distL="0" distR="0" wp14:anchorId="1BF49718" wp14:editId="1D9817B7">
            <wp:extent cx="3726000" cy="1705711"/>
            <wp:effectExtent l="0" t="0" r="8255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98" t="8598" r="7573" b="10715"/>
                    <a:stretch/>
                  </pic:blipFill>
                  <pic:spPr bwMode="auto">
                    <a:xfrm>
                      <a:off x="0" y="0"/>
                      <a:ext cx="3726000" cy="170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D4549" w14:textId="52E06C94" w:rsidR="00E155D7" w:rsidRPr="00C80372" w:rsidRDefault="00E155D7" w:rsidP="008F27C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if a = 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a  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if b = 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47D27DE" w14:textId="77777777" w:rsidR="00C80372" w:rsidRPr="00C80372" w:rsidRDefault="00C80372" w:rsidP="00C80372">
      <w:pPr>
        <w:pStyle w:val="Nadpis1"/>
        <w:rPr>
          <w:lang w:eastAsia="cs-CZ"/>
        </w:rPr>
      </w:pPr>
      <w:r w:rsidRPr="00C80372">
        <w:rPr>
          <w:lang w:eastAsia="cs-CZ"/>
        </w:rPr>
        <w:t>Nilpotent minimum</w:t>
      </w:r>
    </w:p>
    <w:p w14:paraId="06B23FA3" w14:textId="03C109CA" w:rsidR="00C80372" w:rsidRDefault="002C0EF1" w:rsidP="00CF36A5">
      <w:pPr>
        <w:spacing w:after="240"/>
      </w:pPr>
      <w:r>
        <w:t>Když je součet hodnot větší jak 1, výsledkem je menší hodnota</w:t>
      </w:r>
      <w:r w:rsidR="00AD7E75">
        <w:t>. Pokud není součet větší jak jedna, výsledek je 0</w:t>
      </w:r>
      <w:r w:rsidR="0059748F">
        <w:t>.</w:t>
      </w:r>
    </w:p>
    <w:p w14:paraId="1FA14D12" w14:textId="1E58C349" w:rsidR="00CF36A5" w:rsidRDefault="00CF36A5" w:rsidP="00CF36A5">
      <w:pPr>
        <w:jc w:val="center"/>
      </w:pPr>
      <w:r>
        <w:rPr>
          <w:noProof/>
        </w:rPr>
        <w:drawing>
          <wp:inline distT="0" distB="0" distL="0" distR="0" wp14:anchorId="63AF43D7" wp14:editId="4C164F0E">
            <wp:extent cx="3726000" cy="1721327"/>
            <wp:effectExtent l="0" t="0" r="825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6" t="10581" r="7242" b="9061"/>
                    <a:stretch/>
                  </pic:blipFill>
                  <pic:spPr bwMode="auto">
                    <a:xfrm>
                      <a:off x="0" y="0"/>
                      <a:ext cx="3726000" cy="17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8D81" w14:textId="5D8021EE" w:rsidR="00F74878" w:rsidRPr="00FB6617" w:rsidRDefault="00F74878" w:rsidP="00CF36A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a;b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if a+b&gt;1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otherwise</m:t>
                  </m:r>
                </m:e>
              </m:eqArr>
            </m:e>
          </m:d>
        </m:oMath>
      </m:oMathPara>
    </w:p>
    <w:p w14:paraId="2F04F639" w14:textId="77777777" w:rsidR="00FB6617" w:rsidRPr="00FB6617" w:rsidRDefault="00FB6617" w:rsidP="00D85FA2">
      <w:pPr>
        <w:pStyle w:val="Nadpis1"/>
        <w:spacing w:after="240"/>
        <w:rPr>
          <w:lang w:eastAsia="cs-CZ"/>
        </w:rPr>
      </w:pPr>
      <w:r w:rsidRPr="00FB6617">
        <w:rPr>
          <w:lang w:eastAsia="cs-CZ"/>
        </w:rPr>
        <w:lastRenderedPageBreak/>
        <w:t>Hamacher product</w:t>
      </w:r>
    </w:p>
    <w:p w14:paraId="17A28B1E" w14:textId="0493BD44" w:rsidR="00FB6617" w:rsidRDefault="00D85FA2" w:rsidP="00B017C2">
      <w:pPr>
        <w:spacing w:after="240"/>
        <w:jc w:val="center"/>
      </w:pPr>
      <w:r w:rsidRPr="00D85FA2">
        <w:drawing>
          <wp:inline distT="0" distB="0" distL="0" distR="0" wp14:anchorId="43F3A4C2" wp14:editId="6EA05226">
            <wp:extent cx="3726000" cy="1751723"/>
            <wp:effectExtent l="0" t="0" r="8255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53" t="9920" r="8234" b="9391"/>
                    <a:stretch/>
                  </pic:blipFill>
                  <pic:spPr bwMode="auto">
                    <a:xfrm>
                      <a:off x="0" y="0"/>
                      <a:ext cx="3726000" cy="175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32D08D08" w14:textId="364B5FE2" w:rsidR="008608DF" w:rsidRPr="0093061B" w:rsidRDefault="008608DF" w:rsidP="00CF36A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Ham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r>
                    <w:rPr>
                      <w:rFonts w:ascii="Cambria Math" w:hAnsi="Cambria Math"/>
                    </w:rPr>
                    <m:t xml:space="preserve">   if a</m:t>
                  </m:r>
                  <m:r>
                    <w:rPr>
                      <w:rFonts w:ascii="Cambria Math" w:hAnsi="Cambria Math"/>
                    </w:rPr>
                    <m:t>=b=0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a×b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a+b-a×b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otherwise</m:t>
                  </m:r>
                </m:e>
              </m:eqArr>
            </m:e>
          </m:d>
        </m:oMath>
      </m:oMathPara>
    </w:p>
    <w:sectPr w:rsidR="008608DF" w:rsidRPr="0093061B" w:rsidSect="002F044D">
      <w:headerReference w:type="default" r:id="rId14"/>
      <w:footerReference w:type="default" r:id="rId15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BC79D" w14:textId="77777777" w:rsidR="0022095A" w:rsidRDefault="0022095A">
      <w:r>
        <w:separator/>
      </w:r>
    </w:p>
  </w:endnote>
  <w:endnote w:type="continuationSeparator" w:id="0">
    <w:p w14:paraId="7BC21B73" w14:textId="77777777" w:rsidR="0022095A" w:rsidRDefault="0022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6D383" w14:textId="77777777" w:rsidR="008979B2" w:rsidRDefault="005B234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fldSimple w:instr=" NUMPAGES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C547" w14:textId="77777777" w:rsidR="0022095A" w:rsidRDefault="0022095A">
      <w:r>
        <w:separator/>
      </w:r>
    </w:p>
  </w:footnote>
  <w:footnote w:type="continuationSeparator" w:id="0">
    <w:p w14:paraId="6BEED479" w14:textId="77777777" w:rsidR="0022095A" w:rsidRDefault="0022095A">
      <w:r>
        <w:continuationSeparator/>
      </w:r>
    </w:p>
  </w:footnote>
  <w:footnote w:id="1">
    <w:p w14:paraId="1C61BE86" w14:textId="36899DCF" w:rsidR="00FB6B42" w:rsidRDefault="00FB6B42">
      <w:pPr>
        <w:pStyle w:val="Textpoznpodarou"/>
      </w:pPr>
      <w:r>
        <w:rPr>
          <w:rStyle w:val="Znakapoznpodarou"/>
        </w:rPr>
        <w:footnoteRef/>
      </w:r>
      <w:r>
        <w:t xml:space="preserve"> Binární operace – </w:t>
      </w:r>
      <w:r w:rsidR="00785366" w:rsidRPr="00785366">
        <w:t xml:space="preserve"> matematická operace, která pracuje se dvěma vstupními hodnotami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EF37" w14:textId="77777777" w:rsidR="008979B2" w:rsidRDefault="00057F4F">
    <w:pPr>
      <w:pStyle w:val="Zhlav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077650" wp14:editId="1F551F87">
          <wp:simplePos x="0" y="0"/>
          <wp:positionH relativeFrom="margin">
            <wp:align>center</wp:align>
          </wp:positionH>
          <wp:positionV relativeFrom="margin">
            <wp:posOffset>-718820</wp:posOffset>
          </wp:positionV>
          <wp:extent cx="5753100" cy="586740"/>
          <wp:effectExtent l="0" t="0" r="0" b="381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67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F073649"/>
    <w:multiLevelType w:val="hybridMultilevel"/>
    <w:tmpl w:val="8A9E680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E3042D"/>
    <w:multiLevelType w:val="hybridMultilevel"/>
    <w:tmpl w:val="BDDAE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1C25"/>
    <w:multiLevelType w:val="hybridMultilevel"/>
    <w:tmpl w:val="DB20E8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1451D"/>
    <w:multiLevelType w:val="hybridMultilevel"/>
    <w:tmpl w:val="464C5D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3A73"/>
    <w:multiLevelType w:val="multilevel"/>
    <w:tmpl w:val="22D8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640EE"/>
    <w:multiLevelType w:val="hybridMultilevel"/>
    <w:tmpl w:val="4FAE40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2558C"/>
    <w:multiLevelType w:val="hybridMultilevel"/>
    <w:tmpl w:val="2B1A0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527F3"/>
    <w:multiLevelType w:val="hybridMultilevel"/>
    <w:tmpl w:val="7F2A0C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34B37"/>
    <w:multiLevelType w:val="multilevel"/>
    <w:tmpl w:val="A4C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40544"/>
    <w:multiLevelType w:val="multilevel"/>
    <w:tmpl w:val="85F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243E2"/>
    <w:multiLevelType w:val="hybridMultilevel"/>
    <w:tmpl w:val="E5800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F2C11"/>
    <w:multiLevelType w:val="hybridMultilevel"/>
    <w:tmpl w:val="9C526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270DF"/>
    <w:multiLevelType w:val="hybridMultilevel"/>
    <w:tmpl w:val="B25AD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313DA"/>
    <w:multiLevelType w:val="hybridMultilevel"/>
    <w:tmpl w:val="EE3C1D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10"/>
  </w:num>
  <w:num w:numId="8">
    <w:abstractNumId w:val="4"/>
  </w:num>
  <w:num w:numId="9">
    <w:abstractNumId w:val="17"/>
  </w:num>
  <w:num w:numId="10">
    <w:abstractNumId w:val="16"/>
  </w:num>
  <w:num w:numId="11">
    <w:abstractNumId w:val="9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04"/>
    <w:rsid w:val="000252E7"/>
    <w:rsid w:val="000265F2"/>
    <w:rsid w:val="000404DF"/>
    <w:rsid w:val="00057F4F"/>
    <w:rsid w:val="000606CC"/>
    <w:rsid w:val="000953B2"/>
    <w:rsid w:val="000A231A"/>
    <w:rsid w:val="000A65A9"/>
    <w:rsid w:val="000B708E"/>
    <w:rsid w:val="000C39F4"/>
    <w:rsid w:val="000F0D67"/>
    <w:rsid w:val="00104A7C"/>
    <w:rsid w:val="00144E50"/>
    <w:rsid w:val="0017588E"/>
    <w:rsid w:val="00193105"/>
    <w:rsid w:val="001C1EB0"/>
    <w:rsid w:val="0022095A"/>
    <w:rsid w:val="0026118E"/>
    <w:rsid w:val="00275093"/>
    <w:rsid w:val="00293472"/>
    <w:rsid w:val="00294DB4"/>
    <w:rsid w:val="002A08AB"/>
    <w:rsid w:val="002A26F0"/>
    <w:rsid w:val="002C0EF1"/>
    <w:rsid w:val="002F044D"/>
    <w:rsid w:val="00381CFE"/>
    <w:rsid w:val="00392E5E"/>
    <w:rsid w:val="003A714B"/>
    <w:rsid w:val="003B0875"/>
    <w:rsid w:val="003B7624"/>
    <w:rsid w:val="0041327A"/>
    <w:rsid w:val="00433FDC"/>
    <w:rsid w:val="00444B3C"/>
    <w:rsid w:val="004703FE"/>
    <w:rsid w:val="004765CB"/>
    <w:rsid w:val="0047674D"/>
    <w:rsid w:val="0048058D"/>
    <w:rsid w:val="004D4DFC"/>
    <w:rsid w:val="005136F9"/>
    <w:rsid w:val="0053284E"/>
    <w:rsid w:val="00572098"/>
    <w:rsid w:val="00582BD6"/>
    <w:rsid w:val="00583D28"/>
    <w:rsid w:val="00597032"/>
    <w:rsid w:val="0059748F"/>
    <w:rsid w:val="005B2346"/>
    <w:rsid w:val="005C65FE"/>
    <w:rsid w:val="005F03B0"/>
    <w:rsid w:val="00615411"/>
    <w:rsid w:val="00625B23"/>
    <w:rsid w:val="00657D75"/>
    <w:rsid w:val="00674C77"/>
    <w:rsid w:val="00682604"/>
    <w:rsid w:val="006A2987"/>
    <w:rsid w:val="006B0BB5"/>
    <w:rsid w:val="006C779B"/>
    <w:rsid w:val="006F3D67"/>
    <w:rsid w:val="00765454"/>
    <w:rsid w:val="0077328B"/>
    <w:rsid w:val="00785366"/>
    <w:rsid w:val="007A0D8F"/>
    <w:rsid w:val="007A6F0D"/>
    <w:rsid w:val="007D44DE"/>
    <w:rsid w:val="008176A7"/>
    <w:rsid w:val="00856B97"/>
    <w:rsid w:val="00857563"/>
    <w:rsid w:val="008608DF"/>
    <w:rsid w:val="00885943"/>
    <w:rsid w:val="008979B2"/>
    <w:rsid w:val="008C2AD0"/>
    <w:rsid w:val="008F27C7"/>
    <w:rsid w:val="00900745"/>
    <w:rsid w:val="009037BA"/>
    <w:rsid w:val="00910475"/>
    <w:rsid w:val="0093061B"/>
    <w:rsid w:val="00983933"/>
    <w:rsid w:val="009C0AF4"/>
    <w:rsid w:val="00AD7E75"/>
    <w:rsid w:val="00AF41B4"/>
    <w:rsid w:val="00B017C2"/>
    <w:rsid w:val="00B27090"/>
    <w:rsid w:val="00B46F96"/>
    <w:rsid w:val="00BF7237"/>
    <w:rsid w:val="00C0337A"/>
    <w:rsid w:val="00C05B88"/>
    <w:rsid w:val="00C4441C"/>
    <w:rsid w:val="00C80372"/>
    <w:rsid w:val="00C9679E"/>
    <w:rsid w:val="00CF36A5"/>
    <w:rsid w:val="00D56145"/>
    <w:rsid w:val="00D676E1"/>
    <w:rsid w:val="00D67F36"/>
    <w:rsid w:val="00D85FA2"/>
    <w:rsid w:val="00DB5D19"/>
    <w:rsid w:val="00E155D7"/>
    <w:rsid w:val="00E43E27"/>
    <w:rsid w:val="00E53AFF"/>
    <w:rsid w:val="00E66C52"/>
    <w:rsid w:val="00E968A8"/>
    <w:rsid w:val="00EA3FF3"/>
    <w:rsid w:val="00EB4260"/>
    <w:rsid w:val="00F07407"/>
    <w:rsid w:val="00F74878"/>
    <w:rsid w:val="00F96435"/>
    <w:rsid w:val="00FA256E"/>
    <w:rsid w:val="00FB6617"/>
    <w:rsid w:val="00FB6B42"/>
    <w:rsid w:val="00FC21E2"/>
    <w:rsid w:val="00FE6DD9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229339"/>
  <w15:chartTrackingRefBased/>
  <w15:docId w15:val="{72FB796A-40A7-40DD-B509-7EEF85CB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2F04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6236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  <w:style w:type="character" w:customStyle="1" w:styleId="Nadpis1Char">
    <w:name w:val="Nadpis 1 Char"/>
    <w:basedOn w:val="Standardnpsmoodstavce"/>
    <w:link w:val="Nadpis1"/>
    <w:uiPriority w:val="9"/>
    <w:rsid w:val="002F044D"/>
    <w:rPr>
      <w:rFonts w:asciiTheme="majorHAnsi" w:eastAsiaTheme="majorEastAsia" w:hAnsiTheme="majorHAnsi" w:cstheme="majorBidi"/>
      <w:sz w:val="32"/>
      <w:szCs w:val="32"/>
      <w:lang w:eastAsia="zh-CN"/>
    </w:rPr>
  </w:style>
  <w:style w:type="paragraph" w:styleId="Odstavecseseznamem">
    <w:name w:val="List Paragraph"/>
    <w:basedOn w:val="Normln"/>
    <w:uiPriority w:val="34"/>
    <w:qFormat/>
    <w:rsid w:val="001C1EB0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B6B4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B6B42"/>
    <w:rPr>
      <w:lang w:eastAsia="zh-CN"/>
    </w:rPr>
  </w:style>
  <w:style w:type="character" w:styleId="Znakapoznpodarou">
    <w:name w:val="footnote reference"/>
    <w:basedOn w:val="Standardnpsmoodstavce"/>
    <w:uiPriority w:val="99"/>
    <w:semiHidden/>
    <w:unhideWhenUsed/>
    <w:rsid w:val="00FB6B42"/>
    <w:rPr>
      <w:vertAlign w:val="superscript"/>
    </w:rPr>
  </w:style>
  <w:style w:type="paragraph" w:styleId="Nzev">
    <w:name w:val="Title"/>
    <w:basedOn w:val="Normln"/>
    <w:next w:val="Normln"/>
    <w:link w:val="NzevChar"/>
    <w:uiPriority w:val="10"/>
    <w:qFormat/>
    <w:rsid w:val="004767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674D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Zstupntext">
    <w:name w:val="Placeholder Text"/>
    <w:basedOn w:val="Standardnpsmoodstavce"/>
    <w:uiPriority w:val="99"/>
    <w:semiHidden/>
    <w:rsid w:val="00903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9D25A480-A1A0-40B3-89CA-E4CAFB88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153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V</dc:creator>
  <cp:keywords/>
  <cp:lastModifiedBy>Vít Petřík</cp:lastModifiedBy>
  <cp:revision>101</cp:revision>
  <cp:lastPrinted>2020-03-18T11:08:00Z</cp:lastPrinted>
  <dcterms:created xsi:type="dcterms:W3CDTF">2019-10-30T15:11:00Z</dcterms:created>
  <dcterms:modified xsi:type="dcterms:W3CDTF">2020-03-18T11:09:00Z</dcterms:modified>
</cp:coreProperties>
</file>