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:rsidR="00ED38EF" w:rsidRDefault="00083D8F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106 – Lineární elektropneumatika</w:t>
            </w:r>
          </w:p>
        </w:tc>
      </w:tr>
      <w:tr w:rsidR="00ED38EF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:rsidR="00ED38EF" w:rsidRDefault="00083D8F">
            <w:pPr>
              <w:pStyle w:val="Obsahtabulky"/>
            </w:pPr>
            <w:r>
              <w:t>Hartan Vojtěch</w:t>
            </w:r>
          </w:p>
        </w:tc>
        <w:tc>
          <w:tcPr>
            <w:tcW w:w="2604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fldSimple w:instr=" NUMPAGES ">
              <w:r w:rsidR="00083D8F">
                <w:rPr>
                  <w:noProof/>
                </w:rPr>
                <w:t>3</w:t>
              </w:r>
            </w:fldSimple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:rsidR="00ED38EF" w:rsidRDefault="00083D8F">
            <w:pPr>
              <w:pStyle w:val="Obsahtabulky"/>
            </w:pPr>
            <w:r>
              <w:t>14.9.2017</w:t>
            </w:r>
          </w:p>
        </w:tc>
        <w:tc>
          <w:tcPr>
            <w:tcW w:w="2604" w:type="dxa"/>
            <w:shd w:val="clear" w:color="auto" w:fill="auto"/>
          </w:tcPr>
          <w:p w:rsidR="00ED38EF" w:rsidRDefault="00083D8F">
            <w:pPr>
              <w:pStyle w:val="Obsahtabulky"/>
            </w:pPr>
            <w:r>
              <w:t>21.9.2017</w:t>
            </w:r>
          </w:p>
        </w:tc>
        <w:tc>
          <w:tcPr>
            <w:tcW w:w="1132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Odevzdáno:</w:t>
            </w:r>
          </w:p>
        </w:tc>
      </w:tr>
    </w:tbl>
    <w:p w:rsidR="00ED38EF" w:rsidRDefault="0074693A">
      <w:pPr>
        <w:pStyle w:val="definice"/>
      </w:pPr>
      <w:r>
        <w:lastRenderedPageBreak/>
        <w:t>Zadání:</w:t>
      </w:r>
      <w:r w:rsidR="00083D8F">
        <w:t xml:space="preserve"> </w:t>
      </w:r>
      <w:r w:rsidR="00083D8F" w:rsidRPr="00083D8F">
        <w:rPr>
          <w:b w:val="0"/>
        </w:rPr>
        <w:t>C- B- A+ C+ B+ A-</w:t>
      </w:r>
    </w:p>
    <w:p w:rsidR="00ED38EF" w:rsidRDefault="0074693A">
      <w:pPr>
        <w:pStyle w:val="definice"/>
        <w:spacing w:before="283"/>
      </w:pPr>
      <w:r>
        <w:t>Konfigurace prvků použitých v úloze:</w:t>
      </w:r>
    </w:p>
    <w:p w:rsidR="00083D8F" w:rsidRDefault="00083D8F">
      <w:pPr>
        <w:pStyle w:val="definice"/>
        <w:spacing w:before="283"/>
      </w:pPr>
      <w:r>
        <w:rPr>
          <w:noProof/>
        </w:rPr>
        <w:drawing>
          <wp:inline distT="0" distB="0" distL="0" distR="0">
            <wp:extent cx="3722370" cy="3512820"/>
            <wp:effectExtent l="0" t="0" r="0" b="0"/>
            <wp:docPr id="2" name="obrázek 2" descr="C:\Users\Vojtěch\Desktop\použité prv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jtěch\Desktop\použité prvk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8EF" w:rsidRDefault="0074693A">
      <w:pPr>
        <w:pStyle w:val="definice"/>
        <w:spacing w:before="283"/>
      </w:pPr>
      <w:r>
        <w:t>Postup:</w:t>
      </w:r>
    </w:p>
    <w:p w:rsidR="00083D8F" w:rsidRPr="00083D8F" w:rsidRDefault="00083D8F">
      <w:pPr>
        <w:pStyle w:val="definice"/>
        <w:spacing w:before="283"/>
        <w:rPr>
          <w:b w:val="0"/>
        </w:rPr>
      </w:pPr>
      <w:r w:rsidRPr="00083D8F">
        <w:rPr>
          <w:b w:val="0"/>
        </w:rPr>
        <w:t>Nejdříve si vytvořím harmonogram činnosti. Podle něj vytvořím schéma ovládacího obvodu. Následuje samotné zapojení pohonů a ozkoušení.</w:t>
      </w:r>
    </w:p>
    <w:p w:rsidR="00ED38EF" w:rsidRDefault="00083D8F">
      <w:pPr>
        <w:pStyle w:val="definice"/>
        <w:spacing w:before="283"/>
      </w:pPr>
      <w:r>
        <w:t>Schéma zapojení</w:t>
      </w:r>
      <w:r w:rsidR="0074693A">
        <w:t>:</w:t>
      </w:r>
    </w:p>
    <w:p w:rsidR="00083D8F" w:rsidRDefault="00083D8F">
      <w:pPr>
        <w:pStyle w:val="definice"/>
        <w:spacing w:before="283"/>
      </w:pPr>
      <w:r>
        <w:tab/>
        <w:t>1)Harmonogram</w:t>
      </w:r>
    </w:p>
    <w:p w:rsidR="00083D8F" w:rsidRDefault="00083D8F">
      <w:pPr>
        <w:pStyle w:val="definice"/>
        <w:spacing w:before="283"/>
      </w:pPr>
      <w:r>
        <w:rPr>
          <w:noProof/>
        </w:rPr>
        <w:drawing>
          <wp:inline distT="0" distB="0" distL="0" distR="0">
            <wp:extent cx="4453890" cy="1436370"/>
            <wp:effectExtent l="0" t="0" r="0" b="0"/>
            <wp:docPr id="3" name="obrázek 3" descr="C:\Users\Vojtěch\Desktop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jtěch\Desktop\schem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9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D8F" w:rsidRDefault="00083D8F">
      <w:pPr>
        <w:pStyle w:val="definice"/>
        <w:spacing w:before="283"/>
      </w:pPr>
      <w:r>
        <w:tab/>
      </w:r>
    </w:p>
    <w:p w:rsidR="00083D8F" w:rsidRDefault="00083D8F">
      <w:pPr>
        <w:pStyle w:val="definice"/>
        <w:spacing w:before="283"/>
      </w:pPr>
    </w:p>
    <w:p w:rsidR="00083D8F" w:rsidRDefault="00083D8F">
      <w:pPr>
        <w:pStyle w:val="definice"/>
        <w:spacing w:before="283"/>
      </w:pPr>
    </w:p>
    <w:p w:rsidR="00083D8F" w:rsidRDefault="00083D8F" w:rsidP="00083D8F">
      <w:pPr>
        <w:pStyle w:val="definice"/>
        <w:spacing w:before="283"/>
        <w:ind w:firstLine="708"/>
      </w:pPr>
      <w:r>
        <w:lastRenderedPageBreak/>
        <w:t>2)Elektrické schéma</w:t>
      </w:r>
    </w:p>
    <w:p w:rsidR="00083D8F" w:rsidRDefault="00083D8F">
      <w:pPr>
        <w:pStyle w:val="definice"/>
        <w:spacing w:before="283"/>
      </w:pPr>
      <w:r>
        <w:rPr>
          <w:noProof/>
        </w:rPr>
        <w:drawing>
          <wp:inline distT="0" distB="0" distL="0" distR="0">
            <wp:extent cx="2792730" cy="3440430"/>
            <wp:effectExtent l="0" t="0" r="0" b="0"/>
            <wp:docPr id="4" name="obrázek 4" descr="C:\Users\Vojtěch\Desktop\sche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jtěch\Desktop\schema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D8F" w:rsidRDefault="00083D8F">
      <w:pPr>
        <w:pStyle w:val="definice"/>
        <w:spacing w:before="283"/>
      </w:pPr>
      <w:r>
        <w:tab/>
        <w:t>3) Pneumatické schéma</w:t>
      </w:r>
    </w:p>
    <w:p w:rsidR="00083D8F" w:rsidRDefault="00083D8F">
      <w:pPr>
        <w:pStyle w:val="definice"/>
        <w:spacing w:before="283"/>
      </w:pPr>
      <w:r>
        <w:rPr>
          <w:noProof/>
        </w:rPr>
        <w:drawing>
          <wp:inline distT="0" distB="0" distL="0" distR="0">
            <wp:extent cx="5745480" cy="2179320"/>
            <wp:effectExtent l="0" t="0" r="0" b="0"/>
            <wp:docPr id="5" name="obrázek 5" descr="C:\Users\Vojtěch\Desktop\čá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jtěch\Desktop\čá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8EF" w:rsidRDefault="00ED38EF">
      <w:pPr>
        <w:pStyle w:val="Zkladntextodsazen"/>
      </w:pPr>
    </w:p>
    <w:p w:rsidR="00ED38EF" w:rsidRDefault="0074693A">
      <w:pPr>
        <w:pStyle w:val="definice"/>
      </w:pPr>
      <w:r>
        <w:t>Závěr:</w:t>
      </w:r>
    </w:p>
    <w:p w:rsidR="00ED38EF" w:rsidRDefault="00083D8F">
      <w:pPr>
        <w:pStyle w:val="Zkladntextodsazen"/>
        <w:jc w:val="both"/>
      </w:pPr>
      <w:r>
        <w:t>Část cvičení, kterou jsem tvořil na papír byla jednoduchá a bez problémů – opakování 3. ročníku. Na samotné zapojování jsem musel počkat na vysvětlení, jakým stylem se pohony zapojují. Následně to už nebylo nic složitého. Jediný problém mi dělalo zapojení přídržného kontaktu.</w:t>
      </w:r>
      <w:bookmarkStart w:id="0" w:name="_GoBack"/>
      <w:bookmarkEnd w:id="0"/>
    </w:p>
    <w:p w:rsidR="00ED38EF" w:rsidRDefault="00ED38EF">
      <w:pPr>
        <w:pStyle w:val="Zkladntextodsazen"/>
        <w:ind w:left="300"/>
      </w:pPr>
    </w:p>
    <w:sectPr w:rsidR="00ED38EF" w:rsidSect="004C4261">
      <w:headerReference w:type="default" r:id="rId11"/>
      <w:headerReference w:type="first" r:id="rId1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E8B" w:rsidRDefault="007E5E8B">
      <w:r>
        <w:separator/>
      </w:r>
    </w:p>
  </w:endnote>
  <w:endnote w:type="continuationSeparator" w:id="0">
    <w:p w:rsidR="007E5E8B" w:rsidRDefault="007E5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unifont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E8B" w:rsidRDefault="007E5E8B">
      <w:r>
        <w:separator/>
      </w:r>
    </w:p>
  </w:footnote>
  <w:footnote w:type="continuationSeparator" w:id="0">
    <w:p w:rsidR="007E5E8B" w:rsidRDefault="007E5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8EF" w:rsidRDefault="00083D8F">
    <w:pPr>
      <w:pStyle w:val="Zhlav"/>
    </w:pPr>
    <w:r w:rsidRPr="004C49AA">
      <w:rPr>
        <w:noProof/>
        <w:lang w:eastAsia="cs-CZ"/>
      </w:rPr>
      <w:drawing>
        <wp:inline distT="0" distB="0" distL="0" distR="0">
          <wp:extent cx="5753100" cy="58293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293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D8F"/>
    <w:rsid w:val="00083D8F"/>
    <w:rsid w:val="00231DA4"/>
    <w:rsid w:val="004C4261"/>
    <w:rsid w:val="005E2474"/>
    <w:rsid w:val="0074693A"/>
    <w:rsid w:val="007E5E8B"/>
    <w:rsid w:val="00ED38EF"/>
    <w:rsid w:val="00E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5A7DABE"/>
  <w15:chartTrackingRefBased/>
  <w15:docId w15:val="{AA05699A-913C-40F9-8396-18BF1162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ojt&#283;ch\Downloads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</Template>
  <TotalTime>9</TotalTime>
  <Pages>3</Pages>
  <Words>104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Hartan</dc:creator>
  <cp:keywords/>
  <cp:lastModifiedBy>Vojtěch Hartan</cp:lastModifiedBy>
  <cp:revision>1</cp:revision>
  <cp:lastPrinted>1900-12-31T23:00:00Z</cp:lastPrinted>
  <dcterms:created xsi:type="dcterms:W3CDTF">2017-09-17T14:56:00Z</dcterms:created>
  <dcterms:modified xsi:type="dcterms:W3CDTF">2017-09-17T15:08:00Z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