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8EF" w:rsidRDefault="0074693A">
      <w:pPr>
        <w:pStyle w:val="Titul"/>
        <w:rPr>
          <w:sz w:val="32"/>
          <w:szCs w:val="32"/>
        </w:rPr>
      </w:pPr>
      <w:bookmarkStart w:id="0" w:name="_Hlk2848331"/>
      <w:bookmarkEnd w:id="0"/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:rsidR="00ED38EF" w:rsidRDefault="00CA61F6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305. Kombinované elektropneumatické obvody</w:t>
            </w:r>
          </w:p>
        </w:tc>
      </w:tr>
      <w:tr w:rsidR="00ED38EF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:rsidR="00ED38EF" w:rsidRDefault="00CA61F6">
            <w:pPr>
              <w:pStyle w:val="Obsahtabulky"/>
            </w:pPr>
            <w:r>
              <w:t>Dobeš Daniel</w:t>
            </w:r>
          </w:p>
        </w:tc>
        <w:tc>
          <w:tcPr>
            <w:tcW w:w="2604" w:type="dxa"/>
            <w:shd w:val="clear" w:color="auto" w:fill="auto"/>
          </w:tcPr>
          <w:p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>
              <w:t>1</w:t>
            </w:r>
            <w:r>
              <w:fldChar w:fldCharType="end"/>
            </w:r>
            <w:r>
              <w:t>/</w:t>
            </w:r>
            <w:r>
              <w:fldChar w:fldCharType="begin"/>
            </w:r>
            <w:r>
              <w:instrText xml:space="preserve"> NUMPAGES </w:instrText>
            </w:r>
            <w:r>
              <w:fldChar w:fldCharType="separate"/>
            </w:r>
            <w:r w:rsidR="00CA61F6"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2494" w:type="dxa"/>
            <w:shd w:val="clear" w:color="auto" w:fill="auto"/>
          </w:tcPr>
          <w:p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:rsidR="00ED38EF" w:rsidRDefault="00CA61F6">
            <w:pPr>
              <w:pStyle w:val="Obsahtabulky"/>
            </w:pPr>
            <w:r>
              <w:t>6. 3. 2019</w:t>
            </w:r>
          </w:p>
        </w:tc>
        <w:tc>
          <w:tcPr>
            <w:tcW w:w="2604" w:type="dxa"/>
            <w:shd w:val="clear" w:color="auto" w:fill="auto"/>
          </w:tcPr>
          <w:p w:rsidR="00ED38EF" w:rsidRDefault="00CA61F6">
            <w:pPr>
              <w:pStyle w:val="Obsahtabulky"/>
            </w:pPr>
            <w:r>
              <w:t>20. 3. 2019</w:t>
            </w:r>
          </w:p>
        </w:tc>
        <w:tc>
          <w:tcPr>
            <w:tcW w:w="1132" w:type="dxa"/>
            <w:shd w:val="clear" w:color="auto" w:fill="auto"/>
          </w:tcPr>
          <w:p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:rsidR="00ED38EF" w:rsidRDefault="0074693A">
            <w:pPr>
              <w:pStyle w:val="Obsahtabulky"/>
            </w:pPr>
            <w:r>
              <w:t>Odevzdáno:</w:t>
            </w:r>
          </w:p>
        </w:tc>
      </w:tr>
    </w:tbl>
    <w:p w:rsidR="00ED38EF" w:rsidRDefault="00ED38EF"/>
    <w:p w:rsidR="00ED38EF" w:rsidRDefault="0074693A">
      <w:pPr>
        <w:pStyle w:val="definice"/>
      </w:pPr>
      <w:r>
        <w:t>Zadání:</w:t>
      </w:r>
    </w:p>
    <w:p w:rsidR="00ED38EF" w:rsidRDefault="00BB0D99">
      <w:pPr>
        <w:pStyle w:val="Zkladntextodsazen"/>
        <w:jc w:val="both"/>
      </w:pPr>
      <w:r>
        <w:t>Pro 2 zadané harmonogramy navrhněte 2 samostatné ovládací reléové obvody a spojte je pomocí přepínače režimů do jednoho obvodu. Tento obvod zapojte a ověřte jeho činnost.</w:t>
      </w:r>
    </w:p>
    <w:p w:rsidR="00BB0D99" w:rsidRDefault="00BB0D99">
      <w:pPr>
        <w:pStyle w:val="Zkladntextodsazen"/>
        <w:jc w:val="both"/>
      </w:pPr>
    </w:p>
    <w:p w:rsidR="00BB0D99" w:rsidRDefault="00BB0D99" w:rsidP="00BB0D99">
      <w:pPr>
        <w:pStyle w:val="Zkladntextodsazen"/>
        <w:tabs>
          <w:tab w:val="left" w:pos="2694"/>
        </w:tabs>
        <w:jc w:val="both"/>
      </w:pPr>
      <w:r>
        <w:t>Harmonogram I. –</w:t>
      </w:r>
      <w:r>
        <w:tab/>
        <w:t>B+ A+ B–A-</w:t>
      </w:r>
    </w:p>
    <w:p w:rsidR="00BB0D99" w:rsidRDefault="00BB0D99" w:rsidP="00BB0D99">
      <w:pPr>
        <w:pStyle w:val="Zkladntextodsazen"/>
        <w:tabs>
          <w:tab w:val="left" w:pos="2694"/>
        </w:tabs>
        <w:jc w:val="both"/>
      </w:pPr>
      <w:r>
        <w:t>Harmonogram II. –</w:t>
      </w:r>
      <w:r>
        <w:tab/>
        <w:t>B–A+ A–B+</w:t>
      </w:r>
    </w:p>
    <w:p w:rsidR="007326B9" w:rsidRDefault="007326B9" w:rsidP="00BB0D99">
      <w:pPr>
        <w:pStyle w:val="Zkladntextodsazen"/>
        <w:tabs>
          <w:tab w:val="left" w:pos="2694"/>
        </w:tabs>
        <w:jc w:val="both"/>
      </w:pPr>
    </w:p>
    <w:p w:rsidR="00ED38EF" w:rsidRDefault="009248FA">
      <w:pPr>
        <w:pStyle w:val="definice"/>
        <w:spacing w:before="283"/>
      </w:pPr>
      <w:r>
        <w:t>Harmonogramy:</w:t>
      </w:r>
    </w:p>
    <w:p w:rsidR="009248FA" w:rsidRDefault="009248FA" w:rsidP="009248FA">
      <w:pPr>
        <w:pStyle w:val="definice"/>
        <w:tabs>
          <w:tab w:val="left" w:pos="1134"/>
        </w:tabs>
        <w:spacing w:before="283"/>
      </w:pPr>
      <w:r>
        <w:tab/>
        <w:t>Harmonogram I</w:t>
      </w:r>
      <w:r w:rsidR="00236F80">
        <w:t>.</w:t>
      </w:r>
    </w:p>
    <w:p w:rsidR="00ED38EF" w:rsidRDefault="009248FA" w:rsidP="009248FA">
      <w:pPr>
        <w:pStyle w:val="Zkladntextodsazen"/>
        <w:tabs>
          <w:tab w:val="left" w:pos="1134"/>
        </w:tabs>
        <w:jc w:val="center"/>
      </w:pPr>
      <w:r>
        <w:rPr>
          <w:noProof/>
        </w:rPr>
        <w:drawing>
          <wp:inline distT="0" distB="0" distL="0" distR="0">
            <wp:extent cx="4495800" cy="1188720"/>
            <wp:effectExtent l="0" t="0" r="0" b="0"/>
            <wp:docPr id="2" name="Obráze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58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48FA" w:rsidRDefault="009248FA" w:rsidP="009248FA">
      <w:pPr>
        <w:pStyle w:val="Zkladntextodsazen"/>
        <w:tabs>
          <w:tab w:val="left" w:pos="1134"/>
        </w:tabs>
        <w:rPr>
          <w:b/>
        </w:rPr>
      </w:pPr>
      <w:r w:rsidRPr="009248FA">
        <w:rPr>
          <w:b/>
        </w:rPr>
        <w:tab/>
        <w:t xml:space="preserve">Harmonogram </w:t>
      </w:r>
      <w:r w:rsidR="00236F80">
        <w:rPr>
          <w:b/>
        </w:rPr>
        <w:t>II.</w:t>
      </w:r>
    </w:p>
    <w:p w:rsidR="009248FA" w:rsidRPr="009248FA" w:rsidRDefault="009248FA" w:rsidP="009248FA">
      <w:pPr>
        <w:pStyle w:val="Zkladntextodsazen"/>
        <w:jc w:val="center"/>
        <w:rPr>
          <w:b/>
        </w:rPr>
      </w:pPr>
      <w:r>
        <w:rPr>
          <w:noProof/>
        </w:rPr>
        <w:drawing>
          <wp:inline distT="0" distB="0" distL="0" distR="0">
            <wp:extent cx="4602480" cy="1287780"/>
            <wp:effectExtent l="0" t="0" r="7620" b="762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2480" cy="1287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8EF" w:rsidRDefault="009248FA">
      <w:pPr>
        <w:pStyle w:val="definice"/>
        <w:spacing w:before="283"/>
      </w:pPr>
      <w:r>
        <w:t>Pneumatické schéma jednoho pohonu:</w:t>
      </w:r>
    </w:p>
    <w:p w:rsidR="007326B9" w:rsidRDefault="007326B9">
      <w:pPr>
        <w:pStyle w:val="definice"/>
        <w:spacing w:before="283"/>
      </w:pPr>
    </w:p>
    <w:p w:rsidR="00ED38EF" w:rsidRDefault="009248FA" w:rsidP="009248FA">
      <w:pPr>
        <w:pStyle w:val="Zkladntextodsazen"/>
        <w:jc w:val="center"/>
      </w:pPr>
      <w:r w:rsidRPr="009B785E">
        <w:rPr>
          <w:b/>
          <w:noProof/>
          <w:lang w:eastAsia="cs-CZ"/>
        </w:rPr>
        <w:drawing>
          <wp:inline distT="0" distB="0" distL="0" distR="0" wp14:anchorId="4DBA6F13" wp14:editId="04440A2B">
            <wp:extent cx="2529840" cy="2255520"/>
            <wp:effectExtent l="0" t="0" r="3810" b="0"/>
            <wp:docPr id="49" name="Obrázek 48" descr="1poh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pohon.jp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530406" cy="225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26B9" w:rsidRDefault="007326B9">
      <w:pPr>
        <w:suppressAutoHyphens w:val="0"/>
        <w:rPr>
          <w:b/>
        </w:rPr>
      </w:pPr>
      <w:r>
        <w:br w:type="page"/>
      </w:r>
    </w:p>
    <w:p w:rsidR="00236F80" w:rsidRDefault="00236F80">
      <w:pPr>
        <w:pStyle w:val="definice"/>
        <w:spacing w:before="283"/>
      </w:pPr>
    </w:p>
    <w:p w:rsidR="00ED38EF" w:rsidRDefault="009248FA">
      <w:pPr>
        <w:pStyle w:val="definice"/>
        <w:spacing w:before="283"/>
      </w:pPr>
      <w:r>
        <w:t>Elektrické liniové schéma pro lineární harmonogram:</w:t>
      </w:r>
    </w:p>
    <w:p w:rsidR="00BE48FB" w:rsidRDefault="009876F0" w:rsidP="00BE48FB">
      <w:pPr>
        <w:pStyle w:val="definice"/>
        <w:spacing w:before="283"/>
        <w:jc w:val="center"/>
      </w:pPr>
      <w:r>
        <w:rPr>
          <w:noProof/>
        </w:rPr>
        <w:drawing>
          <wp:inline distT="0" distB="0" distL="0" distR="0">
            <wp:extent cx="2720340" cy="2959028"/>
            <wp:effectExtent l="0" t="0" r="381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069" cy="29761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C0F3B" w:rsidRDefault="005C0F3B" w:rsidP="005C0F3B">
      <w:pPr>
        <w:pStyle w:val="definice"/>
        <w:spacing w:before="283"/>
      </w:pPr>
      <w:r>
        <w:t>Elektrické liniové schéma pro nelineární harmonogram:</w:t>
      </w:r>
    </w:p>
    <w:p w:rsidR="005C0F3B" w:rsidRDefault="005C0F3B" w:rsidP="00236F80">
      <w:pPr>
        <w:pStyle w:val="definice"/>
        <w:spacing w:before="283"/>
        <w:jc w:val="center"/>
      </w:pPr>
      <w:r>
        <w:rPr>
          <w:noProof/>
        </w:rPr>
        <w:drawing>
          <wp:inline distT="0" distB="0" distL="0" distR="0" wp14:anchorId="73816D08" wp14:editId="4740C8D0">
            <wp:extent cx="3230284" cy="4365498"/>
            <wp:effectExtent l="0" t="0" r="8255" b="0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9706" cy="4391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F80" w:rsidRDefault="00236F80" w:rsidP="009248FA">
      <w:pPr>
        <w:pStyle w:val="definice"/>
        <w:spacing w:before="283"/>
      </w:pPr>
    </w:p>
    <w:p w:rsidR="009248FA" w:rsidRDefault="009248FA" w:rsidP="009248FA">
      <w:pPr>
        <w:pStyle w:val="definice"/>
        <w:spacing w:before="283"/>
      </w:pPr>
      <w:r>
        <w:t>Elektrické liniové schéma pro výsledný obvod:</w:t>
      </w:r>
    </w:p>
    <w:p w:rsidR="007326B9" w:rsidRDefault="005C0F3B" w:rsidP="00236F80">
      <w:pPr>
        <w:pStyle w:val="definice"/>
        <w:jc w:val="center"/>
      </w:pPr>
      <w:r>
        <w:rPr>
          <w:noProof/>
        </w:rPr>
        <w:drawing>
          <wp:inline distT="0" distB="0" distL="0" distR="0">
            <wp:extent cx="3390900" cy="5584642"/>
            <wp:effectExtent l="0" t="0" r="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2233" cy="56033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36F80" w:rsidRDefault="00236F80">
      <w:pPr>
        <w:pStyle w:val="definice"/>
      </w:pPr>
    </w:p>
    <w:p w:rsidR="00ED38EF" w:rsidRDefault="0074693A">
      <w:pPr>
        <w:pStyle w:val="definice"/>
      </w:pPr>
      <w:r>
        <w:t>Závěr:</w:t>
      </w:r>
    </w:p>
    <w:p w:rsidR="00ED38EF" w:rsidRDefault="00BE48FB">
      <w:pPr>
        <w:pStyle w:val="Zkladntextodsazen"/>
        <w:jc w:val="both"/>
      </w:pPr>
      <w:r>
        <w:t xml:space="preserve">Úlohu jsme prováděli s kolegou včetně jeho </w:t>
      </w:r>
      <w:r w:rsidR="002E5FFE">
        <w:t>harmonogramů. Ze začátku nám chvíli trvalo, než jsme pochopili princip úpravy schéma. Avšak</w:t>
      </w:r>
      <w:r>
        <w:t xml:space="preserve"> jsme stihnuli zapojit o</w:t>
      </w:r>
      <w:r w:rsidR="002E5FFE">
        <w:t>bě zadání, přičemž obě zadání fun</w:t>
      </w:r>
      <w:bookmarkStart w:id="1" w:name="_GoBack"/>
      <w:bookmarkEnd w:id="1"/>
      <w:r w:rsidR="002E5FFE">
        <w:t>govala. Na konci jsme do obvodů zvládli zapojit i podtlakovou ochranu.</w:t>
      </w:r>
    </w:p>
    <w:sectPr w:rsidR="00ED38EF" w:rsidSect="004C4261">
      <w:headerReference w:type="default" r:id="rId14"/>
      <w:headerReference w:type="first" r:id="rId15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4420A" w:rsidRDefault="0004420A">
      <w:r>
        <w:separator/>
      </w:r>
    </w:p>
  </w:endnote>
  <w:endnote w:type="continuationSeparator" w:id="0">
    <w:p w:rsidR="0004420A" w:rsidRDefault="0004420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OpenSymbol">
    <w:altName w:val="Times New Roman"/>
    <w:charset w:val="EE"/>
    <w:family w:val="auto"/>
    <w:pitch w:val="default"/>
  </w:font>
  <w:font w:name="Arial">
    <w:panose1 w:val="020B0604020202020204"/>
    <w:charset w:val="EE"/>
    <w:family w:val="swiss"/>
    <w:pitch w:val="variable"/>
    <w:sig w:usb0="20002A87" w:usb1="80000000" w:usb2="00000008" w:usb3="00000000" w:csb0="000001FF" w:csb1="00000000"/>
  </w:font>
  <w:font w:name="unifont">
    <w:altName w:val="Times New Roman"/>
    <w:charset w:val="EE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EE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4420A" w:rsidRDefault="0004420A">
      <w:r>
        <w:separator/>
      </w:r>
    </w:p>
  </w:footnote>
  <w:footnote w:type="continuationSeparator" w:id="0">
    <w:p w:rsidR="0004420A" w:rsidRDefault="0004420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76F0" w:rsidRDefault="009876F0">
    <w:pPr>
      <w:pStyle w:val="Zhlav"/>
    </w:pPr>
    <w:r>
      <w:rPr>
        <w:noProof/>
        <w:lang w:eastAsia="cs-CZ"/>
      </w:rPr>
      <w:drawing>
        <wp:inline distT="0" distB="0" distL="0" distR="0" wp14:anchorId="07B0452A">
          <wp:extent cx="5753100" cy="579120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53100" cy="57912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876F0" w:rsidRDefault="009876F0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proofState w:spelling="clean" w:grammar="clean"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1F6"/>
    <w:rsid w:val="0004420A"/>
    <w:rsid w:val="000B5CFD"/>
    <w:rsid w:val="00231DA4"/>
    <w:rsid w:val="00236F80"/>
    <w:rsid w:val="002E5FFE"/>
    <w:rsid w:val="004C4261"/>
    <w:rsid w:val="005C0F3B"/>
    <w:rsid w:val="005E2474"/>
    <w:rsid w:val="00603D37"/>
    <w:rsid w:val="007326B9"/>
    <w:rsid w:val="0074693A"/>
    <w:rsid w:val="008114BB"/>
    <w:rsid w:val="009248FA"/>
    <w:rsid w:val="009876F0"/>
    <w:rsid w:val="00BB0D99"/>
    <w:rsid w:val="00BE48FB"/>
    <w:rsid w:val="00CA61F6"/>
    <w:rsid w:val="00ED38EF"/>
    <w:rsid w:val="00EE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6C08DAB9"/>
  <w15:chartTrackingRefBased/>
  <w15:docId w15:val="{7E13E2F4-35F4-4624-8EFA-C3CD588658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val="cs-CZ"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novo\OneDrive%20-%20School%20Technology%20Innovation%20Center%20-%20St&#345;edn&#237;%20pr&#367;myslov&#225;%20&#353;kola,%20Praha%2010,%20Na%20T&#345;ebe&#353;&#237;n&#283;%202299\&#352;kola\Automatiza&#269;n&#237;%20cvi&#269;en&#237;\&#352;ablona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F8C591-43B2-4FB4-BAEF-CA95FEB02B1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Šablona.dotx</Template>
  <TotalTime>64</TotalTime>
  <Pages>4</Pages>
  <Words>136</Words>
  <Characters>777</Characters>
  <Application>Microsoft Office Word</Application>
  <DocSecurity>0</DocSecurity>
  <Lines>6</Lines>
  <Paragraphs>1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Dobeš</dc:creator>
  <cp:keywords/>
  <cp:lastModifiedBy>Daniel Dobeš</cp:lastModifiedBy>
  <cp:revision>2</cp:revision>
  <cp:lastPrinted>1900-12-31T23:00:00Z</cp:lastPrinted>
  <dcterms:created xsi:type="dcterms:W3CDTF">2019-03-07T07:10:00Z</dcterms:created>
  <dcterms:modified xsi:type="dcterms:W3CDTF">2019-03-07T09:55:00Z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