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698"/>
        <w:tblW w:w="10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1"/>
        <w:gridCol w:w="6108"/>
        <w:gridCol w:w="2128"/>
      </w:tblGrid>
      <w:tr w:rsidR="0086436E" w:rsidRPr="00A24C51">
        <w:trPr>
          <w:trHeight w:hRule="exact" w:val="1175"/>
        </w:trPr>
        <w:tc>
          <w:tcPr>
            <w:tcW w:w="2301" w:type="dxa"/>
            <w:vAlign w:val="center"/>
          </w:tcPr>
          <w:p w:rsidR="0086436E" w:rsidRPr="00A24C51" w:rsidRDefault="005C0A02" w:rsidP="0086436E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22</w:t>
            </w:r>
            <w:r w:rsidR="00A24C51" w:rsidRPr="00A24C51">
              <w:rPr>
                <w:rFonts w:ascii="Arial" w:hAnsi="Arial" w:cs="Arial"/>
                <w:sz w:val="36"/>
                <w:szCs w:val="36"/>
              </w:rPr>
              <w:t xml:space="preserve">. </w:t>
            </w:r>
            <w:r w:rsidR="00F63AAD" w:rsidRPr="00A24C51">
              <w:rPr>
                <w:rFonts w:ascii="Arial" w:hAnsi="Arial" w:cs="Arial"/>
                <w:sz w:val="36"/>
                <w:szCs w:val="36"/>
              </w:rPr>
              <w:t>2</w:t>
            </w:r>
            <w:r w:rsidR="00D279BE" w:rsidRPr="00A24C51">
              <w:rPr>
                <w:rFonts w:ascii="Arial" w:hAnsi="Arial" w:cs="Arial"/>
                <w:sz w:val="36"/>
                <w:szCs w:val="36"/>
              </w:rPr>
              <w:t>. 201</w:t>
            </w:r>
            <w:r>
              <w:rPr>
                <w:rFonts w:ascii="Arial" w:hAnsi="Arial" w:cs="Arial"/>
                <w:sz w:val="36"/>
                <w:szCs w:val="36"/>
              </w:rPr>
              <w:t>8</w:t>
            </w:r>
          </w:p>
        </w:tc>
        <w:tc>
          <w:tcPr>
            <w:tcW w:w="6108" w:type="dxa"/>
            <w:vAlign w:val="center"/>
          </w:tcPr>
          <w:p w:rsidR="0086436E" w:rsidRPr="00A24C51" w:rsidRDefault="0086436E" w:rsidP="0086436E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24C51">
              <w:rPr>
                <w:rFonts w:ascii="Arial" w:hAnsi="Arial" w:cs="Arial"/>
                <w:sz w:val="36"/>
                <w:szCs w:val="36"/>
              </w:rPr>
              <w:t>SPŠ Chomutov</w:t>
            </w:r>
          </w:p>
        </w:tc>
        <w:tc>
          <w:tcPr>
            <w:tcW w:w="2128" w:type="dxa"/>
            <w:vAlign w:val="center"/>
          </w:tcPr>
          <w:p w:rsidR="0086436E" w:rsidRPr="00A24C51" w:rsidRDefault="005C0A02" w:rsidP="0086436E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A</w:t>
            </w:r>
            <w:r w:rsidR="00244A2D">
              <w:rPr>
                <w:rFonts w:ascii="Arial" w:hAnsi="Arial" w:cs="Arial"/>
                <w:sz w:val="36"/>
                <w:szCs w:val="36"/>
              </w:rPr>
              <w:t>4</w:t>
            </w:r>
          </w:p>
        </w:tc>
      </w:tr>
      <w:tr w:rsidR="0086436E" w:rsidRPr="00A24C51" w:rsidTr="00A24C51">
        <w:trPr>
          <w:trHeight w:hRule="exact" w:val="1396"/>
        </w:trPr>
        <w:tc>
          <w:tcPr>
            <w:tcW w:w="2301" w:type="dxa"/>
            <w:vAlign w:val="center"/>
          </w:tcPr>
          <w:p w:rsidR="0086436E" w:rsidRPr="00A24C51" w:rsidRDefault="00EB4EBB" w:rsidP="00191349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24C51">
              <w:rPr>
                <w:rFonts w:ascii="Arial" w:hAnsi="Arial" w:cs="Arial"/>
                <w:sz w:val="36"/>
                <w:szCs w:val="36"/>
              </w:rPr>
              <w:t>1</w:t>
            </w:r>
            <w:r w:rsidR="00A24C51" w:rsidRPr="00A24C51">
              <w:rPr>
                <w:rFonts w:ascii="Arial" w:hAnsi="Arial" w:cs="Arial"/>
                <w:sz w:val="36"/>
                <w:szCs w:val="36"/>
              </w:rPr>
              <w:t>8.</w:t>
            </w:r>
          </w:p>
        </w:tc>
        <w:tc>
          <w:tcPr>
            <w:tcW w:w="6108" w:type="dxa"/>
            <w:vAlign w:val="center"/>
          </w:tcPr>
          <w:p w:rsidR="000D1C3C" w:rsidRPr="00A24C51" w:rsidRDefault="00445259" w:rsidP="00A24C5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24C51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="00A24C51" w:rsidRPr="00A24C51">
              <w:rPr>
                <w:rFonts w:ascii="Arial" w:hAnsi="Arial" w:cs="Arial"/>
                <w:sz w:val="36"/>
                <w:szCs w:val="36"/>
              </w:rPr>
              <w:t xml:space="preserve">Měření na </w:t>
            </w:r>
            <w:r w:rsidR="00244A2D">
              <w:rPr>
                <w:rFonts w:ascii="Arial" w:hAnsi="Arial" w:cs="Arial"/>
                <w:sz w:val="36"/>
                <w:szCs w:val="36"/>
              </w:rPr>
              <w:t xml:space="preserve"> A/Č </w:t>
            </w:r>
            <w:r w:rsidR="00A24C51" w:rsidRPr="00A24C51">
              <w:rPr>
                <w:rFonts w:ascii="Arial" w:hAnsi="Arial" w:cs="Arial"/>
                <w:sz w:val="36"/>
                <w:szCs w:val="36"/>
              </w:rPr>
              <w:t>p</w:t>
            </w:r>
            <w:r w:rsidR="00244A2D">
              <w:rPr>
                <w:rFonts w:ascii="Arial" w:hAnsi="Arial" w:cs="Arial"/>
                <w:sz w:val="36"/>
                <w:szCs w:val="36"/>
              </w:rPr>
              <w:t>řevodníku</w:t>
            </w:r>
            <w:r w:rsidR="00A24C51" w:rsidRPr="00A24C51">
              <w:rPr>
                <w:rFonts w:ascii="Arial" w:hAnsi="Arial" w:cs="Arial"/>
                <w:sz w:val="36"/>
                <w:szCs w:val="36"/>
              </w:rPr>
              <w:t xml:space="preserve"> s využitím logického analyzátoru</w:t>
            </w:r>
          </w:p>
        </w:tc>
        <w:tc>
          <w:tcPr>
            <w:tcW w:w="2128" w:type="dxa"/>
            <w:vAlign w:val="center"/>
          </w:tcPr>
          <w:p w:rsidR="0086436E" w:rsidRPr="00A24C51" w:rsidRDefault="005C0A02" w:rsidP="0086436E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Hartan</w:t>
            </w:r>
          </w:p>
        </w:tc>
      </w:tr>
    </w:tbl>
    <w:p w:rsidR="0086436E" w:rsidRPr="00A24C51" w:rsidRDefault="0086436E"/>
    <w:p w:rsidR="0086436E" w:rsidRPr="00A24C51" w:rsidRDefault="0086436E" w:rsidP="00A33DF2">
      <w:pPr>
        <w:ind w:left="180" w:right="-648" w:hanging="900"/>
        <w:rPr>
          <w:rFonts w:ascii="Arial" w:hAnsi="Arial" w:cs="Arial"/>
        </w:rPr>
      </w:pPr>
      <w:r w:rsidRPr="00A24C51">
        <w:rPr>
          <w:rFonts w:ascii="Arial" w:hAnsi="Arial" w:cs="Arial"/>
          <w:b/>
        </w:rPr>
        <w:t xml:space="preserve">Zadání: </w:t>
      </w:r>
      <w:r w:rsidR="00A24C51" w:rsidRPr="00A24C51">
        <w:rPr>
          <w:rFonts w:ascii="Arial" w:hAnsi="Arial" w:cs="Arial"/>
        </w:rPr>
        <w:t>Změřte CDP, VDP a DPD při různých frekvencích signálu S.</w:t>
      </w:r>
    </w:p>
    <w:p w:rsidR="00963FB4" w:rsidRPr="00A24C51" w:rsidRDefault="00963FB4" w:rsidP="00623840">
      <w:pPr>
        <w:ind w:right="-648"/>
        <w:rPr>
          <w:rFonts w:ascii="Arial" w:hAnsi="Arial" w:cs="Arial"/>
        </w:rPr>
      </w:pPr>
    </w:p>
    <w:p w:rsidR="00AA36D5" w:rsidRPr="00A24C51" w:rsidRDefault="0086436E" w:rsidP="00AA36D5">
      <w:pPr>
        <w:ind w:left="-720" w:right="-648"/>
        <w:rPr>
          <w:rFonts w:ascii="Arial" w:hAnsi="Arial" w:cs="Arial"/>
          <w:b/>
        </w:rPr>
      </w:pPr>
      <w:r w:rsidRPr="00A24C51">
        <w:rPr>
          <w:rFonts w:ascii="Arial" w:hAnsi="Arial" w:cs="Arial"/>
          <w:b/>
        </w:rPr>
        <w:t>Schéma zapojení:</w:t>
      </w:r>
    </w:p>
    <w:p w:rsidR="00072E0F" w:rsidRPr="00A24C51" w:rsidRDefault="00A24C51" w:rsidP="00AA36D5">
      <w:pPr>
        <w:ind w:left="-720" w:right="-648"/>
        <w:jc w:val="center"/>
        <w:rPr>
          <w:rFonts w:ascii="Arial" w:hAnsi="Arial" w:cs="Arial"/>
        </w:rPr>
      </w:pPr>
      <w:r w:rsidRPr="00A24C51">
        <w:rPr>
          <w:noProof/>
        </w:rPr>
        <w:drawing>
          <wp:inline distT="0" distB="0" distL="0" distR="0" wp14:anchorId="0C35E3E9" wp14:editId="3DA36940">
            <wp:extent cx="5760720" cy="3164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AD" w:rsidRPr="00A24C51" w:rsidRDefault="00F63AAD" w:rsidP="00AA36D5">
      <w:pPr>
        <w:ind w:left="-720" w:right="-648"/>
        <w:jc w:val="center"/>
        <w:rPr>
          <w:rFonts w:ascii="Arial" w:hAnsi="Arial" w:cs="Arial"/>
        </w:rPr>
      </w:pPr>
    </w:p>
    <w:p w:rsidR="00F63AAD" w:rsidRPr="00A24C51" w:rsidRDefault="00F63AAD" w:rsidP="00AA36D5">
      <w:pPr>
        <w:ind w:left="-720" w:right="-648"/>
        <w:jc w:val="center"/>
        <w:rPr>
          <w:rFonts w:ascii="Arial" w:hAnsi="Arial" w:cs="Arial"/>
          <w:u w:val="single"/>
        </w:rPr>
      </w:pPr>
    </w:p>
    <w:p w:rsidR="00F63AAD" w:rsidRPr="00A24C51" w:rsidRDefault="00F63AAD" w:rsidP="00AA36D5">
      <w:pPr>
        <w:ind w:left="-720" w:right="-648"/>
        <w:jc w:val="center"/>
        <w:rPr>
          <w:rFonts w:ascii="Arial" w:hAnsi="Arial" w:cs="Arial"/>
          <w:b/>
        </w:rPr>
      </w:pPr>
    </w:p>
    <w:p w:rsidR="00545EE8" w:rsidRPr="00A24C51" w:rsidRDefault="00545EE8" w:rsidP="008F04B9">
      <w:pPr>
        <w:ind w:right="-648" w:hanging="709"/>
        <w:rPr>
          <w:rFonts w:ascii="Arial" w:hAnsi="Arial" w:cs="Arial"/>
          <w:b/>
        </w:rPr>
      </w:pPr>
    </w:p>
    <w:p w:rsidR="00545EE8" w:rsidRPr="00A24C51" w:rsidRDefault="00545EE8" w:rsidP="008F04B9">
      <w:pPr>
        <w:ind w:right="-648" w:hanging="709"/>
        <w:rPr>
          <w:rFonts w:ascii="Arial" w:hAnsi="Arial" w:cs="Arial"/>
          <w:b/>
        </w:rPr>
      </w:pPr>
    </w:p>
    <w:p w:rsidR="00545EE8" w:rsidRPr="00A24C51" w:rsidRDefault="00545EE8" w:rsidP="008F04B9">
      <w:pPr>
        <w:ind w:right="-648" w:hanging="709"/>
        <w:rPr>
          <w:rFonts w:ascii="Arial" w:hAnsi="Arial" w:cs="Arial"/>
          <w:b/>
        </w:rPr>
      </w:pPr>
    </w:p>
    <w:p w:rsidR="00545EE8" w:rsidRPr="00A24C51" w:rsidRDefault="00545EE8" w:rsidP="008F04B9">
      <w:pPr>
        <w:ind w:right="-648" w:hanging="709"/>
        <w:rPr>
          <w:rFonts w:ascii="Arial" w:hAnsi="Arial" w:cs="Arial"/>
          <w:b/>
        </w:rPr>
      </w:pPr>
    </w:p>
    <w:p w:rsidR="00545EE8" w:rsidRPr="00A24C51" w:rsidRDefault="00545EE8" w:rsidP="008F04B9">
      <w:pPr>
        <w:ind w:right="-648" w:hanging="709"/>
        <w:rPr>
          <w:rFonts w:ascii="Arial" w:hAnsi="Arial" w:cs="Arial"/>
          <w:b/>
        </w:rPr>
      </w:pPr>
    </w:p>
    <w:p w:rsidR="00545EE8" w:rsidRPr="00A24C51" w:rsidRDefault="00545EE8" w:rsidP="008F04B9">
      <w:pPr>
        <w:ind w:right="-648" w:hanging="709"/>
        <w:rPr>
          <w:rFonts w:ascii="Arial" w:hAnsi="Arial" w:cs="Arial"/>
          <w:b/>
        </w:rPr>
      </w:pPr>
    </w:p>
    <w:p w:rsidR="00545EE8" w:rsidRPr="00A24C51" w:rsidRDefault="00545EE8" w:rsidP="008F04B9">
      <w:pPr>
        <w:ind w:right="-648" w:hanging="709"/>
        <w:rPr>
          <w:rFonts w:ascii="Arial" w:hAnsi="Arial" w:cs="Arial"/>
          <w:b/>
        </w:rPr>
      </w:pPr>
    </w:p>
    <w:p w:rsidR="00545EE8" w:rsidRPr="00A24C51" w:rsidRDefault="00545EE8" w:rsidP="008F04B9">
      <w:pPr>
        <w:ind w:right="-648" w:hanging="709"/>
        <w:rPr>
          <w:rFonts w:ascii="Arial" w:hAnsi="Arial" w:cs="Arial"/>
          <w:b/>
        </w:rPr>
      </w:pPr>
    </w:p>
    <w:p w:rsidR="0086436E" w:rsidRPr="00A24C51" w:rsidRDefault="003D40CC" w:rsidP="008F04B9">
      <w:pPr>
        <w:ind w:right="-648" w:hanging="709"/>
        <w:rPr>
          <w:rFonts w:ascii="Arial" w:hAnsi="Arial" w:cs="Arial"/>
          <w:b/>
        </w:rPr>
      </w:pPr>
      <w:r w:rsidRPr="00A24C51">
        <w:rPr>
          <w:rFonts w:ascii="Arial" w:hAnsi="Arial" w:cs="Arial"/>
          <w:b/>
        </w:rPr>
        <w:t>Použité</w:t>
      </w:r>
      <w:r w:rsidR="0086436E" w:rsidRPr="00A24C51">
        <w:rPr>
          <w:rFonts w:ascii="Arial" w:hAnsi="Arial" w:cs="Arial"/>
          <w:b/>
        </w:rPr>
        <w:t xml:space="preserve"> přístroje</w:t>
      </w:r>
      <w:r w:rsidR="0039708A" w:rsidRPr="00A24C51">
        <w:rPr>
          <w:rFonts w:ascii="Arial" w:hAnsi="Arial" w:cs="Arial"/>
          <w:b/>
        </w:rPr>
        <w:t>:</w:t>
      </w:r>
    </w:p>
    <w:p w:rsidR="00A24C51" w:rsidRPr="00A24C51" w:rsidRDefault="00A24C51" w:rsidP="008F04B9">
      <w:pPr>
        <w:ind w:right="-648" w:hanging="709"/>
        <w:rPr>
          <w:rFonts w:ascii="Arial" w:hAnsi="Arial" w:cs="Arial"/>
          <w:b/>
        </w:rPr>
      </w:pPr>
    </w:p>
    <w:p w:rsidR="00AD610E" w:rsidRPr="00A24C51" w:rsidRDefault="00A24C51" w:rsidP="00A24C51">
      <w:pPr>
        <w:ind w:left="-720" w:right="-648"/>
        <w:jc w:val="center"/>
        <w:rPr>
          <w:rFonts w:ascii="Arial" w:hAnsi="Arial" w:cs="Arial"/>
          <w:b/>
        </w:rPr>
      </w:pPr>
      <w:r w:rsidRPr="00A24C51">
        <w:rPr>
          <w:noProof/>
        </w:rPr>
        <w:drawing>
          <wp:inline distT="0" distB="0" distL="0" distR="0" wp14:anchorId="49876ABA" wp14:editId="4081A14F">
            <wp:extent cx="6699264" cy="13144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4824" cy="131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61" w:rsidRPr="00A24C51" w:rsidRDefault="00951E61" w:rsidP="00A24C51">
      <w:pPr>
        <w:ind w:right="-648"/>
        <w:rPr>
          <w:rFonts w:ascii="Arial" w:hAnsi="Arial" w:cs="Arial"/>
          <w:b/>
        </w:rPr>
      </w:pPr>
    </w:p>
    <w:p w:rsidR="00A24C51" w:rsidRPr="00A24C51" w:rsidRDefault="00A24C51" w:rsidP="00A24C51">
      <w:pPr>
        <w:autoSpaceDE w:val="0"/>
        <w:autoSpaceDN w:val="0"/>
        <w:adjustRightInd w:val="0"/>
        <w:ind w:left="-624"/>
        <w:rPr>
          <w:b/>
          <w:bCs/>
        </w:rPr>
      </w:pPr>
      <w:r w:rsidRPr="00A24C51">
        <w:rPr>
          <w:b/>
          <w:bCs/>
        </w:rPr>
        <w:lastRenderedPageBreak/>
        <w:t>Parametry p</w:t>
      </w:r>
      <w:r w:rsidRPr="00A24C51">
        <w:rPr>
          <w:rFonts w:ascii="TimesNewRoman,Bold" w:hAnsi="TimesNewRoman,Bold" w:cs="TimesNewRoman,Bold"/>
          <w:b/>
          <w:bCs/>
        </w:rPr>
        <w:t>ř</w:t>
      </w:r>
      <w:r w:rsidRPr="00A24C51">
        <w:rPr>
          <w:b/>
          <w:bCs/>
        </w:rPr>
        <w:t>evodníku C570D</w:t>
      </w:r>
    </w:p>
    <w:p w:rsidR="00A24C51" w:rsidRPr="00A24C51" w:rsidRDefault="00A24C51" w:rsidP="00A24C51">
      <w:pPr>
        <w:autoSpaceDE w:val="0"/>
        <w:autoSpaceDN w:val="0"/>
        <w:adjustRightInd w:val="0"/>
        <w:ind w:left="-227"/>
        <w:rPr>
          <w:sz w:val="22"/>
          <w:szCs w:val="22"/>
        </w:rPr>
      </w:pPr>
      <w:r w:rsidRPr="00A24C51">
        <w:rPr>
          <w:i/>
          <w:iCs/>
          <w:sz w:val="22"/>
          <w:szCs w:val="22"/>
        </w:rPr>
        <w:t>Napájecí nap</w:t>
      </w:r>
      <w:r w:rsidRPr="00A24C51">
        <w:rPr>
          <w:rFonts w:ascii="TimesNewRoman,Italic" w:hAnsi="TimesNewRoman,Italic" w:cs="TimesNewRoman,Italic"/>
          <w:i/>
          <w:iCs/>
          <w:sz w:val="22"/>
          <w:szCs w:val="22"/>
        </w:rPr>
        <w:t>ě</w:t>
      </w:r>
      <w:r w:rsidRPr="00A24C51">
        <w:rPr>
          <w:i/>
          <w:iCs/>
          <w:sz w:val="22"/>
          <w:szCs w:val="22"/>
        </w:rPr>
        <w:t xml:space="preserve">tí: </w:t>
      </w:r>
      <w:r w:rsidRPr="00A24C51">
        <w:rPr>
          <w:sz w:val="22"/>
          <w:szCs w:val="22"/>
        </w:rPr>
        <w:t>kladné 0 –</w:t>
      </w:r>
      <w:r>
        <w:rPr>
          <w:sz w:val="22"/>
          <w:szCs w:val="22"/>
        </w:rPr>
        <w:t xml:space="preserve"> 7 V</w:t>
      </w:r>
      <w:r w:rsidRPr="00A24C51">
        <w:rPr>
          <w:sz w:val="22"/>
          <w:szCs w:val="22"/>
        </w:rPr>
        <w:t>; záporné -16,5 – 0 V</w:t>
      </w:r>
    </w:p>
    <w:p w:rsidR="00A24C51" w:rsidRPr="00A24C51" w:rsidRDefault="00A24C51" w:rsidP="00A24C51">
      <w:pPr>
        <w:autoSpaceDE w:val="0"/>
        <w:autoSpaceDN w:val="0"/>
        <w:adjustRightInd w:val="0"/>
        <w:ind w:left="-227"/>
        <w:rPr>
          <w:sz w:val="22"/>
          <w:szCs w:val="22"/>
        </w:rPr>
      </w:pPr>
      <w:r w:rsidRPr="00A24C51">
        <w:rPr>
          <w:i/>
          <w:iCs/>
          <w:sz w:val="22"/>
          <w:szCs w:val="22"/>
        </w:rPr>
        <w:t>Rozsahy vstupního nap</w:t>
      </w:r>
      <w:r w:rsidRPr="00A24C51">
        <w:rPr>
          <w:rFonts w:ascii="TimesNewRoman,Italic" w:hAnsi="TimesNewRoman,Italic" w:cs="TimesNewRoman,Italic"/>
          <w:i/>
          <w:iCs/>
          <w:sz w:val="22"/>
          <w:szCs w:val="22"/>
        </w:rPr>
        <w:t>ě</w:t>
      </w:r>
      <w:r w:rsidRPr="00A24C51">
        <w:rPr>
          <w:i/>
          <w:iCs/>
          <w:sz w:val="22"/>
          <w:szCs w:val="22"/>
        </w:rPr>
        <w:t xml:space="preserve">tí: </w:t>
      </w:r>
      <w:r w:rsidRPr="00A24C51">
        <w:rPr>
          <w:sz w:val="22"/>
          <w:szCs w:val="22"/>
        </w:rPr>
        <w:t>0 –</w:t>
      </w:r>
      <w:r>
        <w:rPr>
          <w:sz w:val="22"/>
          <w:szCs w:val="22"/>
        </w:rPr>
        <w:t xml:space="preserve"> 10 V</w:t>
      </w:r>
      <w:r w:rsidRPr="00A24C51">
        <w:rPr>
          <w:sz w:val="22"/>
          <w:szCs w:val="22"/>
        </w:rPr>
        <w:t>; -5V až 5V</w:t>
      </w:r>
    </w:p>
    <w:p w:rsidR="00A24C51" w:rsidRPr="00A24C51" w:rsidRDefault="00A24C51" w:rsidP="00A24C51">
      <w:pPr>
        <w:autoSpaceDE w:val="0"/>
        <w:autoSpaceDN w:val="0"/>
        <w:adjustRightInd w:val="0"/>
        <w:ind w:left="-227"/>
        <w:rPr>
          <w:rFonts w:ascii="TimesNewRoman" w:eastAsia="TimesNewRoman" w:cs="TimesNewRoman"/>
          <w:sz w:val="22"/>
          <w:szCs w:val="22"/>
        </w:rPr>
      </w:pPr>
      <w:r w:rsidRPr="00A24C51">
        <w:rPr>
          <w:i/>
          <w:iCs/>
          <w:sz w:val="22"/>
          <w:szCs w:val="22"/>
        </w:rPr>
        <w:t xml:space="preserve">Vstupní odpor: </w:t>
      </w:r>
      <w:r w:rsidRPr="00A24C51">
        <w:rPr>
          <w:sz w:val="22"/>
          <w:szCs w:val="22"/>
        </w:rPr>
        <w:t>5K</w:t>
      </w:r>
      <w:r w:rsidRPr="00A24C51">
        <w:rPr>
          <w:rFonts w:ascii="TimesNewRoman" w:eastAsia="TimesNewRoman" w:cs="TimesNewRoman"/>
          <w:sz w:val="22"/>
          <w:szCs w:val="22"/>
        </w:rPr>
        <w:t>Ω</w:t>
      </w:r>
    </w:p>
    <w:p w:rsidR="00A24C51" w:rsidRPr="00A24C51" w:rsidRDefault="00A24C51" w:rsidP="00A24C51">
      <w:pPr>
        <w:autoSpaceDE w:val="0"/>
        <w:autoSpaceDN w:val="0"/>
        <w:adjustRightInd w:val="0"/>
        <w:ind w:left="-227"/>
        <w:rPr>
          <w:sz w:val="22"/>
          <w:szCs w:val="22"/>
        </w:rPr>
      </w:pPr>
      <w:r w:rsidRPr="00A24C51">
        <w:rPr>
          <w:i/>
          <w:iCs/>
          <w:sz w:val="22"/>
          <w:szCs w:val="22"/>
        </w:rPr>
        <w:t xml:space="preserve">Doba ustálen: </w:t>
      </w:r>
      <w:r w:rsidRPr="00A24C51">
        <w:rPr>
          <w:sz w:val="22"/>
          <w:szCs w:val="22"/>
        </w:rPr>
        <w:t xml:space="preserve">15 – 40 </w:t>
      </w:r>
      <w:proofErr w:type="spellStart"/>
      <w:r w:rsidRPr="00A24C51">
        <w:rPr>
          <w:sz w:val="22"/>
          <w:szCs w:val="22"/>
        </w:rPr>
        <w:t>μs</w:t>
      </w:r>
      <w:proofErr w:type="spellEnd"/>
    </w:p>
    <w:p w:rsidR="00A24C51" w:rsidRPr="00A24C51" w:rsidRDefault="00A24C51" w:rsidP="00A24C51">
      <w:pPr>
        <w:autoSpaceDE w:val="0"/>
        <w:autoSpaceDN w:val="0"/>
        <w:adjustRightInd w:val="0"/>
        <w:ind w:left="-227"/>
        <w:rPr>
          <w:rFonts w:ascii="TimesNewRoman" w:eastAsia="TimesNewRoman" w:cs="TimesNewRoman"/>
          <w:sz w:val="22"/>
          <w:szCs w:val="22"/>
        </w:rPr>
      </w:pPr>
      <w:r w:rsidRPr="00A24C51">
        <w:rPr>
          <w:i/>
          <w:iCs/>
          <w:sz w:val="22"/>
          <w:szCs w:val="22"/>
        </w:rPr>
        <w:t xml:space="preserve">Rozlišitelnost: </w:t>
      </w:r>
      <w:r w:rsidRPr="00A24C51">
        <w:rPr>
          <w:sz w:val="22"/>
          <w:szCs w:val="22"/>
        </w:rPr>
        <w:t>8 bit</w:t>
      </w:r>
      <w:r w:rsidRPr="00A24C51">
        <w:rPr>
          <w:rFonts w:ascii="TimesNewRoman" w:eastAsia="TimesNewRoman" w:cs="TimesNewRoman"/>
          <w:sz w:val="22"/>
          <w:szCs w:val="22"/>
        </w:rPr>
        <w:t>ů</w:t>
      </w:r>
    </w:p>
    <w:p w:rsidR="00A24C51" w:rsidRPr="00A24C51" w:rsidRDefault="00A24C51" w:rsidP="00A24C51">
      <w:pPr>
        <w:autoSpaceDE w:val="0"/>
        <w:autoSpaceDN w:val="0"/>
        <w:adjustRightInd w:val="0"/>
        <w:ind w:left="-227"/>
        <w:rPr>
          <w:sz w:val="22"/>
          <w:szCs w:val="22"/>
        </w:rPr>
      </w:pPr>
      <w:r w:rsidRPr="00A24C51">
        <w:rPr>
          <w:i/>
          <w:iCs/>
          <w:sz w:val="22"/>
          <w:szCs w:val="22"/>
        </w:rPr>
        <w:t xml:space="preserve">Výstupní </w:t>
      </w:r>
      <w:r w:rsidRPr="00A24C51">
        <w:rPr>
          <w:rFonts w:ascii="TimesNewRoman,Italic" w:hAnsi="TimesNewRoman,Italic" w:cs="TimesNewRoman,Italic"/>
          <w:i/>
          <w:iCs/>
          <w:sz w:val="22"/>
          <w:szCs w:val="22"/>
        </w:rPr>
        <w:t>č</w:t>
      </w:r>
      <w:r>
        <w:rPr>
          <w:i/>
          <w:iCs/>
          <w:sz w:val="22"/>
          <w:szCs w:val="22"/>
        </w:rPr>
        <w:t>íselný kód</w:t>
      </w:r>
      <w:r w:rsidRPr="00A24C51">
        <w:rPr>
          <w:i/>
          <w:iCs/>
          <w:sz w:val="22"/>
          <w:szCs w:val="22"/>
        </w:rPr>
        <w:t xml:space="preserve">: </w:t>
      </w:r>
      <w:r w:rsidRPr="00A24C51">
        <w:rPr>
          <w:sz w:val="22"/>
          <w:szCs w:val="22"/>
        </w:rPr>
        <w:t>binární p</w:t>
      </w:r>
      <w:r w:rsidRPr="00A24C51">
        <w:rPr>
          <w:rFonts w:ascii="TimesNewRoman" w:eastAsia="TimesNewRoman" w:cs="TimesNewRoman"/>
          <w:sz w:val="22"/>
          <w:szCs w:val="22"/>
        </w:rPr>
        <w:t>ř</w:t>
      </w:r>
      <w:r w:rsidRPr="00A24C51">
        <w:rPr>
          <w:sz w:val="22"/>
          <w:szCs w:val="22"/>
        </w:rPr>
        <w:t>ímý</w:t>
      </w:r>
    </w:p>
    <w:p w:rsidR="00A24C51" w:rsidRPr="00A24C51" w:rsidRDefault="00A24C51" w:rsidP="00A24C51">
      <w:pPr>
        <w:autoSpaceDE w:val="0"/>
        <w:autoSpaceDN w:val="0"/>
        <w:adjustRightInd w:val="0"/>
        <w:ind w:left="-227"/>
        <w:rPr>
          <w:sz w:val="22"/>
          <w:szCs w:val="22"/>
        </w:rPr>
      </w:pPr>
      <w:r w:rsidRPr="00A24C51">
        <w:rPr>
          <w:i/>
          <w:iCs/>
          <w:sz w:val="22"/>
          <w:szCs w:val="22"/>
        </w:rPr>
        <w:t xml:space="preserve">Chyba linearity: </w:t>
      </w:r>
      <w:r w:rsidRPr="00A24C51">
        <w:rPr>
          <w:sz w:val="22"/>
          <w:szCs w:val="22"/>
        </w:rPr>
        <w:t>±1/2 LSB</w:t>
      </w:r>
    </w:p>
    <w:p w:rsidR="00A24C51" w:rsidRPr="00A24C51" w:rsidRDefault="00A24C51" w:rsidP="00A24C51">
      <w:pPr>
        <w:autoSpaceDE w:val="0"/>
        <w:autoSpaceDN w:val="0"/>
        <w:adjustRightInd w:val="0"/>
        <w:ind w:left="-227"/>
        <w:rPr>
          <w:sz w:val="22"/>
          <w:szCs w:val="22"/>
        </w:rPr>
      </w:pPr>
      <w:r>
        <w:rPr>
          <w:i/>
          <w:iCs/>
          <w:sz w:val="22"/>
          <w:szCs w:val="22"/>
        </w:rPr>
        <w:t>Diferenciální nelinearita</w:t>
      </w:r>
      <w:r w:rsidRPr="00A24C51">
        <w:rPr>
          <w:i/>
          <w:iCs/>
          <w:sz w:val="22"/>
          <w:szCs w:val="22"/>
        </w:rPr>
        <w:t xml:space="preserve">: </w:t>
      </w:r>
      <w:r w:rsidRPr="00A24C51">
        <w:rPr>
          <w:sz w:val="22"/>
          <w:szCs w:val="22"/>
        </w:rPr>
        <w:t>± 1 LSB</w:t>
      </w:r>
    </w:p>
    <w:p w:rsidR="00A24C51" w:rsidRPr="00C340F5" w:rsidRDefault="00A24C51" w:rsidP="00A24C51">
      <w:pPr>
        <w:autoSpaceDE w:val="0"/>
        <w:autoSpaceDN w:val="0"/>
        <w:adjustRightInd w:val="0"/>
        <w:ind w:left="-227"/>
        <w:rPr>
          <w:i/>
          <w:sz w:val="22"/>
          <w:szCs w:val="22"/>
        </w:rPr>
      </w:pPr>
      <w:r w:rsidRPr="00C340F5">
        <w:rPr>
          <w:i/>
          <w:sz w:val="22"/>
          <w:szCs w:val="22"/>
        </w:rPr>
        <w:t xml:space="preserve">Analogová a </w:t>
      </w:r>
      <w:r w:rsidRPr="00C340F5">
        <w:rPr>
          <w:rFonts w:ascii="TimesNewRoman" w:eastAsia="TimesNewRoman" w:cs="TimesNewRoman"/>
          <w:i/>
          <w:sz w:val="22"/>
          <w:szCs w:val="22"/>
        </w:rPr>
        <w:t>č</w:t>
      </w:r>
      <w:r w:rsidRPr="00C340F5">
        <w:rPr>
          <w:i/>
          <w:sz w:val="22"/>
          <w:szCs w:val="22"/>
        </w:rPr>
        <w:t>íslicová zem musí být propojeny.</w:t>
      </w:r>
    </w:p>
    <w:p w:rsidR="00A24C51" w:rsidRDefault="00A24C51" w:rsidP="00A24C51">
      <w:pPr>
        <w:autoSpaceDE w:val="0"/>
        <w:autoSpaceDN w:val="0"/>
        <w:adjustRightInd w:val="0"/>
        <w:ind w:left="-227"/>
        <w:rPr>
          <w:sz w:val="22"/>
          <w:szCs w:val="22"/>
        </w:rPr>
      </w:pPr>
    </w:p>
    <w:p w:rsidR="00A24C51" w:rsidRPr="009B6FD5" w:rsidRDefault="00A24C51" w:rsidP="00A24C51">
      <w:pPr>
        <w:pStyle w:val="Odstavecseseznamem"/>
        <w:numPr>
          <w:ilvl w:val="0"/>
          <w:numId w:val="23"/>
        </w:numPr>
        <w:ind w:left="-207"/>
        <w:rPr>
          <w:rFonts w:ascii="Arial" w:hAnsi="Arial" w:cs="Arial"/>
        </w:rPr>
      </w:pPr>
      <w:r w:rsidRPr="009B6FD5">
        <w:rPr>
          <w:rFonts w:ascii="Arial" w:hAnsi="Arial" w:cs="Arial"/>
        </w:rPr>
        <w:t>Určete váhu nejnižšího bitu pro rozsah vstupního napětí 0 až 10 V.</w:t>
      </w:r>
    </w:p>
    <w:p w:rsidR="00A24C51" w:rsidRDefault="00A24C51" w:rsidP="00A24C51">
      <w:pPr>
        <w:ind w:right="-648"/>
        <w:rPr>
          <w:rFonts w:ascii="Arial" w:hAnsi="Arial" w:cs="Arial"/>
          <w:i/>
        </w:rPr>
      </w:pPr>
      <w:r w:rsidRPr="00F96714">
        <w:rPr>
          <w:rFonts w:ascii="Arial" w:hAnsi="Arial" w:cs="Arial"/>
          <w:i/>
        </w:rPr>
        <w:t xml:space="preserve">Váha nejnižšího bitu je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10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</w:rPr>
                  <m:t>8</m:t>
                </m:r>
              </m:sup>
            </m:sSup>
          </m:den>
        </m:f>
        <m:r>
          <w:rPr>
            <w:rFonts w:ascii="Cambria Math" w:hAnsi="Cambria Math" w:cs="Arial"/>
          </w:rPr>
          <m:t>= 39 mV</m:t>
        </m:r>
      </m:oMath>
      <w:r w:rsidR="002D2FF1" w:rsidRPr="00F96714">
        <w:rPr>
          <w:rFonts w:ascii="Arial" w:hAnsi="Arial" w:cs="Arial"/>
          <w:i/>
        </w:rPr>
        <w:t>.</w:t>
      </w:r>
    </w:p>
    <w:p w:rsidR="00F96714" w:rsidRPr="00F96714" w:rsidRDefault="00F96714" w:rsidP="00A24C51">
      <w:pPr>
        <w:ind w:right="-648"/>
        <w:rPr>
          <w:rFonts w:ascii="Arial" w:hAnsi="Arial" w:cs="Arial"/>
          <w:i/>
        </w:rPr>
      </w:pPr>
    </w:p>
    <w:p w:rsidR="002D2FF1" w:rsidRDefault="002D2FF1" w:rsidP="002D2FF1">
      <w:pPr>
        <w:pStyle w:val="Odstavecseseznamem"/>
        <w:numPr>
          <w:ilvl w:val="0"/>
          <w:numId w:val="23"/>
        </w:numPr>
        <w:ind w:left="-207" w:right="-648"/>
        <w:rPr>
          <w:rFonts w:ascii="Arial" w:hAnsi="Arial" w:cs="Arial"/>
        </w:rPr>
      </w:pPr>
      <w:r>
        <w:rPr>
          <w:rFonts w:ascii="Arial" w:hAnsi="Arial" w:cs="Arial"/>
        </w:rPr>
        <w:t>Doplňte výstupní kódy do tabulky.</w:t>
      </w:r>
    </w:p>
    <w:p w:rsidR="00F96714" w:rsidRDefault="00F96714" w:rsidP="00F96714">
      <w:pPr>
        <w:pStyle w:val="Odstavecseseznamem"/>
        <w:ind w:left="-207" w:right="-648"/>
        <w:rPr>
          <w:rFonts w:ascii="Arial" w:hAnsi="Arial" w:cs="Arial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1379"/>
      </w:tblGrid>
      <w:tr w:rsidR="00F96714" w:rsidTr="00F96714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14" w:rsidRDefault="00F967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UX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[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V]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14" w:rsidRDefault="00F967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Výstupní kód</w:t>
            </w:r>
          </w:p>
        </w:tc>
      </w:tr>
      <w:tr w:rsidR="009B6FD5" w:rsidTr="00F9671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FD5" w:rsidRDefault="009B6FD5" w:rsidP="009B6FD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FD5" w:rsidRDefault="009B6FD5" w:rsidP="009B6FD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11111111</w:t>
            </w:r>
          </w:p>
        </w:tc>
      </w:tr>
      <w:tr w:rsidR="009B6FD5" w:rsidTr="00F9671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FD5" w:rsidRDefault="009B6FD5" w:rsidP="009B6FD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7,500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FD5" w:rsidRDefault="009B6FD5" w:rsidP="009B6FD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11000000</w:t>
            </w:r>
          </w:p>
        </w:tc>
      </w:tr>
      <w:tr w:rsidR="009B6FD5" w:rsidTr="00F9671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FD5" w:rsidRDefault="009B6FD5" w:rsidP="009B6FD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FD5" w:rsidRDefault="009B6FD5" w:rsidP="009B6FD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10000000</w:t>
            </w:r>
          </w:p>
        </w:tc>
      </w:tr>
      <w:tr w:rsidR="009B6FD5" w:rsidTr="00F9671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FD5" w:rsidRDefault="009B6FD5" w:rsidP="009B6FD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FD5" w:rsidRDefault="009B6FD5" w:rsidP="009B6FD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01000000</w:t>
            </w:r>
          </w:p>
        </w:tc>
      </w:tr>
      <w:tr w:rsidR="009B6FD5" w:rsidTr="00F9671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FD5" w:rsidRDefault="009B6FD5" w:rsidP="009B6FD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FD5" w:rsidRDefault="009B6FD5" w:rsidP="009B6FD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00000001</w:t>
            </w:r>
          </w:p>
        </w:tc>
      </w:tr>
      <w:tr w:rsidR="009B6FD5" w:rsidTr="00F9671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FD5" w:rsidRDefault="009B6FD5" w:rsidP="009B6FD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FD5" w:rsidRDefault="009B6FD5" w:rsidP="009B6FD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00000000</w:t>
            </w:r>
          </w:p>
        </w:tc>
      </w:tr>
    </w:tbl>
    <w:p w:rsidR="00F96714" w:rsidRDefault="00F96714" w:rsidP="00F96714">
      <w:pPr>
        <w:pStyle w:val="Odstavecseseznamem"/>
        <w:ind w:left="-207" w:right="-648"/>
        <w:rPr>
          <w:rFonts w:ascii="Arial" w:hAnsi="Arial" w:cs="Arial"/>
        </w:rPr>
      </w:pPr>
    </w:p>
    <w:p w:rsidR="00F96714" w:rsidRDefault="00F96714" w:rsidP="00F96714">
      <w:pPr>
        <w:pStyle w:val="Odstavecseseznamem"/>
        <w:ind w:left="-207" w:right="-648"/>
        <w:rPr>
          <w:rFonts w:ascii="Arial" w:hAnsi="Arial" w:cs="Arial"/>
        </w:rPr>
      </w:pPr>
    </w:p>
    <w:p w:rsidR="002D2FF1" w:rsidRDefault="009B6FD5" w:rsidP="009B6FD5">
      <w:pPr>
        <w:pStyle w:val="Odstavecseseznamem"/>
        <w:numPr>
          <w:ilvl w:val="0"/>
          <w:numId w:val="23"/>
        </w:numPr>
        <w:ind w:right="-648"/>
        <w:rPr>
          <w:rFonts w:ascii="Arial" w:hAnsi="Arial" w:cs="Arial"/>
        </w:rPr>
      </w:pPr>
      <w:r>
        <w:rPr>
          <w:rFonts w:ascii="Arial" w:hAnsi="Arial" w:cs="Arial"/>
        </w:rPr>
        <w:t xml:space="preserve">Určete dobu převodu, </w:t>
      </w:r>
      <w:r w:rsidR="002D2FF1" w:rsidRPr="002D2FF1">
        <w:rPr>
          <w:rFonts w:ascii="Arial" w:hAnsi="Arial" w:cs="Arial"/>
        </w:rPr>
        <w:t xml:space="preserve">dobu platnosti dat </w:t>
      </w:r>
      <w:r w:rsidRPr="009B6FD5">
        <w:rPr>
          <w:rFonts w:ascii="Arial" w:hAnsi="Arial" w:cs="Arial"/>
        </w:rPr>
        <w:t xml:space="preserve">a „vlastní“ dobu převodu </w:t>
      </w:r>
      <w:r w:rsidR="002D2FF1" w:rsidRPr="002D2FF1">
        <w:rPr>
          <w:rFonts w:ascii="Arial" w:hAnsi="Arial" w:cs="Arial"/>
        </w:rPr>
        <w:t>na výstupu převodníku při změně frekvence startovacího signálu S</w:t>
      </w:r>
      <w:r w:rsidR="002D2FF1">
        <w:rPr>
          <w:rFonts w:ascii="Arial" w:hAnsi="Arial" w:cs="Arial"/>
        </w:rPr>
        <w:t>.</w:t>
      </w:r>
    </w:p>
    <w:p w:rsidR="00F96714" w:rsidRDefault="00F96714" w:rsidP="00F96714">
      <w:pPr>
        <w:pStyle w:val="Odstavecseseznamem"/>
        <w:ind w:left="-207" w:right="-648"/>
        <w:rPr>
          <w:rFonts w:ascii="Arial" w:hAnsi="Arial" w:cs="Arial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26"/>
        <w:gridCol w:w="974"/>
        <w:gridCol w:w="982"/>
        <w:gridCol w:w="993"/>
      </w:tblGrid>
      <w:tr w:rsidR="00F96714" w:rsidTr="00F96714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14" w:rsidRDefault="00F967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 [</w:t>
            </w:r>
            <w:r w:rsidR="005C0A02">
              <w:rPr>
                <w:rFonts w:ascii="Calibri" w:hAnsi="Calibri"/>
                <w:color w:val="000000"/>
                <w:sz w:val="22"/>
                <w:szCs w:val="22"/>
              </w:rPr>
              <w:t>k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Hz]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14" w:rsidRDefault="00F967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CDP [</w:t>
            </w:r>
            <w:r w:rsidRPr="00F96714">
              <w:rPr>
                <w:rFonts w:ascii="Calibri" w:hAnsi="Calibri"/>
                <w:color w:val="000000"/>
                <w:sz w:val="22"/>
                <w:szCs w:val="22"/>
              </w:rPr>
              <w:t>µ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s]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14" w:rsidRDefault="00F967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VDP [</w:t>
            </w:r>
            <w:r w:rsidRPr="00F96714">
              <w:rPr>
                <w:rFonts w:ascii="Calibri" w:hAnsi="Calibri"/>
                <w:color w:val="000000"/>
                <w:sz w:val="22"/>
                <w:szCs w:val="22"/>
              </w:rPr>
              <w:t>µ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s]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14" w:rsidRDefault="00F967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DPD [</w:t>
            </w:r>
            <w:r w:rsidRPr="00F96714">
              <w:rPr>
                <w:rFonts w:ascii="Calibri" w:hAnsi="Calibri"/>
                <w:color w:val="000000"/>
                <w:sz w:val="22"/>
                <w:szCs w:val="22"/>
              </w:rPr>
              <w:t>µ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s]</w:t>
            </w:r>
          </w:p>
        </w:tc>
      </w:tr>
      <w:tr w:rsidR="00F96714" w:rsidTr="00F9671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14" w:rsidRDefault="00F9671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14" w:rsidRDefault="009B6FD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5C0A02">
              <w:rPr>
                <w:rFonts w:ascii="Calibri" w:hAnsi="Calibr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14" w:rsidRDefault="009B6FD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 w:rsidR="005C0A02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14" w:rsidRDefault="009B6FD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55</w:t>
            </w:r>
          </w:p>
        </w:tc>
      </w:tr>
      <w:tr w:rsidR="00F96714" w:rsidTr="00F9671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14" w:rsidRDefault="00F9671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14" w:rsidRDefault="009B6FD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14" w:rsidRDefault="009B6FD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 w:rsidR="005C0A02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14" w:rsidRDefault="009B6FD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  <w:r w:rsidR="005C0A0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F96714" w:rsidTr="00F9671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14" w:rsidRDefault="00F9671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14" w:rsidRDefault="005C0A0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14" w:rsidRDefault="009B6FD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 w:rsidR="005C0A02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14" w:rsidRDefault="005C0A0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</w:tr>
      <w:tr w:rsidR="00F96714" w:rsidTr="00F9671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14" w:rsidRDefault="00F9671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14" w:rsidRDefault="009B6FD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  <w:r w:rsidR="005C0A0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14" w:rsidRDefault="009B6FD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 w:rsidR="005C0A02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14" w:rsidRDefault="009B6FD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5C0A0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F96714" w:rsidTr="00F9671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14" w:rsidRDefault="00F9671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14" w:rsidRDefault="009B6FD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  <w:r w:rsidR="005C0A02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14" w:rsidRDefault="009B6FD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 w:rsidR="005C0A02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14" w:rsidRDefault="005C0A0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6,8</w:t>
            </w:r>
          </w:p>
        </w:tc>
      </w:tr>
      <w:tr w:rsidR="00F96714" w:rsidTr="00F9671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14" w:rsidRDefault="00F9671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14" w:rsidRDefault="009B6FD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  <w:r w:rsidR="005C0A0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14" w:rsidRDefault="009B6FD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 w:rsidR="005C0A02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14" w:rsidRDefault="005C0A0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</w:tbl>
    <w:p w:rsidR="004B6E1A" w:rsidRDefault="004B6E1A" w:rsidP="009B6FD5">
      <w:pPr>
        <w:ind w:right="-648"/>
        <w:rPr>
          <w:rFonts w:ascii="Arial" w:hAnsi="Arial" w:cs="Arial"/>
        </w:rPr>
      </w:pPr>
    </w:p>
    <w:p w:rsidR="004B6E1A" w:rsidRDefault="004B6E1A" w:rsidP="009B6FD5">
      <w:pPr>
        <w:ind w:right="-648"/>
        <w:rPr>
          <w:rFonts w:ascii="Arial" w:hAnsi="Arial" w:cs="Arial"/>
        </w:rPr>
      </w:pPr>
      <w:bookmarkStart w:id="0" w:name="_GoBack"/>
    </w:p>
    <w:bookmarkEnd w:id="0"/>
    <w:p w:rsidR="00F96714" w:rsidRDefault="004B6E1A" w:rsidP="009B6FD5">
      <w:pPr>
        <w:ind w:right="-648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3999865</wp:posOffset>
                </wp:positionH>
                <wp:positionV relativeFrom="paragraph">
                  <wp:posOffset>2228215</wp:posOffset>
                </wp:positionV>
                <wp:extent cx="636270" cy="312420"/>
                <wp:effectExtent l="0" t="0" r="0" b="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2E9F" w:rsidRDefault="005D2E9F">
                            <w:r>
                              <w:t>F[kHz]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8" o:spid="_x0000_s1026" type="#_x0000_t202" style="position:absolute;margin-left:314.95pt;margin-top:175.45pt;width:50.1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8+qSQIAAH0EAAAOAAAAZHJzL2Uyb0RvYy54bWysVM1u2zAMvg/YOwi6r07S9GdBnCJL0WFA&#10;0RZohp4VWY4NyKImKbG7N9pz7MX2SXbarNtp2EWmSIrkx4/0/KprNNsr52syOR+fjDhTRlJRm23O&#10;v65vPlxy5oMwhdBkVM6fledXi/fv5q2dqQlVpAvlGIIYP2ttzqsQ7CzLvKxUI/wJWWVgLMk1IuDq&#10;tlnhRIvojc4mo9F51pIrrCOpvIf2ujfyRYpflkqG+7L0KjCdc9QW0unSuYlntpiL2dYJW9VyKEP8&#10;QxWNqA2SvoS6FkGwnav/CNXU0pGnMpxIajIqy1qqhAFoxqM3aB4rYVXCguZ4+9Im///Cyrv9g2N1&#10;kXMQZUQDitaqC7T/+YNZ0opdxha11s/g+WjhG7pP1IHqg95DGZF3pWviF5gY7Gj280uDEZFJKM9P&#10;zycXsEiYTseT6SQRkL0+ts6Hz4oaFoWcO/CX2ir2tz6gELgeXGIuT7oubmqt0yXOjFppx/YCbOuQ&#10;SsSL37y0YW0s5GyUAhuKz/vI2iBBhNpDilLoNt2Af0PFM+A76mfIW3lTo8hb4cODcBga4MIihHsc&#10;pSYkoUHirCL3/W/66A8uYeWsxRDm3H/bCac4018MWP44nk7j1KbL9OwC/WLu2LI5tphdsyIgH2Pl&#10;rExi9A/6IJaOmifsyzJmhUkYidw5DwdxFfrVwL5JtVwmJ8ypFeHWPFoZQ8dORwrW3ZNwduApgOA7&#10;OoyrmL2hq/eNLw0td4HKOnEZG9x3deg7ZjxRPOxjXKLje/J6/WssfgEAAP//AwBQSwMEFAAGAAgA&#10;AAAhAMZfJdLiAAAACwEAAA8AAABkcnMvZG93bnJldi54bWxMj01PwzAMhu9I/IfISFwQS7ayjZW6&#10;E0LAJG6sfIhb1pi2okmqJmvLv8ec4PZafvT6cbadbCsG6kPjHcJ8pkCQK71pXIXwUjxcXoMIUTuj&#10;W+8I4ZsCbPPTk0ynxo/umYZ9rASXuJBqhDrGLpUylDVZHWa+I8e7T99bHXnsK2l6PXK5beVCqZW0&#10;unF8odYd3dVUfu2PFuHjonp/CtPj65gsk+5+NxTrN1Mgnp9NtzcgIk3xD4ZffVaHnJ0O/uhMEC3C&#10;arHZMIqQLBUHJtaJmoM4IFwpDjLP5P8f8h8AAAD//wMAUEsBAi0AFAAGAAgAAAAhALaDOJL+AAAA&#10;4QEAABMAAAAAAAAAAAAAAAAAAAAAAFtDb250ZW50X1R5cGVzXS54bWxQSwECLQAUAAYACAAAACEA&#10;OP0h/9YAAACUAQAACwAAAAAAAAAAAAAAAAAvAQAAX3JlbHMvLnJlbHNQSwECLQAUAAYACAAAACEA&#10;JbPPqkkCAAB9BAAADgAAAAAAAAAAAAAAAAAuAgAAZHJzL2Uyb0RvYy54bWxQSwECLQAUAAYACAAA&#10;ACEAxl8l0uIAAAALAQAADwAAAAAAAAAAAAAAAACjBAAAZHJzL2Rvd25yZXYueG1sUEsFBgAAAAAE&#10;AAQA8wAAALIFAAAAAA==&#10;" fillcolor="white [3201]" stroked="f" strokeweight=".5pt">
                <v:textbox>
                  <w:txbxContent>
                    <w:p w:rsidR="005D2E9F" w:rsidRDefault="005D2E9F">
                      <w:r>
                        <w:t>F[kHz]</w:t>
                      </w:r>
                    </w:p>
                  </w:txbxContent>
                </v:textbox>
              </v:shape>
            </w:pict>
          </mc:Fallback>
        </mc:AlternateContent>
      </w:r>
      <w:r w:rsidR="005D2E9F">
        <w:rPr>
          <w:rFonts w:ascii="Arial" w:hAnsi="Arial" w:cs="Arial"/>
          <w:noProof/>
        </w:rPr>
        <w:drawing>
          <wp:inline distT="0" distB="0" distL="0" distR="0">
            <wp:extent cx="4827270" cy="2586990"/>
            <wp:effectExtent l="0" t="0" r="11430" b="3810"/>
            <wp:docPr id="6" name="Graf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D2E9F" w:rsidRDefault="005D2E9F" w:rsidP="009B6FD5">
      <w:pPr>
        <w:ind w:right="-648"/>
        <w:rPr>
          <w:rFonts w:ascii="Arial" w:hAnsi="Arial" w:cs="Arial"/>
        </w:rPr>
      </w:pPr>
    </w:p>
    <w:p w:rsidR="005D2E9F" w:rsidRDefault="004B6E1A" w:rsidP="009B6FD5">
      <w:pPr>
        <w:ind w:right="-648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225C06" wp14:editId="473118E9">
                <wp:simplePos x="0" y="0"/>
                <wp:positionH relativeFrom="column">
                  <wp:posOffset>3874135</wp:posOffset>
                </wp:positionH>
                <wp:positionV relativeFrom="paragraph">
                  <wp:posOffset>2224405</wp:posOffset>
                </wp:positionV>
                <wp:extent cx="636270" cy="312420"/>
                <wp:effectExtent l="0" t="0" r="0" b="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6E1A" w:rsidRDefault="004B6E1A" w:rsidP="004B6E1A">
                            <w:r>
                              <w:t>F[kHz]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25C06" id="Textové pole 10" o:spid="_x0000_s1027" type="#_x0000_t202" style="position:absolute;margin-left:305.05pt;margin-top:175.15pt;width:50.1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+1KSwIAAIYEAAAOAAAAZHJzL2Uyb0RvYy54bWysVMFu2zAMvQ/YPwi6r07SNN2COEWWosOA&#10;oi2QDD0rspwYkEVNUmJnf7Tv2I/1SU7SrNtp2EWmSOqRfCQ9uWlrzXbK+YpMzvsXPc6UkVRUZp3z&#10;b8u7Dx8580GYQmgyKud75fnN9P27SWPHakAb0oVyDCDGjxub800IdpxlXm5ULfwFWWVgLMnVIuDq&#10;1lnhRAP0WmeDXm+UNeQK60gq76G97Yx8mvDLUsnwWJZeBaZzjtxCOl06V/HMphMxXjthN5U8pCH+&#10;IYtaVAZBT1C3Igi2ddUfUHUlHXkqw4WkOqOyrKRKNaCafu9NNYuNsCrVAnK8PdHk/x+sfNg9OVYV&#10;6B3oMaJGj5aqDbT79ZNZ0opBD5Ia68fwXVh4h/YztXhw1HsoY+1t6er4RVUMduDtTxQDkkkoR5ej&#10;wTUsEqbL/mA4SOjZ62PrfPiiqGZRyLlDBxOxYnfvAxKB69ElxvKkq+Ku0jpd4tSouXZsJ9BvHVKK&#10;ePGblzasiYlc9RKwofi8Q9YGAWKpXUlRCu2q7fg5lruiYg8WHHXD5K28q5DrvfDhSThMD8rDRoRH&#10;HKUmxKKDxNmG3I+/6aM/mgorZw2mMef++1Y4xZn+atDuT/3hELAhXYZX16CNuXPL6txitvWcQEAf&#10;u2dlEqN/0EexdFQ/Y3FmMSpMwkjEznk4ivPQ7QgWT6rZLDlhYK0I92ZhZYSOhMdOLNtn4eyhXQF9&#10;fqDj3Irxm651vvGlodk2UFmllkaeO1YP9GPYU6cPixm36fyevF5/H9MXAAAA//8DAFBLAwQUAAYA&#10;CAAAACEA4guy++EAAAALAQAADwAAAGRycy9kb3ducmV2LnhtbEyPTU+EMBCG7yb+h2ZMvBi3IGE/&#10;kLIxxo/Em4ur8dalIxDplNAu4L939qS3+XjyzjP5dradGHHwrSMF8SICgVQ501Kt4K18vF6D8EGT&#10;0Z0jVPCDHrbF+VmuM+MmesVxF2rBIeQzraAJoc+k9FWDVvuF65F49+UGqwO3Qy3NoCcOt528iaKl&#10;tLolvtDoHu8brL53R6vg86r+ePHz035K0qR/eB7L1bsplbq8mO9uQQScwx8MJ31Wh4KdDu5IxotO&#10;wTKOYkYVJGmUgGBiFZ+KA082mxRkkcv/PxS/AAAA//8DAFBLAQItABQABgAIAAAAIQC2gziS/gAA&#10;AOEBAAATAAAAAAAAAAAAAAAAAAAAAABbQ29udGVudF9UeXBlc10ueG1sUEsBAi0AFAAGAAgAAAAh&#10;ADj9If/WAAAAlAEAAAsAAAAAAAAAAAAAAAAALwEAAF9yZWxzLy5yZWxzUEsBAi0AFAAGAAgAAAAh&#10;AGt/7UpLAgAAhgQAAA4AAAAAAAAAAAAAAAAALgIAAGRycy9lMm9Eb2MueG1sUEsBAi0AFAAGAAgA&#10;AAAhAOILsvvhAAAACwEAAA8AAAAAAAAAAAAAAAAApQQAAGRycy9kb3ducmV2LnhtbFBLBQYAAAAA&#10;BAAEAPMAAACzBQAAAAA=&#10;" fillcolor="white [3201]" stroked="f" strokeweight=".5pt">
                <v:textbox>
                  <w:txbxContent>
                    <w:p w:rsidR="004B6E1A" w:rsidRDefault="004B6E1A" w:rsidP="004B6E1A">
                      <w:r>
                        <w:t>F[kHz]</w:t>
                      </w:r>
                    </w:p>
                  </w:txbxContent>
                </v:textbox>
              </v:shape>
            </w:pict>
          </mc:Fallback>
        </mc:AlternateContent>
      </w:r>
      <w:r w:rsidR="005D2E9F">
        <w:rPr>
          <w:rFonts w:ascii="Arial" w:hAnsi="Arial" w:cs="Arial"/>
          <w:noProof/>
        </w:rPr>
        <w:drawing>
          <wp:inline distT="0" distB="0" distL="0" distR="0" wp14:anchorId="66E5131D" wp14:editId="7D1B3C70">
            <wp:extent cx="4652010" cy="2602230"/>
            <wp:effectExtent l="0" t="0" r="15240" b="7620"/>
            <wp:docPr id="9" name="Graf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B6E1A" w:rsidRDefault="004B6E1A" w:rsidP="009B6FD5">
      <w:pPr>
        <w:ind w:right="-648"/>
        <w:rPr>
          <w:rFonts w:ascii="Arial" w:hAnsi="Arial" w:cs="Arial"/>
        </w:rPr>
      </w:pPr>
    </w:p>
    <w:p w:rsidR="004B6E1A" w:rsidRDefault="004B6E1A" w:rsidP="009B6FD5">
      <w:pPr>
        <w:ind w:right="-648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4509EC" wp14:editId="5F9A7A40">
                <wp:simplePos x="0" y="0"/>
                <wp:positionH relativeFrom="column">
                  <wp:posOffset>3771265</wp:posOffset>
                </wp:positionH>
                <wp:positionV relativeFrom="paragraph">
                  <wp:posOffset>2193925</wp:posOffset>
                </wp:positionV>
                <wp:extent cx="636270" cy="312420"/>
                <wp:effectExtent l="0" t="0" r="0" b="0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6E1A" w:rsidRDefault="004B6E1A" w:rsidP="004B6E1A">
                            <w:r>
                              <w:t>F[kHz]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509EC" id="Textové pole 12" o:spid="_x0000_s1028" type="#_x0000_t202" style="position:absolute;margin-left:296.95pt;margin-top:172.75pt;width:50.1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9gTAIAAIYEAAAOAAAAZHJzL2Uyb0RvYy54bWysVEtu2zAQ3RfoHQjuG9mKk7RC5MBNkKJA&#10;kARwiqxpiooEUByWpC2lN+o5erE8Urbjpl0V3VDDmeF83pvR+cXQabZRzrdkSj49mnCmjKSqNU8l&#10;//Zw/eEjZz4IUwlNRpX8WXl+MX//7ry3hcqpIV0pxxDE+KK3JW9CsEWWedmoTvgjssrAWJPrRMDV&#10;PWWVEz2idzrLJ5PTrCdXWUdSeQ/t1Wjk8xS/rpUMd3XtVWC65KgtpNOlcxXPbH4uiicnbNPKbRni&#10;H6roRGuQdB/qSgTB1q79I1TXSkee6nAkqcuorlupUg/oZjp5082yEValXgCOt3uY/P8LK2839461&#10;FbjLOTOiA0cPagi0+fWTWdKKQQ+QeusL+C4tvMPwmQY82Ok9lLH3oXZd/KIrBjvgft5DjJBMQnl6&#10;fJqfwSJhOp7mszxRkL0+ts6HL4o6FoWSOzCYgBWbGx9QCFx3LjGXJ91W163W6RKnRl1qxzYCfOuQ&#10;SsSL37y0YX0s5GSSAhuKz8fI2iBBbHVsKUphWA0Jnz0MK6qegYKjcZi8ldctar0RPtwLh+lBe9iI&#10;cIej1oRctJU4a8j9+Js++oNUWDnrMY0l99/XwinO9FcDuj9NZ7M4vukyOzkDbMwdWlaHFrPuLgkA&#10;TLF7ViYx+ge9E2tH3SMWZxGzwiSMRO6Sh514GcYdweJJtVgkJwysFeHGLK2MoSPgkYmH4VE4u6Ur&#10;gOdb2s2tKN6wNvrGl4YW60B1myiNOI+obuHHsCemt4sZt+nwnrxefx/zFwAAAP//AwBQSwMEFAAG&#10;AAgAAAAhACXK8vjjAAAACwEAAA8AAABkcnMvZG93bnJldi54bWxMj01Pg0AQhu8m/ofNmHgxdqmU&#10;VpClMUZt4s3iR7xt2RGI7Cxht4D/3vGkx5l58s7z5tvZdmLEwbeOFCwXEQikypmWagUv5cPlNQgf&#10;NBndOUIF3+hhW5ye5DozbqJnHPehFhxCPtMKmhD6TEpfNWi1X7geiW+fbrA68DjU0gx64nDbyaso&#10;WkurW+IPje7xrsHqa3+0Cj4u6vcnPz++TnES9/e7sdy8mVKp87P59gZEwDn8wfCrz+pQsNPBHcl4&#10;0SlI0jhlVEG8ShIQTKzT1RLEgTfpagOyyOX/DsUPAAAA//8DAFBLAQItABQABgAIAAAAIQC2gziS&#10;/gAAAOEBAAATAAAAAAAAAAAAAAAAAAAAAABbQ29udGVudF9UeXBlc10ueG1sUEsBAi0AFAAGAAgA&#10;AAAhADj9If/WAAAAlAEAAAsAAAAAAAAAAAAAAAAALwEAAF9yZWxzLy5yZWxzUEsBAi0AFAAGAAgA&#10;AAAhAB6ZD2BMAgAAhgQAAA4AAAAAAAAAAAAAAAAALgIAAGRycy9lMm9Eb2MueG1sUEsBAi0AFAAG&#10;AAgAAAAhACXK8vjjAAAACwEAAA8AAAAAAAAAAAAAAAAApgQAAGRycy9kb3ducmV2LnhtbFBLBQYA&#10;AAAABAAEAPMAAAC2BQAAAAA=&#10;" fillcolor="white [3201]" stroked="f" strokeweight=".5pt">
                <v:textbox>
                  <w:txbxContent>
                    <w:p w:rsidR="004B6E1A" w:rsidRDefault="004B6E1A" w:rsidP="004B6E1A">
                      <w:r>
                        <w:t>F[kHz]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 wp14:anchorId="7822C1EA" wp14:editId="6876279D">
            <wp:extent cx="4652010" cy="2602230"/>
            <wp:effectExtent l="0" t="0" r="15240" b="7620"/>
            <wp:docPr id="11" name="Graf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B6E1A" w:rsidRDefault="004B6E1A" w:rsidP="009B6FD5">
      <w:pPr>
        <w:ind w:right="-648"/>
        <w:rPr>
          <w:rFonts w:ascii="Arial" w:hAnsi="Arial" w:cs="Arial"/>
        </w:rPr>
      </w:pPr>
    </w:p>
    <w:p w:rsidR="004B6E1A" w:rsidRPr="009B6FD5" w:rsidRDefault="004B6E1A" w:rsidP="009B6FD5">
      <w:pPr>
        <w:ind w:right="-648"/>
        <w:rPr>
          <w:rFonts w:ascii="Arial" w:hAnsi="Arial" w:cs="Arial"/>
        </w:rPr>
      </w:pPr>
    </w:p>
    <w:p w:rsidR="002D2FF1" w:rsidRDefault="002D2FF1" w:rsidP="002D2FF1">
      <w:pPr>
        <w:pStyle w:val="Odstavecseseznamem"/>
        <w:numPr>
          <w:ilvl w:val="0"/>
          <w:numId w:val="23"/>
        </w:numPr>
        <w:ind w:left="-207" w:right="-648"/>
        <w:rPr>
          <w:rFonts w:ascii="Arial" w:hAnsi="Arial" w:cs="Arial"/>
        </w:rPr>
      </w:pPr>
      <w:r w:rsidRPr="002D2FF1">
        <w:rPr>
          <w:rFonts w:ascii="Arial" w:hAnsi="Arial" w:cs="Arial"/>
        </w:rPr>
        <w:t>Definice hran:</w:t>
      </w:r>
    </w:p>
    <w:p w:rsidR="00F96714" w:rsidRPr="00F96714" w:rsidRDefault="00F96714" w:rsidP="00F96714">
      <w:pPr>
        <w:ind w:right="-648"/>
        <w:rPr>
          <w:rFonts w:ascii="Arial" w:hAnsi="Arial" w:cs="Arial"/>
        </w:rPr>
      </w:pPr>
    </w:p>
    <w:p w:rsidR="00F96714" w:rsidRDefault="002D2FF1" w:rsidP="00F96714">
      <w:pPr>
        <w:pStyle w:val="Odstavecseseznamem"/>
        <w:ind w:left="-74" w:right="-648"/>
        <w:rPr>
          <w:rFonts w:ascii="Arial" w:hAnsi="Arial" w:cs="Arial"/>
          <w:b/>
        </w:rPr>
      </w:pPr>
      <w:r w:rsidRPr="002D2FF1">
        <w:rPr>
          <w:rFonts w:ascii="Arial" w:hAnsi="Arial" w:cs="Arial"/>
          <w:b/>
        </w:rPr>
        <w:t>Doba převodu celková</w:t>
      </w:r>
    </w:p>
    <w:p w:rsidR="002D2FF1" w:rsidRPr="00F96714" w:rsidRDefault="002D2FF1" w:rsidP="00F96714">
      <w:pPr>
        <w:pStyle w:val="Odstavecseseznamem"/>
        <w:ind w:left="170" w:right="-648"/>
        <w:rPr>
          <w:rFonts w:ascii="Arial" w:hAnsi="Arial" w:cs="Arial"/>
          <w:b/>
          <w:i/>
        </w:rPr>
      </w:pPr>
      <w:r w:rsidRPr="00F96714">
        <w:rPr>
          <w:rFonts w:ascii="Arial" w:hAnsi="Arial" w:cs="Arial"/>
          <w:i/>
        </w:rPr>
        <w:t>CDP – vzestupná hrana S až do sestupná hrana ST</w:t>
      </w:r>
    </w:p>
    <w:p w:rsidR="002D2FF1" w:rsidRDefault="002D2FF1" w:rsidP="002D2FF1">
      <w:pPr>
        <w:pStyle w:val="Odstavecseseznamem"/>
        <w:ind w:left="-74" w:right="-648"/>
        <w:rPr>
          <w:rFonts w:ascii="Arial" w:hAnsi="Arial" w:cs="Arial"/>
          <w:b/>
        </w:rPr>
      </w:pPr>
      <w:r w:rsidRPr="002D2FF1">
        <w:rPr>
          <w:rFonts w:ascii="Arial" w:hAnsi="Arial" w:cs="Arial"/>
          <w:b/>
        </w:rPr>
        <w:t>Vlastní doba převodu</w:t>
      </w:r>
    </w:p>
    <w:p w:rsidR="002D2FF1" w:rsidRPr="00F96714" w:rsidRDefault="002D2FF1" w:rsidP="00F96714">
      <w:pPr>
        <w:pStyle w:val="Odstavecseseznamem"/>
        <w:ind w:left="170" w:right="-648"/>
        <w:rPr>
          <w:rFonts w:ascii="Arial" w:hAnsi="Arial" w:cs="Arial"/>
          <w:i/>
        </w:rPr>
      </w:pPr>
      <w:r w:rsidRPr="00F96714">
        <w:rPr>
          <w:rFonts w:ascii="Arial" w:hAnsi="Arial" w:cs="Arial"/>
          <w:i/>
        </w:rPr>
        <w:t xml:space="preserve">VDP - sestupná hrana S </w:t>
      </w:r>
      <w:r w:rsidR="00F96714" w:rsidRPr="00F96714">
        <w:rPr>
          <w:rFonts w:ascii="Arial" w:hAnsi="Arial" w:cs="Arial"/>
          <w:i/>
        </w:rPr>
        <w:t>až do</w:t>
      </w:r>
      <w:r w:rsidRPr="00F96714">
        <w:rPr>
          <w:rFonts w:ascii="Arial" w:hAnsi="Arial" w:cs="Arial"/>
          <w:i/>
        </w:rPr>
        <w:t xml:space="preserve"> sestupná hrana ST</w:t>
      </w:r>
    </w:p>
    <w:p w:rsidR="002D2FF1" w:rsidRDefault="002D2FF1" w:rsidP="002D2FF1">
      <w:pPr>
        <w:pStyle w:val="Odstavecseseznamem"/>
        <w:ind w:left="-74" w:right="-648"/>
        <w:rPr>
          <w:rFonts w:ascii="Arial" w:hAnsi="Arial" w:cs="Arial"/>
          <w:b/>
        </w:rPr>
      </w:pPr>
      <w:r w:rsidRPr="002D2FF1">
        <w:rPr>
          <w:rFonts w:ascii="Arial" w:hAnsi="Arial" w:cs="Arial"/>
          <w:b/>
        </w:rPr>
        <w:t>Doba platnosti dat</w:t>
      </w:r>
    </w:p>
    <w:p w:rsidR="0003384E" w:rsidRDefault="002D2FF1" w:rsidP="0003384E">
      <w:pPr>
        <w:pStyle w:val="Odstavecseseznamem"/>
        <w:ind w:left="170" w:right="-648"/>
        <w:rPr>
          <w:rFonts w:ascii="Arial" w:hAnsi="Arial" w:cs="Arial"/>
          <w:i/>
        </w:rPr>
      </w:pPr>
      <w:r w:rsidRPr="00F96714">
        <w:rPr>
          <w:rFonts w:ascii="Arial" w:hAnsi="Arial" w:cs="Arial"/>
          <w:i/>
        </w:rPr>
        <w:t xml:space="preserve">DPD - sestupná hrana ST </w:t>
      </w:r>
      <w:r w:rsidR="00F96714" w:rsidRPr="00F96714">
        <w:rPr>
          <w:rFonts w:ascii="Arial" w:hAnsi="Arial" w:cs="Arial"/>
          <w:i/>
        </w:rPr>
        <w:t>až do</w:t>
      </w:r>
      <w:r w:rsidRPr="00F96714">
        <w:rPr>
          <w:rFonts w:ascii="Arial" w:hAnsi="Arial" w:cs="Arial"/>
          <w:i/>
        </w:rPr>
        <w:t xml:space="preserve"> vzestupná hrana S</w:t>
      </w:r>
    </w:p>
    <w:p w:rsidR="009B6FD5" w:rsidRDefault="009B6FD5" w:rsidP="0003384E">
      <w:pPr>
        <w:pStyle w:val="Odstavecseseznamem"/>
        <w:ind w:left="170" w:right="-648"/>
        <w:rPr>
          <w:rFonts w:ascii="Arial" w:hAnsi="Arial" w:cs="Arial"/>
          <w:i/>
        </w:rPr>
      </w:pPr>
    </w:p>
    <w:p w:rsidR="0003384E" w:rsidRDefault="0003384E" w:rsidP="0003384E">
      <w:pPr>
        <w:pStyle w:val="Odstavecseseznamem"/>
        <w:ind w:left="170" w:right="-648"/>
        <w:rPr>
          <w:rFonts w:ascii="Arial" w:hAnsi="Arial" w:cs="Arial"/>
          <w:i/>
        </w:rPr>
      </w:pPr>
    </w:p>
    <w:p w:rsidR="005C0A02" w:rsidRDefault="005C0A02" w:rsidP="005C0A02">
      <w:pPr>
        <w:ind w:left="-434" w:right="-648"/>
        <w:rPr>
          <w:rFonts w:ascii="Arial" w:hAnsi="Arial" w:cs="Arial"/>
        </w:rPr>
      </w:pPr>
    </w:p>
    <w:p w:rsidR="00D111D3" w:rsidRPr="004B6E1A" w:rsidRDefault="00D111D3" w:rsidP="004B6E1A">
      <w:pPr>
        <w:pStyle w:val="Odstavecseseznamem"/>
        <w:numPr>
          <w:ilvl w:val="0"/>
          <w:numId w:val="23"/>
        </w:numPr>
        <w:ind w:right="-648"/>
        <w:rPr>
          <w:rFonts w:ascii="Arial" w:hAnsi="Arial" w:cs="Arial"/>
        </w:rPr>
      </w:pPr>
      <w:r w:rsidRPr="004B6E1A">
        <w:rPr>
          <w:rFonts w:ascii="Arial" w:hAnsi="Arial" w:cs="Arial"/>
        </w:rPr>
        <w:t>Stanovte Integrální a diferenciální nelinearitu pro tři nejnižší výstupní kódy. Zobrazený průběh s příslušným popisem vytiskněte.</w:t>
      </w:r>
    </w:p>
    <w:p w:rsidR="005D2E9F" w:rsidRDefault="005D2E9F" w:rsidP="005D2E9F">
      <w:pPr>
        <w:ind w:right="-648"/>
        <w:rPr>
          <w:rFonts w:ascii="Arial" w:hAnsi="Arial" w:cs="Arial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5D2E9F" w:rsidTr="005D2E9F">
        <w:tc>
          <w:tcPr>
            <w:tcW w:w="1838" w:type="dxa"/>
          </w:tcPr>
          <w:p w:rsidR="005D2E9F" w:rsidRDefault="005D2E9F" w:rsidP="005D2E9F">
            <w:pPr>
              <w:ind w:right="-6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Kód</w:t>
            </w:r>
          </w:p>
        </w:tc>
        <w:tc>
          <w:tcPr>
            <w:tcW w:w="1843" w:type="dxa"/>
          </w:tcPr>
          <w:p w:rsidR="005D2E9F" w:rsidRDefault="005D2E9F" w:rsidP="005D2E9F">
            <w:pPr>
              <w:ind w:right="-6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U[</w:t>
            </w:r>
            <w:proofErr w:type="spellStart"/>
            <w:r>
              <w:rPr>
                <w:rFonts w:ascii="Arial" w:hAnsi="Arial" w:cs="Arial"/>
              </w:rPr>
              <w:t>mV</w:t>
            </w:r>
            <w:proofErr w:type="spellEnd"/>
            <w:r>
              <w:rPr>
                <w:rFonts w:ascii="Arial" w:hAnsi="Arial" w:cs="Arial"/>
              </w:rPr>
              <w:t>]</w:t>
            </w:r>
          </w:p>
        </w:tc>
      </w:tr>
      <w:tr w:rsidR="005D2E9F" w:rsidTr="005D2E9F">
        <w:tc>
          <w:tcPr>
            <w:tcW w:w="1838" w:type="dxa"/>
          </w:tcPr>
          <w:p w:rsidR="005D2E9F" w:rsidRDefault="005D2E9F" w:rsidP="005D2E9F">
            <w:pPr>
              <w:ind w:right="-6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00000001</w:t>
            </w:r>
          </w:p>
        </w:tc>
        <w:tc>
          <w:tcPr>
            <w:tcW w:w="1843" w:type="dxa"/>
          </w:tcPr>
          <w:p w:rsidR="005D2E9F" w:rsidRDefault="005D2E9F" w:rsidP="005D2E9F">
            <w:pPr>
              <w:ind w:right="-6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36,2</w:t>
            </w:r>
          </w:p>
        </w:tc>
      </w:tr>
      <w:tr w:rsidR="005D2E9F" w:rsidTr="005D2E9F">
        <w:tc>
          <w:tcPr>
            <w:tcW w:w="1838" w:type="dxa"/>
          </w:tcPr>
          <w:p w:rsidR="005D2E9F" w:rsidRDefault="005D2E9F" w:rsidP="005D2E9F">
            <w:pPr>
              <w:ind w:right="-6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00000010</w:t>
            </w:r>
          </w:p>
        </w:tc>
        <w:tc>
          <w:tcPr>
            <w:tcW w:w="1843" w:type="dxa"/>
          </w:tcPr>
          <w:p w:rsidR="005D2E9F" w:rsidRDefault="005D2E9F" w:rsidP="005D2E9F">
            <w:pPr>
              <w:ind w:right="-6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73,25</w:t>
            </w:r>
          </w:p>
        </w:tc>
      </w:tr>
      <w:tr w:rsidR="005D2E9F" w:rsidTr="005D2E9F">
        <w:trPr>
          <w:trHeight w:val="34"/>
        </w:trPr>
        <w:tc>
          <w:tcPr>
            <w:tcW w:w="1838" w:type="dxa"/>
          </w:tcPr>
          <w:p w:rsidR="005D2E9F" w:rsidRDefault="005D2E9F" w:rsidP="005D2E9F">
            <w:pPr>
              <w:ind w:right="-6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00000011</w:t>
            </w:r>
          </w:p>
        </w:tc>
        <w:tc>
          <w:tcPr>
            <w:tcW w:w="1843" w:type="dxa"/>
          </w:tcPr>
          <w:p w:rsidR="005D2E9F" w:rsidRDefault="005D2E9F" w:rsidP="005D2E9F">
            <w:pPr>
              <w:ind w:right="-6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109,2</w:t>
            </w:r>
          </w:p>
        </w:tc>
      </w:tr>
    </w:tbl>
    <w:p w:rsidR="005D2E9F" w:rsidRPr="005D2E9F" w:rsidRDefault="005D2E9F" w:rsidP="005D2E9F">
      <w:pPr>
        <w:ind w:right="-648"/>
        <w:rPr>
          <w:rFonts w:ascii="Arial" w:hAnsi="Arial" w:cs="Arial"/>
        </w:rPr>
      </w:pPr>
    </w:p>
    <w:p w:rsidR="00D111D3" w:rsidRDefault="00D111D3" w:rsidP="00D111D3">
      <w:pPr>
        <w:ind w:right="-648"/>
        <w:rPr>
          <w:rFonts w:ascii="Arial" w:hAnsi="Arial" w:cs="Arial"/>
        </w:rPr>
      </w:pPr>
    </w:p>
    <w:p w:rsidR="005D2E9F" w:rsidRDefault="00D111D3" w:rsidP="00D111D3">
      <w:pPr>
        <w:pStyle w:val="Odstavecseseznamem"/>
        <w:ind w:left="720" w:right="-64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INjo</w:t>
      </w:r>
      <w:proofErr w:type="spellEnd"/>
      <w:r>
        <w:rPr>
          <w:rFonts w:ascii="Arial" w:hAnsi="Arial" w:cs="Arial"/>
        </w:rPr>
        <w:t xml:space="preserve"> -&gt; </w:t>
      </w:r>
      <w:r w:rsidR="005D2E9F">
        <w:rPr>
          <w:rFonts w:ascii="Arial" w:hAnsi="Arial" w:cs="Arial"/>
        </w:rPr>
        <w:t>U – (q/2); (</w:t>
      </w:r>
      <w:proofErr w:type="gramStart"/>
      <w:r w:rsidR="005D2E9F">
        <w:rPr>
          <w:rFonts w:ascii="Arial" w:hAnsi="Arial" w:cs="Arial"/>
        </w:rPr>
        <w:t>3q</w:t>
      </w:r>
      <w:proofErr w:type="gramEnd"/>
      <w:r w:rsidR="005D2E9F">
        <w:rPr>
          <w:rFonts w:ascii="Arial" w:hAnsi="Arial" w:cs="Arial"/>
        </w:rPr>
        <w:t>/2); (5q/2)</w:t>
      </w:r>
    </w:p>
    <w:p w:rsidR="00D111D3" w:rsidRDefault="005D2E9F" w:rsidP="005D2E9F">
      <w:pPr>
        <w:pStyle w:val="Odstavecseseznamem"/>
        <w:ind w:left="720" w:right="-648" w:firstLine="69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D111D3">
        <w:rPr>
          <w:rFonts w:ascii="Arial" w:hAnsi="Arial" w:cs="Arial"/>
        </w:rPr>
        <w:t>36,2 – 19,5 = 16,7mV</w:t>
      </w:r>
    </w:p>
    <w:p w:rsidR="00D111D3" w:rsidRDefault="00D111D3" w:rsidP="00D111D3">
      <w:pPr>
        <w:pStyle w:val="Odstavecseseznamem"/>
        <w:ind w:left="720" w:right="-648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73,25 – 58,5 = 14,75mV</w:t>
      </w:r>
    </w:p>
    <w:p w:rsidR="00D111D3" w:rsidRDefault="00D111D3" w:rsidP="00D111D3">
      <w:pPr>
        <w:pStyle w:val="Odstavecseseznamem"/>
        <w:ind w:left="720" w:right="-648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109,2 - 97,5= 11,7mV</w:t>
      </w:r>
    </w:p>
    <w:p w:rsidR="00D111D3" w:rsidRDefault="00D111D3" w:rsidP="00D111D3">
      <w:pPr>
        <w:pStyle w:val="Odstavecseseznamem"/>
        <w:ind w:left="720" w:right="-648"/>
        <w:rPr>
          <w:rFonts w:ascii="Arial" w:hAnsi="Arial" w:cs="Arial"/>
        </w:rPr>
      </w:pPr>
    </w:p>
    <w:p w:rsidR="00D111D3" w:rsidRDefault="00D111D3" w:rsidP="00D111D3">
      <w:pPr>
        <w:pStyle w:val="Odstavecseseznamem"/>
        <w:ind w:left="720" w:right="-64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DNLj</w:t>
      </w:r>
      <w:proofErr w:type="spellEnd"/>
      <w:r>
        <w:rPr>
          <w:rFonts w:ascii="Arial" w:hAnsi="Arial" w:cs="Arial"/>
        </w:rPr>
        <w:t xml:space="preserve">-&gt; </w:t>
      </w:r>
      <w:r w:rsidR="00C340F5">
        <w:rPr>
          <w:rFonts w:ascii="Arial" w:hAnsi="Arial" w:cs="Arial"/>
        </w:rPr>
        <w:t>(</w:t>
      </w:r>
      <w:r>
        <w:rPr>
          <w:rFonts w:ascii="Arial" w:hAnsi="Arial" w:cs="Arial"/>
        </w:rPr>
        <w:t>36,2-0</w:t>
      </w:r>
      <w:r w:rsidR="00C340F5">
        <w:rPr>
          <w:rFonts w:ascii="Arial" w:hAnsi="Arial" w:cs="Arial"/>
        </w:rPr>
        <w:t>) – 19,5 = 16,7mV</w:t>
      </w:r>
    </w:p>
    <w:p w:rsidR="00C340F5" w:rsidRDefault="00C340F5" w:rsidP="00D111D3">
      <w:pPr>
        <w:pStyle w:val="Odstavecseseznamem"/>
        <w:ind w:left="720" w:right="-64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(73,25-36,2) – 39 = -1,95mV</w:t>
      </w:r>
    </w:p>
    <w:p w:rsidR="00C340F5" w:rsidRDefault="00C340F5" w:rsidP="00D111D3">
      <w:pPr>
        <w:pStyle w:val="Odstavecseseznamem"/>
        <w:ind w:left="720" w:right="-648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(109,2-73,</w:t>
      </w:r>
      <w:proofErr w:type="gramStart"/>
      <w:r>
        <w:rPr>
          <w:rFonts w:ascii="Arial" w:hAnsi="Arial" w:cs="Arial"/>
        </w:rPr>
        <w:t>25)-</w:t>
      </w:r>
      <w:proofErr w:type="gramEnd"/>
      <w:r>
        <w:rPr>
          <w:rFonts w:ascii="Arial" w:hAnsi="Arial" w:cs="Arial"/>
        </w:rPr>
        <w:t>39 = -3,05mV</w:t>
      </w:r>
    </w:p>
    <w:p w:rsidR="00C340F5" w:rsidRPr="00D111D3" w:rsidRDefault="00C340F5" w:rsidP="00D111D3">
      <w:pPr>
        <w:pStyle w:val="Odstavecseseznamem"/>
        <w:ind w:left="720" w:right="-648"/>
        <w:rPr>
          <w:rFonts w:ascii="Arial" w:hAnsi="Arial" w:cs="Arial"/>
        </w:rPr>
      </w:pPr>
    </w:p>
    <w:p w:rsidR="0003384E" w:rsidRPr="0003384E" w:rsidRDefault="0003384E" w:rsidP="0003384E">
      <w:pPr>
        <w:pStyle w:val="Odstavecseseznamem"/>
        <w:numPr>
          <w:ilvl w:val="0"/>
          <w:numId w:val="23"/>
        </w:numPr>
        <w:ind w:left="-150" w:right="-648"/>
        <w:rPr>
          <w:rFonts w:ascii="Arial" w:hAnsi="Arial" w:cs="Arial"/>
        </w:rPr>
      </w:pPr>
      <w:r>
        <w:rPr>
          <w:rFonts w:ascii="Arial" w:hAnsi="Arial" w:cs="Arial"/>
        </w:rPr>
        <w:t xml:space="preserve">Určete maximální kmitočet startovacích impulsů tak, aby data na výstupu byla platné min 10 </w:t>
      </w:r>
      <w:r w:rsidRPr="00F96714">
        <w:rPr>
          <w:rFonts w:ascii="Calibri" w:hAnsi="Calibri"/>
          <w:color w:val="000000"/>
          <w:sz w:val="22"/>
          <w:szCs w:val="22"/>
        </w:rPr>
        <w:t>µ</w:t>
      </w:r>
      <w:r>
        <w:rPr>
          <w:rFonts w:ascii="Calibri" w:hAnsi="Calibri"/>
          <w:color w:val="000000"/>
          <w:sz w:val="22"/>
          <w:szCs w:val="22"/>
        </w:rPr>
        <w:t>S.</w:t>
      </w:r>
      <w:r w:rsidR="005C0A02">
        <w:rPr>
          <w:rFonts w:ascii="Arial" w:hAnsi="Arial" w:cs="Arial"/>
          <w:color w:val="000000"/>
        </w:rPr>
        <w:t xml:space="preserve"> Stanovte výpočtem i experimentálně.</w:t>
      </w:r>
    </w:p>
    <w:p w:rsidR="00953B90" w:rsidRPr="00E403ED" w:rsidRDefault="00E403ED" w:rsidP="00953B90">
      <w:pPr>
        <w:pStyle w:val="Odstavecseseznamem"/>
        <w:ind w:left="-150" w:right="-648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VDP+DPD=T-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</m:sub>
          </m:sSub>
        </m:oMath>
      </m:oMathPara>
    </w:p>
    <w:p w:rsidR="00E403ED" w:rsidRPr="00E403ED" w:rsidRDefault="00E403ED" w:rsidP="00953B90">
      <w:pPr>
        <w:pStyle w:val="Odstavecseseznamem"/>
        <w:ind w:left="-150" w:right="-648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S=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T</m:t>
              </m:r>
            </m:den>
          </m:f>
        </m:oMath>
      </m:oMathPara>
    </w:p>
    <w:p w:rsidR="00E403ED" w:rsidRPr="00E403ED" w:rsidRDefault="0039525C" w:rsidP="00953B90">
      <w:pPr>
        <w:pStyle w:val="Odstavecseseznamem"/>
        <w:ind w:left="-150" w:right="-648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VDP+DPD</m:t>
              </m:r>
            </m:num>
            <m:den>
              <m:r>
                <w:rPr>
                  <w:rFonts w:ascii="Cambria Math" w:hAnsi="Cambria Math" w:cs="Arial"/>
                </w:rPr>
                <m:t>T</m:t>
              </m:r>
            </m:den>
          </m:f>
          <m:r>
            <w:rPr>
              <w:rFonts w:ascii="Cambria Math" w:hAnsi="Cambria Math" w:cs="Arial"/>
            </w:rPr>
            <m:t>= 1-s</m:t>
          </m:r>
        </m:oMath>
      </m:oMathPara>
    </w:p>
    <w:p w:rsidR="00E403ED" w:rsidRPr="00D111D3" w:rsidRDefault="00E403ED" w:rsidP="00953B90">
      <w:pPr>
        <w:pStyle w:val="Odstavecseseznamem"/>
        <w:ind w:left="-150" w:right="-648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1-s</m:t>
              </m:r>
            </m:num>
            <m:den>
              <m:r>
                <w:rPr>
                  <w:rFonts w:ascii="Cambria Math" w:hAnsi="Cambria Math" w:cs="Arial"/>
                </w:rPr>
                <m:t>VDP+DPD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1-0,5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28+10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.10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sup>
                  <m:r>
                    <w:rPr>
                      <w:rFonts w:ascii="Cambria Math" w:hAnsi="Cambria Math" w:cs="Arial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 w:cs="Arial"/>
            </w:rPr>
            <m:t>=13157,9 Hz</m:t>
          </m:r>
        </m:oMath>
      </m:oMathPara>
    </w:p>
    <w:p w:rsidR="00D111D3" w:rsidRDefault="00D111D3" w:rsidP="00D111D3">
      <w:pPr>
        <w:pStyle w:val="Odstavecseseznamem"/>
        <w:numPr>
          <w:ilvl w:val="0"/>
          <w:numId w:val="25"/>
        </w:numPr>
        <w:ind w:right="-648"/>
        <w:rPr>
          <w:rFonts w:ascii="Arial" w:hAnsi="Arial" w:cs="Arial"/>
        </w:rPr>
      </w:pPr>
      <w:r>
        <w:rPr>
          <w:rFonts w:ascii="Arial" w:hAnsi="Arial" w:cs="Arial"/>
        </w:rPr>
        <w:t>Experimentálně 9,8</w:t>
      </w:r>
      <w:r w:rsidRPr="00D111D3">
        <w:rPr>
          <w:rFonts w:ascii="Calibri" w:hAnsi="Calibri"/>
          <w:color w:val="000000"/>
          <w:sz w:val="22"/>
          <w:szCs w:val="22"/>
        </w:rPr>
        <w:t xml:space="preserve"> </w:t>
      </w:r>
      <w:r w:rsidRPr="00F96714">
        <w:rPr>
          <w:rFonts w:ascii="Calibri" w:hAnsi="Calibri"/>
          <w:color w:val="000000"/>
          <w:sz w:val="22"/>
          <w:szCs w:val="22"/>
        </w:rPr>
        <w:t>µ</w:t>
      </w:r>
      <w:r>
        <w:rPr>
          <w:rFonts w:ascii="Calibri" w:hAnsi="Calibri"/>
          <w:color w:val="000000"/>
          <w:sz w:val="22"/>
          <w:szCs w:val="22"/>
        </w:rPr>
        <w:t>S</w:t>
      </w:r>
    </w:p>
    <w:p w:rsidR="00786793" w:rsidRDefault="00786793" w:rsidP="00953B90">
      <w:pPr>
        <w:pStyle w:val="Odstavecseseznamem"/>
        <w:ind w:left="-150" w:right="-648"/>
        <w:rPr>
          <w:rFonts w:ascii="Arial" w:hAnsi="Arial" w:cs="Arial"/>
        </w:rPr>
      </w:pPr>
    </w:p>
    <w:p w:rsidR="00786793" w:rsidRDefault="00786793" w:rsidP="00953B90">
      <w:pPr>
        <w:pStyle w:val="Odstavecseseznamem"/>
        <w:ind w:left="-150" w:right="-648"/>
        <w:rPr>
          <w:rFonts w:ascii="Arial" w:hAnsi="Arial" w:cs="Arial"/>
        </w:rPr>
      </w:pPr>
    </w:p>
    <w:p w:rsidR="00786793" w:rsidRPr="00953B90" w:rsidRDefault="00786793" w:rsidP="00953B90">
      <w:pPr>
        <w:pStyle w:val="Odstavecseseznamem"/>
        <w:ind w:left="-150" w:right="-648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764280" cy="2823210"/>
            <wp:effectExtent l="0" t="0" r="7620" b="0"/>
            <wp:docPr id="2" name="Obrázek 2" descr="Obsah obrázku text, účtenka&#10;&#10;Popis vygenerován s velmi vysokou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k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565" cy="282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93" w:rsidRDefault="00786793" w:rsidP="009B6FD5">
      <w:pPr>
        <w:pStyle w:val="Odstavecseseznamem"/>
        <w:ind w:left="-510" w:right="-648"/>
        <w:rPr>
          <w:rFonts w:ascii="Arial" w:hAnsi="Arial" w:cs="Arial"/>
          <w:b/>
        </w:rPr>
      </w:pPr>
    </w:p>
    <w:p w:rsidR="0003384E" w:rsidRPr="0003384E" w:rsidRDefault="00953B90" w:rsidP="009B6FD5">
      <w:pPr>
        <w:pStyle w:val="Odstavecseseznamem"/>
        <w:ind w:left="-510" w:right="-648"/>
        <w:rPr>
          <w:rFonts w:ascii="Arial" w:hAnsi="Arial" w:cs="Arial"/>
        </w:rPr>
      </w:pPr>
      <w:r w:rsidRPr="00953B90">
        <w:rPr>
          <w:rFonts w:ascii="Arial" w:hAnsi="Arial" w:cs="Arial"/>
          <w:b/>
        </w:rPr>
        <w:t>Závěr: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Měření proběhlo v pořádku, </w:t>
      </w:r>
      <w:proofErr w:type="spellStart"/>
      <w:r w:rsidR="00C340F5">
        <w:rPr>
          <w:rFonts w:ascii="Arial" w:hAnsi="Arial" w:cs="Arial"/>
        </w:rPr>
        <w:t>INjo</w:t>
      </w:r>
      <w:proofErr w:type="spellEnd"/>
      <w:r w:rsidR="00C340F5">
        <w:rPr>
          <w:rFonts w:ascii="Arial" w:hAnsi="Arial" w:cs="Arial"/>
        </w:rPr>
        <w:t xml:space="preserve"> a </w:t>
      </w:r>
      <w:proofErr w:type="spellStart"/>
      <w:r w:rsidR="00C340F5">
        <w:rPr>
          <w:rFonts w:ascii="Arial" w:hAnsi="Arial" w:cs="Arial"/>
        </w:rPr>
        <w:t>DNLj</w:t>
      </w:r>
      <w:proofErr w:type="spellEnd"/>
      <w:r w:rsidR="00C340F5">
        <w:rPr>
          <w:rFonts w:ascii="Arial" w:hAnsi="Arial" w:cs="Arial"/>
        </w:rPr>
        <w:t xml:space="preserve"> byly v toleranci. </w:t>
      </w:r>
      <w:r w:rsidR="009B6FD5">
        <w:rPr>
          <w:rFonts w:ascii="Arial" w:hAnsi="Arial" w:cs="Arial"/>
        </w:rPr>
        <w:t>Dokázali jsme, že se vlastní doba převodu nemění, protože je určená převodníkem (výrobně).</w:t>
      </w:r>
    </w:p>
    <w:p w:rsidR="0003384E" w:rsidRPr="0003384E" w:rsidRDefault="0003384E" w:rsidP="0003384E">
      <w:pPr>
        <w:pStyle w:val="Odstavecseseznamem"/>
        <w:ind w:left="-150" w:right="-648"/>
        <w:rPr>
          <w:rFonts w:ascii="Arial" w:hAnsi="Arial" w:cs="Arial"/>
        </w:rPr>
      </w:pPr>
    </w:p>
    <w:p w:rsidR="0003384E" w:rsidRPr="0003384E" w:rsidRDefault="0003384E" w:rsidP="0003384E">
      <w:pPr>
        <w:pStyle w:val="Odstavecseseznamem"/>
        <w:ind w:left="-150" w:right="-648"/>
        <w:rPr>
          <w:rFonts w:ascii="Arial" w:hAnsi="Arial" w:cs="Arial"/>
        </w:rPr>
      </w:pPr>
    </w:p>
    <w:sectPr w:rsidR="0003384E" w:rsidRPr="0003384E" w:rsidSect="00BD3CA2">
      <w:pgSz w:w="11906" w:h="16838"/>
      <w:pgMar w:top="709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,Italic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0" w:usb1="08070000" w:usb2="00000010" w:usb3="00000000" w:csb0="0002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B4991"/>
    <w:multiLevelType w:val="multilevel"/>
    <w:tmpl w:val="F02C5E4A"/>
    <w:lvl w:ilvl="0">
      <w:start w:val="2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" w15:restartNumberingAfterBreak="0">
    <w:nsid w:val="089B437A"/>
    <w:multiLevelType w:val="hybridMultilevel"/>
    <w:tmpl w:val="B720F03C"/>
    <w:lvl w:ilvl="0" w:tplc="D994864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6027D6"/>
    <w:multiLevelType w:val="hybridMultilevel"/>
    <w:tmpl w:val="A256559A"/>
    <w:lvl w:ilvl="0" w:tplc="1B7CBB3C">
      <w:start w:val="1"/>
      <w:numFmt w:val="bullet"/>
      <w:lvlText w:val="-"/>
      <w:lvlJc w:val="left"/>
      <w:pPr>
        <w:ind w:left="-36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0FAD06D1"/>
    <w:multiLevelType w:val="hybridMultilevel"/>
    <w:tmpl w:val="FF064BAA"/>
    <w:lvl w:ilvl="0" w:tplc="0409000F">
      <w:start w:val="1"/>
      <w:numFmt w:val="decimal"/>
      <w:lvlText w:val="%1."/>
      <w:lvlJc w:val="left"/>
      <w:pPr>
        <w:ind w:left="-74" w:hanging="360"/>
      </w:pPr>
    </w:lvl>
    <w:lvl w:ilvl="1" w:tplc="04090019" w:tentative="1">
      <w:start w:val="1"/>
      <w:numFmt w:val="lowerLetter"/>
      <w:lvlText w:val="%2."/>
      <w:lvlJc w:val="left"/>
      <w:pPr>
        <w:ind w:left="646" w:hanging="360"/>
      </w:pPr>
    </w:lvl>
    <w:lvl w:ilvl="2" w:tplc="0409001B" w:tentative="1">
      <w:start w:val="1"/>
      <w:numFmt w:val="lowerRoman"/>
      <w:lvlText w:val="%3."/>
      <w:lvlJc w:val="right"/>
      <w:pPr>
        <w:ind w:left="1366" w:hanging="180"/>
      </w:pPr>
    </w:lvl>
    <w:lvl w:ilvl="3" w:tplc="0409000F" w:tentative="1">
      <w:start w:val="1"/>
      <w:numFmt w:val="decimal"/>
      <w:lvlText w:val="%4."/>
      <w:lvlJc w:val="left"/>
      <w:pPr>
        <w:ind w:left="2086" w:hanging="360"/>
      </w:pPr>
    </w:lvl>
    <w:lvl w:ilvl="4" w:tplc="04090019" w:tentative="1">
      <w:start w:val="1"/>
      <w:numFmt w:val="lowerLetter"/>
      <w:lvlText w:val="%5."/>
      <w:lvlJc w:val="left"/>
      <w:pPr>
        <w:ind w:left="2806" w:hanging="360"/>
      </w:pPr>
    </w:lvl>
    <w:lvl w:ilvl="5" w:tplc="0409001B" w:tentative="1">
      <w:start w:val="1"/>
      <w:numFmt w:val="lowerRoman"/>
      <w:lvlText w:val="%6."/>
      <w:lvlJc w:val="right"/>
      <w:pPr>
        <w:ind w:left="3526" w:hanging="180"/>
      </w:pPr>
    </w:lvl>
    <w:lvl w:ilvl="6" w:tplc="0409000F" w:tentative="1">
      <w:start w:val="1"/>
      <w:numFmt w:val="decimal"/>
      <w:lvlText w:val="%7."/>
      <w:lvlJc w:val="left"/>
      <w:pPr>
        <w:ind w:left="4246" w:hanging="360"/>
      </w:pPr>
    </w:lvl>
    <w:lvl w:ilvl="7" w:tplc="04090019" w:tentative="1">
      <w:start w:val="1"/>
      <w:numFmt w:val="lowerLetter"/>
      <w:lvlText w:val="%8."/>
      <w:lvlJc w:val="left"/>
      <w:pPr>
        <w:ind w:left="4966" w:hanging="360"/>
      </w:pPr>
    </w:lvl>
    <w:lvl w:ilvl="8" w:tplc="0409001B" w:tentative="1">
      <w:start w:val="1"/>
      <w:numFmt w:val="lowerRoman"/>
      <w:lvlText w:val="%9."/>
      <w:lvlJc w:val="right"/>
      <w:pPr>
        <w:ind w:left="5686" w:hanging="180"/>
      </w:pPr>
    </w:lvl>
  </w:abstractNum>
  <w:abstractNum w:abstractNumId="4" w15:restartNumberingAfterBreak="0">
    <w:nsid w:val="13887A24"/>
    <w:multiLevelType w:val="hybridMultilevel"/>
    <w:tmpl w:val="B720F03C"/>
    <w:lvl w:ilvl="0" w:tplc="D994864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E56E40"/>
    <w:multiLevelType w:val="hybridMultilevel"/>
    <w:tmpl w:val="D562A30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14EFA"/>
    <w:multiLevelType w:val="hybridMultilevel"/>
    <w:tmpl w:val="AA2C0F50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850CC2"/>
    <w:multiLevelType w:val="hybridMultilevel"/>
    <w:tmpl w:val="9530D14E"/>
    <w:lvl w:ilvl="0" w:tplc="B7F848B4">
      <w:start w:val="5"/>
      <w:numFmt w:val="bullet"/>
      <w:lvlText w:val="-"/>
      <w:lvlJc w:val="left"/>
      <w:pPr>
        <w:ind w:left="21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8" w15:restartNumberingAfterBreak="0">
    <w:nsid w:val="2AA8260E"/>
    <w:multiLevelType w:val="hybridMultilevel"/>
    <w:tmpl w:val="2D30146C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B3139A4"/>
    <w:multiLevelType w:val="hybridMultilevel"/>
    <w:tmpl w:val="B720F03C"/>
    <w:lvl w:ilvl="0" w:tplc="D994864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8065B"/>
    <w:multiLevelType w:val="hybridMultilevel"/>
    <w:tmpl w:val="BE4285D6"/>
    <w:lvl w:ilvl="0" w:tplc="C66E1CD0">
      <w:start w:val="1"/>
      <w:numFmt w:val="lowerLetter"/>
      <w:lvlText w:val="%1)"/>
      <w:lvlJc w:val="left"/>
      <w:pPr>
        <w:ind w:left="-360" w:hanging="360"/>
      </w:pPr>
      <w:rPr>
        <w:rFonts w:ascii="Times New Roman" w:hAnsi="Times New Roman" w:cs="Times New Roman" w:hint="default"/>
        <w:b w:val="0"/>
        <w:color w:val="000000"/>
        <w:sz w:val="26"/>
      </w:rPr>
    </w:lvl>
    <w:lvl w:ilvl="1" w:tplc="04050019" w:tentative="1">
      <w:start w:val="1"/>
      <w:numFmt w:val="lowerLetter"/>
      <w:lvlText w:val="%2."/>
      <w:lvlJc w:val="left"/>
      <w:pPr>
        <w:ind w:left="360" w:hanging="360"/>
      </w:pPr>
    </w:lvl>
    <w:lvl w:ilvl="2" w:tplc="0405001B" w:tentative="1">
      <w:start w:val="1"/>
      <w:numFmt w:val="lowerRoman"/>
      <w:lvlText w:val="%3."/>
      <w:lvlJc w:val="right"/>
      <w:pPr>
        <w:ind w:left="1080" w:hanging="180"/>
      </w:pPr>
    </w:lvl>
    <w:lvl w:ilvl="3" w:tplc="0405000F" w:tentative="1">
      <w:start w:val="1"/>
      <w:numFmt w:val="decimal"/>
      <w:lvlText w:val="%4."/>
      <w:lvlJc w:val="left"/>
      <w:pPr>
        <w:ind w:left="1800" w:hanging="360"/>
      </w:pPr>
    </w:lvl>
    <w:lvl w:ilvl="4" w:tplc="04050019" w:tentative="1">
      <w:start w:val="1"/>
      <w:numFmt w:val="lowerLetter"/>
      <w:lvlText w:val="%5."/>
      <w:lvlJc w:val="left"/>
      <w:pPr>
        <w:ind w:left="2520" w:hanging="360"/>
      </w:pPr>
    </w:lvl>
    <w:lvl w:ilvl="5" w:tplc="0405001B" w:tentative="1">
      <w:start w:val="1"/>
      <w:numFmt w:val="lowerRoman"/>
      <w:lvlText w:val="%6."/>
      <w:lvlJc w:val="right"/>
      <w:pPr>
        <w:ind w:left="3240" w:hanging="180"/>
      </w:pPr>
    </w:lvl>
    <w:lvl w:ilvl="6" w:tplc="0405000F" w:tentative="1">
      <w:start w:val="1"/>
      <w:numFmt w:val="decimal"/>
      <w:lvlText w:val="%7."/>
      <w:lvlJc w:val="left"/>
      <w:pPr>
        <w:ind w:left="3960" w:hanging="360"/>
      </w:pPr>
    </w:lvl>
    <w:lvl w:ilvl="7" w:tplc="04050019" w:tentative="1">
      <w:start w:val="1"/>
      <w:numFmt w:val="lowerLetter"/>
      <w:lvlText w:val="%8."/>
      <w:lvlJc w:val="left"/>
      <w:pPr>
        <w:ind w:left="4680" w:hanging="360"/>
      </w:pPr>
    </w:lvl>
    <w:lvl w:ilvl="8" w:tplc="0405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" w15:restartNumberingAfterBreak="0">
    <w:nsid w:val="2F580AD6"/>
    <w:multiLevelType w:val="hybridMultilevel"/>
    <w:tmpl w:val="EEA4CD10"/>
    <w:lvl w:ilvl="0" w:tplc="D994864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88E09C32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5E26E02"/>
    <w:multiLevelType w:val="hybridMultilevel"/>
    <w:tmpl w:val="B720F03C"/>
    <w:lvl w:ilvl="0" w:tplc="D994864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BE2812"/>
    <w:multiLevelType w:val="hybridMultilevel"/>
    <w:tmpl w:val="A95CDF66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E454DB"/>
    <w:multiLevelType w:val="hybridMultilevel"/>
    <w:tmpl w:val="1D1647DE"/>
    <w:lvl w:ilvl="0" w:tplc="64A6A9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97305D"/>
    <w:multiLevelType w:val="hybridMultilevel"/>
    <w:tmpl w:val="B720F03C"/>
    <w:lvl w:ilvl="0" w:tplc="D994864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AB12D2C"/>
    <w:multiLevelType w:val="multilevel"/>
    <w:tmpl w:val="06B0E05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C36708B"/>
    <w:multiLevelType w:val="hybridMultilevel"/>
    <w:tmpl w:val="F02C5E4A"/>
    <w:lvl w:ilvl="0" w:tplc="A7C0EB9A">
      <w:start w:val="2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8" w15:restartNumberingAfterBreak="0">
    <w:nsid w:val="68F0023E"/>
    <w:multiLevelType w:val="multilevel"/>
    <w:tmpl w:val="06B0E05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19B0A43"/>
    <w:multiLevelType w:val="hybridMultilevel"/>
    <w:tmpl w:val="46AEF822"/>
    <w:lvl w:ilvl="0" w:tplc="397CBAE4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60" w:hanging="360"/>
      </w:pPr>
    </w:lvl>
    <w:lvl w:ilvl="2" w:tplc="0405001B" w:tentative="1">
      <w:start w:val="1"/>
      <w:numFmt w:val="lowerRoman"/>
      <w:lvlText w:val="%3."/>
      <w:lvlJc w:val="right"/>
      <w:pPr>
        <w:ind w:left="1080" w:hanging="180"/>
      </w:pPr>
    </w:lvl>
    <w:lvl w:ilvl="3" w:tplc="0405000F" w:tentative="1">
      <w:start w:val="1"/>
      <w:numFmt w:val="decimal"/>
      <w:lvlText w:val="%4."/>
      <w:lvlJc w:val="left"/>
      <w:pPr>
        <w:ind w:left="1800" w:hanging="360"/>
      </w:pPr>
    </w:lvl>
    <w:lvl w:ilvl="4" w:tplc="04050019" w:tentative="1">
      <w:start w:val="1"/>
      <w:numFmt w:val="lowerLetter"/>
      <w:lvlText w:val="%5."/>
      <w:lvlJc w:val="left"/>
      <w:pPr>
        <w:ind w:left="2520" w:hanging="360"/>
      </w:pPr>
    </w:lvl>
    <w:lvl w:ilvl="5" w:tplc="0405001B" w:tentative="1">
      <w:start w:val="1"/>
      <w:numFmt w:val="lowerRoman"/>
      <w:lvlText w:val="%6."/>
      <w:lvlJc w:val="right"/>
      <w:pPr>
        <w:ind w:left="3240" w:hanging="180"/>
      </w:pPr>
    </w:lvl>
    <w:lvl w:ilvl="6" w:tplc="0405000F" w:tentative="1">
      <w:start w:val="1"/>
      <w:numFmt w:val="decimal"/>
      <w:lvlText w:val="%7."/>
      <w:lvlJc w:val="left"/>
      <w:pPr>
        <w:ind w:left="3960" w:hanging="360"/>
      </w:pPr>
    </w:lvl>
    <w:lvl w:ilvl="7" w:tplc="04050019" w:tentative="1">
      <w:start w:val="1"/>
      <w:numFmt w:val="lowerLetter"/>
      <w:lvlText w:val="%8."/>
      <w:lvlJc w:val="left"/>
      <w:pPr>
        <w:ind w:left="4680" w:hanging="360"/>
      </w:pPr>
    </w:lvl>
    <w:lvl w:ilvl="8" w:tplc="0405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0" w15:restartNumberingAfterBreak="0">
    <w:nsid w:val="774B4B15"/>
    <w:multiLevelType w:val="multilevel"/>
    <w:tmpl w:val="06B0E05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7861CDE"/>
    <w:multiLevelType w:val="hybridMultilevel"/>
    <w:tmpl w:val="789A16EC"/>
    <w:lvl w:ilvl="0" w:tplc="A74EE9E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7B63CC"/>
    <w:multiLevelType w:val="hybridMultilevel"/>
    <w:tmpl w:val="B720F03C"/>
    <w:lvl w:ilvl="0" w:tplc="D994864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AA7334F"/>
    <w:multiLevelType w:val="hybridMultilevel"/>
    <w:tmpl w:val="70C8317E"/>
    <w:lvl w:ilvl="0" w:tplc="DDD83DAC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360" w:hanging="360"/>
      </w:pPr>
    </w:lvl>
    <w:lvl w:ilvl="2" w:tplc="0405001B" w:tentative="1">
      <w:start w:val="1"/>
      <w:numFmt w:val="lowerRoman"/>
      <w:lvlText w:val="%3."/>
      <w:lvlJc w:val="right"/>
      <w:pPr>
        <w:ind w:left="1080" w:hanging="180"/>
      </w:pPr>
    </w:lvl>
    <w:lvl w:ilvl="3" w:tplc="0405000F" w:tentative="1">
      <w:start w:val="1"/>
      <w:numFmt w:val="decimal"/>
      <w:lvlText w:val="%4."/>
      <w:lvlJc w:val="left"/>
      <w:pPr>
        <w:ind w:left="1800" w:hanging="360"/>
      </w:pPr>
    </w:lvl>
    <w:lvl w:ilvl="4" w:tplc="04050019" w:tentative="1">
      <w:start w:val="1"/>
      <w:numFmt w:val="lowerLetter"/>
      <w:lvlText w:val="%5."/>
      <w:lvlJc w:val="left"/>
      <w:pPr>
        <w:ind w:left="2520" w:hanging="360"/>
      </w:pPr>
    </w:lvl>
    <w:lvl w:ilvl="5" w:tplc="0405001B" w:tentative="1">
      <w:start w:val="1"/>
      <w:numFmt w:val="lowerRoman"/>
      <w:lvlText w:val="%6."/>
      <w:lvlJc w:val="right"/>
      <w:pPr>
        <w:ind w:left="3240" w:hanging="180"/>
      </w:pPr>
    </w:lvl>
    <w:lvl w:ilvl="6" w:tplc="0405000F" w:tentative="1">
      <w:start w:val="1"/>
      <w:numFmt w:val="decimal"/>
      <w:lvlText w:val="%7."/>
      <w:lvlJc w:val="left"/>
      <w:pPr>
        <w:ind w:left="3960" w:hanging="360"/>
      </w:pPr>
    </w:lvl>
    <w:lvl w:ilvl="7" w:tplc="04050019" w:tentative="1">
      <w:start w:val="1"/>
      <w:numFmt w:val="lowerLetter"/>
      <w:lvlText w:val="%8."/>
      <w:lvlJc w:val="left"/>
      <w:pPr>
        <w:ind w:left="4680" w:hanging="360"/>
      </w:pPr>
    </w:lvl>
    <w:lvl w:ilvl="8" w:tplc="0405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4" w15:restartNumberingAfterBreak="0">
    <w:nsid w:val="7AA73A19"/>
    <w:multiLevelType w:val="hybridMultilevel"/>
    <w:tmpl w:val="2CE822A2"/>
    <w:lvl w:ilvl="0" w:tplc="D994864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B524224"/>
    <w:multiLevelType w:val="hybridMultilevel"/>
    <w:tmpl w:val="3CEA69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8"/>
  </w:num>
  <w:num w:numId="3">
    <w:abstractNumId w:val="17"/>
  </w:num>
  <w:num w:numId="4">
    <w:abstractNumId w:val="0"/>
  </w:num>
  <w:num w:numId="5">
    <w:abstractNumId w:val="16"/>
  </w:num>
  <w:num w:numId="6">
    <w:abstractNumId w:val="8"/>
  </w:num>
  <w:num w:numId="7">
    <w:abstractNumId w:val="20"/>
  </w:num>
  <w:num w:numId="8">
    <w:abstractNumId w:val="13"/>
  </w:num>
  <w:num w:numId="9">
    <w:abstractNumId w:val="24"/>
  </w:num>
  <w:num w:numId="10">
    <w:abstractNumId w:val="1"/>
  </w:num>
  <w:num w:numId="11">
    <w:abstractNumId w:val="19"/>
  </w:num>
  <w:num w:numId="12">
    <w:abstractNumId w:val="14"/>
  </w:num>
  <w:num w:numId="13">
    <w:abstractNumId w:val="15"/>
  </w:num>
  <w:num w:numId="14">
    <w:abstractNumId w:val="22"/>
  </w:num>
  <w:num w:numId="15">
    <w:abstractNumId w:val="4"/>
  </w:num>
  <w:num w:numId="16">
    <w:abstractNumId w:val="12"/>
  </w:num>
  <w:num w:numId="17">
    <w:abstractNumId w:val="9"/>
  </w:num>
  <w:num w:numId="18">
    <w:abstractNumId w:val="2"/>
  </w:num>
  <w:num w:numId="19">
    <w:abstractNumId w:val="23"/>
  </w:num>
  <w:num w:numId="20">
    <w:abstractNumId w:val="21"/>
  </w:num>
  <w:num w:numId="21">
    <w:abstractNumId w:val="10"/>
  </w:num>
  <w:num w:numId="22">
    <w:abstractNumId w:val="25"/>
  </w:num>
  <w:num w:numId="23">
    <w:abstractNumId w:val="3"/>
  </w:num>
  <w:num w:numId="24">
    <w:abstractNumId w:val="6"/>
  </w:num>
  <w:num w:numId="25">
    <w:abstractNumId w:val="7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36E"/>
    <w:rsid w:val="00002EAE"/>
    <w:rsid w:val="00021F83"/>
    <w:rsid w:val="0003384E"/>
    <w:rsid w:val="00035E21"/>
    <w:rsid w:val="00046CE5"/>
    <w:rsid w:val="00053201"/>
    <w:rsid w:val="00060AF7"/>
    <w:rsid w:val="00072E0F"/>
    <w:rsid w:val="00081E49"/>
    <w:rsid w:val="00083EF3"/>
    <w:rsid w:val="000A0395"/>
    <w:rsid w:val="000A7AA2"/>
    <w:rsid w:val="000B573A"/>
    <w:rsid w:val="000C1DBE"/>
    <w:rsid w:val="000C29D0"/>
    <w:rsid w:val="000C5665"/>
    <w:rsid w:val="000D1C3C"/>
    <w:rsid w:val="000D5C2D"/>
    <w:rsid w:val="000D7F90"/>
    <w:rsid w:val="000E5F1E"/>
    <w:rsid w:val="000F41C4"/>
    <w:rsid w:val="001033CF"/>
    <w:rsid w:val="0010351C"/>
    <w:rsid w:val="00103E5A"/>
    <w:rsid w:val="00107E53"/>
    <w:rsid w:val="0013320B"/>
    <w:rsid w:val="00134A1F"/>
    <w:rsid w:val="00156C6A"/>
    <w:rsid w:val="00157AEE"/>
    <w:rsid w:val="00161C47"/>
    <w:rsid w:val="001655A1"/>
    <w:rsid w:val="00172929"/>
    <w:rsid w:val="0017433C"/>
    <w:rsid w:val="00191349"/>
    <w:rsid w:val="0019669F"/>
    <w:rsid w:val="00196740"/>
    <w:rsid w:val="001A089E"/>
    <w:rsid w:val="001B6050"/>
    <w:rsid w:val="001B6792"/>
    <w:rsid w:val="001C52BF"/>
    <w:rsid w:val="001C5A42"/>
    <w:rsid w:val="001C5EC8"/>
    <w:rsid w:val="001E7789"/>
    <w:rsid w:val="001F3172"/>
    <w:rsid w:val="00202033"/>
    <w:rsid w:val="002216B8"/>
    <w:rsid w:val="002232AA"/>
    <w:rsid w:val="00223437"/>
    <w:rsid w:val="00224DDD"/>
    <w:rsid w:val="00224E38"/>
    <w:rsid w:val="002258AA"/>
    <w:rsid w:val="00244A2D"/>
    <w:rsid w:val="00271A78"/>
    <w:rsid w:val="00277CB8"/>
    <w:rsid w:val="00290780"/>
    <w:rsid w:val="00294F62"/>
    <w:rsid w:val="00295B51"/>
    <w:rsid w:val="002A70E3"/>
    <w:rsid w:val="002B19D2"/>
    <w:rsid w:val="002B48E0"/>
    <w:rsid w:val="002B5BF0"/>
    <w:rsid w:val="002B6B87"/>
    <w:rsid w:val="002C404B"/>
    <w:rsid w:val="002D2FF1"/>
    <w:rsid w:val="002D5F38"/>
    <w:rsid w:val="002D61F7"/>
    <w:rsid w:val="002F64C3"/>
    <w:rsid w:val="002F7A6E"/>
    <w:rsid w:val="003256F5"/>
    <w:rsid w:val="0032748F"/>
    <w:rsid w:val="00333A76"/>
    <w:rsid w:val="00335262"/>
    <w:rsid w:val="00340F2B"/>
    <w:rsid w:val="00344342"/>
    <w:rsid w:val="003461AF"/>
    <w:rsid w:val="003525F1"/>
    <w:rsid w:val="0039525C"/>
    <w:rsid w:val="0039708A"/>
    <w:rsid w:val="003C7519"/>
    <w:rsid w:val="003D40CC"/>
    <w:rsid w:val="003E38DC"/>
    <w:rsid w:val="003E553F"/>
    <w:rsid w:val="003E574E"/>
    <w:rsid w:val="003F02E2"/>
    <w:rsid w:val="004062BD"/>
    <w:rsid w:val="00406678"/>
    <w:rsid w:val="0041135C"/>
    <w:rsid w:val="004263B5"/>
    <w:rsid w:val="004338A4"/>
    <w:rsid w:val="004348AF"/>
    <w:rsid w:val="00434D00"/>
    <w:rsid w:val="00442A5A"/>
    <w:rsid w:val="004432B3"/>
    <w:rsid w:val="00443587"/>
    <w:rsid w:val="00445259"/>
    <w:rsid w:val="0044574D"/>
    <w:rsid w:val="00446205"/>
    <w:rsid w:val="00456DE8"/>
    <w:rsid w:val="00457550"/>
    <w:rsid w:val="00457C49"/>
    <w:rsid w:val="00463D3B"/>
    <w:rsid w:val="0046619E"/>
    <w:rsid w:val="00474898"/>
    <w:rsid w:val="00481589"/>
    <w:rsid w:val="0048378F"/>
    <w:rsid w:val="004A624A"/>
    <w:rsid w:val="004A7FE6"/>
    <w:rsid w:val="004B30CC"/>
    <w:rsid w:val="004B4184"/>
    <w:rsid w:val="004B6E1A"/>
    <w:rsid w:val="004C414C"/>
    <w:rsid w:val="004C6C14"/>
    <w:rsid w:val="004C6CAC"/>
    <w:rsid w:val="004C6CEC"/>
    <w:rsid w:val="004D0365"/>
    <w:rsid w:val="004D2DDF"/>
    <w:rsid w:val="004E133C"/>
    <w:rsid w:val="004E1D52"/>
    <w:rsid w:val="004E6626"/>
    <w:rsid w:val="004F0351"/>
    <w:rsid w:val="004F62D8"/>
    <w:rsid w:val="00506685"/>
    <w:rsid w:val="0052488B"/>
    <w:rsid w:val="00525747"/>
    <w:rsid w:val="00532DD5"/>
    <w:rsid w:val="005361E3"/>
    <w:rsid w:val="005457DC"/>
    <w:rsid w:val="00545EE8"/>
    <w:rsid w:val="00547189"/>
    <w:rsid w:val="005533E4"/>
    <w:rsid w:val="00561A3E"/>
    <w:rsid w:val="00561E0C"/>
    <w:rsid w:val="00563805"/>
    <w:rsid w:val="00584FCC"/>
    <w:rsid w:val="00586168"/>
    <w:rsid w:val="005862BB"/>
    <w:rsid w:val="00593870"/>
    <w:rsid w:val="005A18D6"/>
    <w:rsid w:val="005B24FB"/>
    <w:rsid w:val="005B4152"/>
    <w:rsid w:val="005C0713"/>
    <w:rsid w:val="005C0A02"/>
    <w:rsid w:val="005C4CF0"/>
    <w:rsid w:val="005D2E9F"/>
    <w:rsid w:val="005D4C31"/>
    <w:rsid w:val="005E14D6"/>
    <w:rsid w:val="005E1815"/>
    <w:rsid w:val="005E2689"/>
    <w:rsid w:val="006015FE"/>
    <w:rsid w:val="0061725F"/>
    <w:rsid w:val="00623840"/>
    <w:rsid w:val="00635764"/>
    <w:rsid w:val="00637ED2"/>
    <w:rsid w:val="00645968"/>
    <w:rsid w:val="00653133"/>
    <w:rsid w:val="00664A4C"/>
    <w:rsid w:val="00665071"/>
    <w:rsid w:val="006659D0"/>
    <w:rsid w:val="0066609E"/>
    <w:rsid w:val="00673FB1"/>
    <w:rsid w:val="0068228C"/>
    <w:rsid w:val="006835FB"/>
    <w:rsid w:val="00697F1C"/>
    <w:rsid w:val="006D0361"/>
    <w:rsid w:val="006E7EF4"/>
    <w:rsid w:val="00706A63"/>
    <w:rsid w:val="00706B95"/>
    <w:rsid w:val="00711F31"/>
    <w:rsid w:val="00734240"/>
    <w:rsid w:val="007420D6"/>
    <w:rsid w:val="007450FC"/>
    <w:rsid w:val="00745C8F"/>
    <w:rsid w:val="007461E0"/>
    <w:rsid w:val="00756A81"/>
    <w:rsid w:val="00770FAE"/>
    <w:rsid w:val="0077175D"/>
    <w:rsid w:val="00775EBC"/>
    <w:rsid w:val="007770E1"/>
    <w:rsid w:val="00786793"/>
    <w:rsid w:val="0078792D"/>
    <w:rsid w:val="007940C2"/>
    <w:rsid w:val="007A324D"/>
    <w:rsid w:val="007B1ADF"/>
    <w:rsid w:val="007B40A8"/>
    <w:rsid w:val="007B6B0F"/>
    <w:rsid w:val="007C0E4D"/>
    <w:rsid w:val="007C0EA9"/>
    <w:rsid w:val="007C1066"/>
    <w:rsid w:val="007C4B3F"/>
    <w:rsid w:val="007C4BC5"/>
    <w:rsid w:val="007E0976"/>
    <w:rsid w:val="007F24B3"/>
    <w:rsid w:val="007F76F2"/>
    <w:rsid w:val="0080010D"/>
    <w:rsid w:val="008016F6"/>
    <w:rsid w:val="0082343B"/>
    <w:rsid w:val="00823D61"/>
    <w:rsid w:val="00844F01"/>
    <w:rsid w:val="00852E38"/>
    <w:rsid w:val="0086436E"/>
    <w:rsid w:val="00870C68"/>
    <w:rsid w:val="00873DD8"/>
    <w:rsid w:val="00882FE5"/>
    <w:rsid w:val="00883267"/>
    <w:rsid w:val="00885061"/>
    <w:rsid w:val="008D6490"/>
    <w:rsid w:val="008D6EA4"/>
    <w:rsid w:val="008E6836"/>
    <w:rsid w:val="008F04B9"/>
    <w:rsid w:val="00906BB4"/>
    <w:rsid w:val="00920BB8"/>
    <w:rsid w:val="00930FD2"/>
    <w:rsid w:val="00932F00"/>
    <w:rsid w:val="009362CA"/>
    <w:rsid w:val="0095134D"/>
    <w:rsid w:val="009513BE"/>
    <w:rsid w:val="00951E61"/>
    <w:rsid w:val="009535C9"/>
    <w:rsid w:val="00953B90"/>
    <w:rsid w:val="00963FB4"/>
    <w:rsid w:val="009773CF"/>
    <w:rsid w:val="00985EA7"/>
    <w:rsid w:val="00987BD0"/>
    <w:rsid w:val="009A63E1"/>
    <w:rsid w:val="009A7D15"/>
    <w:rsid w:val="009B0822"/>
    <w:rsid w:val="009B0AAC"/>
    <w:rsid w:val="009B4823"/>
    <w:rsid w:val="009B6FD5"/>
    <w:rsid w:val="009B7F54"/>
    <w:rsid w:val="009D3605"/>
    <w:rsid w:val="009D4957"/>
    <w:rsid w:val="009E3B88"/>
    <w:rsid w:val="009E6495"/>
    <w:rsid w:val="009F13EE"/>
    <w:rsid w:val="00A01303"/>
    <w:rsid w:val="00A24C51"/>
    <w:rsid w:val="00A30541"/>
    <w:rsid w:val="00A33DF2"/>
    <w:rsid w:val="00A371D9"/>
    <w:rsid w:val="00A4067B"/>
    <w:rsid w:val="00A4573D"/>
    <w:rsid w:val="00A462AC"/>
    <w:rsid w:val="00A854B4"/>
    <w:rsid w:val="00A907A4"/>
    <w:rsid w:val="00A91C71"/>
    <w:rsid w:val="00A92FF1"/>
    <w:rsid w:val="00A97BF1"/>
    <w:rsid w:val="00AA36D5"/>
    <w:rsid w:val="00AA4C7B"/>
    <w:rsid w:val="00AC335D"/>
    <w:rsid w:val="00AD610E"/>
    <w:rsid w:val="00AE1CD6"/>
    <w:rsid w:val="00AE2EB9"/>
    <w:rsid w:val="00AF7AB6"/>
    <w:rsid w:val="00B04C5D"/>
    <w:rsid w:val="00B10884"/>
    <w:rsid w:val="00B113F0"/>
    <w:rsid w:val="00B121F6"/>
    <w:rsid w:val="00B21F06"/>
    <w:rsid w:val="00B35C61"/>
    <w:rsid w:val="00B36839"/>
    <w:rsid w:val="00B45212"/>
    <w:rsid w:val="00B46E5F"/>
    <w:rsid w:val="00B47CF9"/>
    <w:rsid w:val="00B55640"/>
    <w:rsid w:val="00B5698E"/>
    <w:rsid w:val="00B72FDD"/>
    <w:rsid w:val="00B74E68"/>
    <w:rsid w:val="00B77CC5"/>
    <w:rsid w:val="00B8083E"/>
    <w:rsid w:val="00B8306D"/>
    <w:rsid w:val="00B92951"/>
    <w:rsid w:val="00BC587A"/>
    <w:rsid w:val="00BD3CA2"/>
    <w:rsid w:val="00BE6E7E"/>
    <w:rsid w:val="00BE7A72"/>
    <w:rsid w:val="00C06D46"/>
    <w:rsid w:val="00C1265E"/>
    <w:rsid w:val="00C20B68"/>
    <w:rsid w:val="00C25BF7"/>
    <w:rsid w:val="00C340F5"/>
    <w:rsid w:val="00C36F86"/>
    <w:rsid w:val="00C403C7"/>
    <w:rsid w:val="00C44ED0"/>
    <w:rsid w:val="00C4760D"/>
    <w:rsid w:val="00C63801"/>
    <w:rsid w:val="00C65D09"/>
    <w:rsid w:val="00C76756"/>
    <w:rsid w:val="00C81E26"/>
    <w:rsid w:val="00CA5A01"/>
    <w:rsid w:val="00CB04AA"/>
    <w:rsid w:val="00CB3C04"/>
    <w:rsid w:val="00CC12E5"/>
    <w:rsid w:val="00CC205A"/>
    <w:rsid w:val="00CD6294"/>
    <w:rsid w:val="00CE6AD4"/>
    <w:rsid w:val="00D064C0"/>
    <w:rsid w:val="00D0721D"/>
    <w:rsid w:val="00D10A8D"/>
    <w:rsid w:val="00D111D3"/>
    <w:rsid w:val="00D279BE"/>
    <w:rsid w:val="00D501F5"/>
    <w:rsid w:val="00D56423"/>
    <w:rsid w:val="00D60F9C"/>
    <w:rsid w:val="00D62E80"/>
    <w:rsid w:val="00D64807"/>
    <w:rsid w:val="00D64DFC"/>
    <w:rsid w:val="00D851A5"/>
    <w:rsid w:val="00D9461A"/>
    <w:rsid w:val="00DA2E23"/>
    <w:rsid w:val="00DA362A"/>
    <w:rsid w:val="00DB220A"/>
    <w:rsid w:val="00DB4504"/>
    <w:rsid w:val="00DB56EC"/>
    <w:rsid w:val="00DC3F8F"/>
    <w:rsid w:val="00DC6B2C"/>
    <w:rsid w:val="00DD0BBA"/>
    <w:rsid w:val="00DD6DCD"/>
    <w:rsid w:val="00DE0BA7"/>
    <w:rsid w:val="00E00931"/>
    <w:rsid w:val="00E02A4B"/>
    <w:rsid w:val="00E101DF"/>
    <w:rsid w:val="00E16408"/>
    <w:rsid w:val="00E165B4"/>
    <w:rsid w:val="00E1777E"/>
    <w:rsid w:val="00E24858"/>
    <w:rsid w:val="00E27A19"/>
    <w:rsid w:val="00E31E83"/>
    <w:rsid w:val="00E37ED1"/>
    <w:rsid w:val="00E403ED"/>
    <w:rsid w:val="00E47510"/>
    <w:rsid w:val="00E64958"/>
    <w:rsid w:val="00E75A07"/>
    <w:rsid w:val="00E83603"/>
    <w:rsid w:val="00E90EFC"/>
    <w:rsid w:val="00E9163C"/>
    <w:rsid w:val="00EB1642"/>
    <w:rsid w:val="00EB4A2B"/>
    <w:rsid w:val="00EB4EBB"/>
    <w:rsid w:val="00EC2645"/>
    <w:rsid w:val="00EC6A45"/>
    <w:rsid w:val="00EE1F71"/>
    <w:rsid w:val="00EE4A47"/>
    <w:rsid w:val="00EF21DF"/>
    <w:rsid w:val="00EF505D"/>
    <w:rsid w:val="00F00FCA"/>
    <w:rsid w:val="00F02EE5"/>
    <w:rsid w:val="00F055AA"/>
    <w:rsid w:val="00F07932"/>
    <w:rsid w:val="00F17C99"/>
    <w:rsid w:val="00F32EB6"/>
    <w:rsid w:val="00F41D09"/>
    <w:rsid w:val="00F503D7"/>
    <w:rsid w:val="00F51C03"/>
    <w:rsid w:val="00F5201B"/>
    <w:rsid w:val="00F53001"/>
    <w:rsid w:val="00F63AAD"/>
    <w:rsid w:val="00F81CBF"/>
    <w:rsid w:val="00F96714"/>
    <w:rsid w:val="00FB449D"/>
    <w:rsid w:val="00FD370B"/>
    <w:rsid w:val="00FE25CD"/>
    <w:rsid w:val="00FE60E3"/>
    <w:rsid w:val="00FE6778"/>
    <w:rsid w:val="00FF0A43"/>
    <w:rsid w:val="00FF360C"/>
    <w:rsid w:val="00FF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FF25E7"/>
  <w15:chartTrackingRefBased/>
  <w15:docId w15:val="{C5D712BE-8B9E-42EF-BCCB-276D80D9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B8306D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864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35262"/>
    <w:pPr>
      <w:ind w:left="708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65D0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65D09"/>
    <w:rPr>
      <w:rFonts w:ascii="Segoe UI" w:hAnsi="Segoe UI" w:cs="Segoe UI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A24C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CDP [µs]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List1!$A$2:$A$7</c:f>
              <c:numCache>
                <c:formatCode>General</c:formatCode>
                <c:ptCount val="6"/>
                <c:pt idx="0">
                  <c:v>6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14</c:v>
                </c:pt>
                <c:pt idx="5">
                  <c:v>16</c:v>
                </c:pt>
              </c:numCache>
            </c:numRef>
          </c:cat>
          <c:val>
            <c:numRef>
              <c:f>List1!$B$2:$B$7</c:f>
              <c:numCache>
                <c:formatCode>General</c:formatCode>
                <c:ptCount val="6"/>
                <c:pt idx="0">
                  <c:v>103</c:v>
                </c:pt>
                <c:pt idx="1">
                  <c:v>91</c:v>
                </c:pt>
                <c:pt idx="2">
                  <c:v>80</c:v>
                </c:pt>
                <c:pt idx="3">
                  <c:v>74</c:v>
                </c:pt>
                <c:pt idx="4">
                  <c:v>65</c:v>
                </c:pt>
                <c:pt idx="5">
                  <c:v>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77-4639-A331-D20BD9395E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8983496"/>
        <c:axId val="948983168"/>
      </c:lineChart>
      <c:catAx>
        <c:axId val="948983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948983168"/>
        <c:crosses val="autoZero"/>
        <c:auto val="1"/>
        <c:lblAlgn val="ctr"/>
        <c:lblOffset val="100"/>
        <c:noMultiLvlLbl val="0"/>
      </c:catAx>
      <c:valAx>
        <c:axId val="94898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948983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VDP [µs]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List1!$A$2:$A$7</c:f>
              <c:numCache>
                <c:formatCode>General</c:formatCode>
                <c:ptCount val="6"/>
                <c:pt idx="0">
                  <c:v>6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14</c:v>
                </c:pt>
                <c:pt idx="5">
                  <c:v>16</c:v>
                </c:pt>
              </c:numCache>
            </c:numRef>
          </c:cat>
          <c:val>
            <c:numRef>
              <c:f>List1!$B$2:$B$7</c:f>
              <c:numCache>
                <c:formatCode>General</c:formatCode>
                <c:ptCount val="6"/>
                <c:pt idx="0">
                  <c:v>28</c:v>
                </c:pt>
                <c:pt idx="1">
                  <c:v>28</c:v>
                </c:pt>
                <c:pt idx="2">
                  <c:v>28</c:v>
                </c:pt>
                <c:pt idx="3">
                  <c:v>28</c:v>
                </c:pt>
                <c:pt idx="4">
                  <c:v>28</c:v>
                </c:pt>
                <c:pt idx="5">
                  <c:v>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B9-48EB-82E0-DD1F761D60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8983496"/>
        <c:axId val="948983168"/>
      </c:lineChart>
      <c:catAx>
        <c:axId val="948983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948983168"/>
        <c:crosses val="autoZero"/>
        <c:auto val="1"/>
        <c:lblAlgn val="ctr"/>
        <c:lblOffset val="100"/>
        <c:noMultiLvlLbl val="0"/>
      </c:catAx>
      <c:valAx>
        <c:axId val="94898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948983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DPD [µs]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List1!$A$2:$A$7</c:f>
              <c:numCache>
                <c:formatCode>General</c:formatCode>
                <c:ptCount val="6"/>
                <c:pt idx="0">
                  <c:v>6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14</c:v>
                </c:pt>
                <c:pt idx="5">
                  <c:v>16</c:v>
                </c:pt>
              </c:numCache>
            </c:numRef>
          </c:cat>
          <c:val>
            <c:numRef>
              <c:f>List1!$B$2:$B$7</c:f>
              <c:numCache>
                <c:formatCode>General</c:formatCode>
                <c:ptCount val="6"/>
                <c:pt idx="0">
                  <c:v>55</c:v>
                </c:pt>
                <c:pt idx="1">
                  <c:v>33</c:v>
                </c:pt>
                <c:pt idx="2">
                  <c:v>20</c:v>
                </c:pt>
                <c:pt idx="3">
                  <c:v>12</c:v>
                </c:pt>
                <c:pt idx="4">
                  <c:v>6.8</c:v>
                </c:pt>
                <c:pt idx="5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D6-4597-9EE0-9E3CA76C30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8983496"/>
        <c:axId val="948983168"/>
      </c:lineChart>
      <c:catAx>
        <c:axId val="948983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948983168"/>
        <c:crosses val="autoZero"/>
        <c:auto val="1"/>
        <c:lblAlgn val="ctr"/>
        <c:lblOffset val="100"/>
        <c:noMultiLvlLbl val="0"/>
      </c:catAx>
      <c:valAx>
        <c:axId val="94898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948983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BC423-0B83-4AC0-BC25-CB08E67B1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310</Words>
  <Characters>1833</Characters>
  <Application>Microsoft Office Word</Application>
  <DocSecurity>0</DocSecurity>
  <Lines>15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27</vt:lpstr>
      <vt:lpstr>27</vt:lpstr>
    </vt:vector>
  </TitlesOfParts>
  <Company>Domov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27</dc:title>
  <dc:subject/>
  <dc:creator>Venca</dc:creator>
  <cp:keywords/>
  <cp:lastModifiedBy>Vojtěch Hartan</cp:lastModifiedBy>
  <cp:revision>5</cp:revision>
  <cp:lastPrinted>2013-12-16T21:10:00Z</cp:lastPrinted>
  <dcterms:created xsi:type="dcterms:W3CDTF">2018-02-28T15:26:00Z</dcterms:created>
  <dcterms:modified xsi:type="dcterms:W3CDTF">2018-02-28T16:11:00Z</dcterms:modified>
</cp:coreProperties>
</file>