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41CE9" w14:textId="77777777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4125BA9C" w14:textId="01C0F258" w:rsidR="00D31FD8" w:rsidRDefault="00D31FD8" w:rsidP="007360CE">
      <w:pPr>
        <w:pStyle w:val="Heading1"/>
        <w:rPr>
          <w:rtl/>
        </w:rPr>
      </w:pPr>
      <w:r>
        <w:rPr>
          <w:rFonts w:hint="cs"/>
          <w:rtl/>
        </w:rPr>
        <w:t xml:space="preserve">תרגול </w:t>
      </w:r>
      <w:r w:rsidR="00952C46">
        <w:rPr>
          <w:rFonts w:hint="cs"/>
          <w:rtl/>
        </w:rPr>
        <w:t>0</w:t>
      </w:r>
      <w:r w:rsidR="007360CE">
        <w:rPr>
          <w:rFonts w:hint="cs"/>
          <w:rtl/>
        </w:rPr>
        <w:t>3</w:t>
      </w:r>
      <w:r w:rsidR="00952C46">
        <w:rPr>
          <w:rFonts w:hint="cs"/>
          <w:rtl/>
        </w:rPr>
        <w:t xml:space="preserve"> </w:t>
      </w:r>
      <w:r w:rsidR="00540930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952C46">
        <w:rPr>
          <w:rFonts w:hint="cs"/>
          <w:rtl/>
        </w:rPr>
        <w:t>מצביעים</w:t>
      </w:r>
    </w:p>
    <w:p w14:paraId="01336F46" w14:textId="77777777" w:rsidR="007360CE" w:rsidRPr="007360CE" w:rsidRDefault="007360CE" w:rsidP="007360CE">
      <w:pPr>
        <w:bidi w:val="0"/>
        <w:rPr>
          <w:rFonts w:asciiTheme="majorHAnsi" w:eastAsia="Arial" w:hAnsiTheme="majorHAnsi" w:cstheme="majorHAnsi"/>
          <w:sz w:val="24"/>
          <w:szCs w:val="24"/>
        </w:rPr>
      </w:pPr>
    </w:p>
    <w:p w14:paraId="2D408C86" w14:textId="7289BEB8" w:rsidR="007360CE" w:rsidRDefault="007360CE" w:rsidP="008B1403">
      <w:pPr>
        <w:pStyle w:val="ListParagraph"/>
        <w:numPr>
          <w:ilvl w:val="0"/>
          <w:numId w:val="5"/>
        </w:numPr>
        <w:ind w:left="116"/>
        <w:rPr>
          <w:rFonts w:asciiTheme="majorHAnsi" w:eastAsia="Arial" w:hAnsiTheme="majorHAnsi" w:cstheme="majorHAnsi"/>
          <w:b/>
          <w:bCs/>
          <w:sz w:val="28"/>
          <w:szCs w:val="28"/>
        </w:rPr>
      </w:pPr>
      <w:r w:rsidRPr="007360CE">
        <w:rPr>
          <w:rFonts w:asciiTheme="majorHAnsi" w:eastAsia="Arial" w:hAnsiTheme="majorHAnsi" w:cstheme="majorHAnsi"/>
          <w:b/>
          <w:bCs/>
          <w:sz w:val="28"/>
          <w:szCs w:val="28"/>
          <w:rtl/>
        </w:rPr>
        <w:t xml:space="preserve">עבור סעיפים 1 עד </w:t>
      </w:r>
      <w:r w:rsidR="00C128F9">
        <w:rPr>
          <w:rFonts w:asciiTheme="majorHAnsi" w:eastAsia="Arial" w:hAnsiTheme="majorHAnsi" w:cstheme="majorHAnsi" w:hint="cs"/>
          <w:b/>
          <w:bCs/>
          <w:sz w:val="28"/>
          <w:szCs w:val="28"/>
          <w:rtl/>
        </w:rPr>
        <w:t>5</w:t>
      </w:r>
      <w:r w:rsidRPr="007360CE">
        <w:rPr>
          <w:rFonts w:asciiTheme="majorHAnsi" w:eastAsia="Arial" w:hAnsiTheme="majorHAnsi" w:cstheme="majorHAnsi"/>
          <w:b/>
          <w:bCs/>
          <w:sz w:val="28"/>
          <w:szCs w:val="28"/>
          <w:rtl/>
        </w:rPr>
        <w:t xml:space="preserve"> </w:t>
      </w:r>
      <w:r w:rsidR="009D5254">
        <w:rPr>
          <w:rFonts w:asciiTheme="majorHAnsi" w:eastAsia="Arial" w:hAnsiTheme="majorHAnsi" w:cstheme="majorHAnsi" w:hint="cs"/>
          <w:b/>
          <w:bCs/>
          <w:sz w:val="28"/>
          <w:szCs w:val="28"/>
          <w:rtl/>
        </w:rPr>
        <w:t xml:space="preserve">נתונים הקבצים לעבודה. </w:t>
      </w:r>
      <w:r w:rsidR="008B1403">
        <w:rPr>
          <w:rFonts w:asciiTheme="majorHAnsi" w:eastAsia="Arial" w:hAnsiTheme="majorHAnsi" w:cstheme="majorHAnsi" w:hint="cs"/>
          <w:b/>
          <w:bCs/>
          <w:sz w:val="28"/>
          <w:szCs w:val="28"/>
          <w:rtl/>
        </w:rPr>
        <w:t xml:space="preserve">בקובץ </w:t>
      </w:r>
      <w:proofErr w:type="spellStart"/>
      <w:r w:rsidR="008B1403">
        <w:rPr>
          <w:rFonts w:asciiTheme="majorHAnsi" w:eastAsia="Arial" w:hAnsiTheme="majorHAnsi" w:cstheme="majorHAnsi"/>
          <w:b/>
          <w:bCs/>
          <w:sz w:val="28"/>
          <w:szCs w:val="28"/>
        </w:rPr>
        <w:t>exe.c</w:t>
      </w:r>
      <w:proofErr w:type="spellEnd"/>
      <w:r w:rsidR="008B1403">
        <w:rPr>
          <w:rFonts w:asciiTheme="majorHAnsi" w:eastAsia="Arial" w:hAnsiTheme="majorHAnsi" w:cstheme="majorHAnsi" w:hint="cs"/>
          <w:b/>
          <w:bCs/>
          <w:sz w:val="28"/>
          <w:szCs w:val="28"/>
          <w:rtl/>
        </w:rPr>
        <w:t xml:space="preserve"> נתונות פונקציות המאפשרות לב</w:t>
      </w:r>
      <w:r w:rsidR="00AC2C3B">
        <w:rPr>
          <w:rFonts w:asciiTheme="majorHAnsi" w:eastAsia="Arial" w:hAnsiTheme="majorHAnsi" w:cstheme="majorHAnsi" w:hint="cs"/>
          <w:b/>
          <w:bCs/>
          <w:sz w:val="28"/>
          <w:szCs w:val="28"/>
          <w:rtl/>
        </w:rPr>
        <w:t>ד</w:t>
      </w:r>
      <w:r w:rsidR="008B1403">
        <w:rPr>
          <w:rFonts w:asciiTheme="majorHAnsi" w:eastAsia="Arial" w:hAnsiTheme="majorHAnsi" w:cstheme="majorHAnsi" w:hint="cs"/>
          <w:b/>
          <w:bCs/>
          <w:sz w:val="28"/>
          <w:szCs w:val="28"/>
          <w:rtl/>
        </w:rPr>
        <w:t>ו</w:t>
      </w:r>
      <w:r w:rsidR="00AC2C3B">
        <w:rPr>
          <w:rFonts w:asciiTheme="majorHAnsi" w:eastAsia="Arial" w:hAnsiTheme="majorHAnsi" w:cstheme="majorHAnsi" w:hint="cs"/>
          <w:b/>
          <w:bCs/>
          <w:sz w:val="28"/>
          <w:szCs w:val="28"/>
          <w:rtl/>
        </w:rPr>
        <w:t>ק כל אחת מהמשימות.</w:t>
      </w:r>
    </w:p>
    <w:p w14:paraId="22BD3263" w14:textId="3E74A2D4" w:rsidR="00AC2C3B" w:rsidRDefault="00AC2C3B" w:rsidP="005C2BE5">
      <w:pPr>
        <w:numPr>
          <w:ilvl w:val="0"/>
          <w:numId w:val="4"/>
        </w:numPr>
        <w:rPr>
          <w:rFonts w:asciiTheme="majorHAnsi" w:eastAsia="Arial" w:hAnsiTheme="majorHAnsi" w:cstheme="majorHAnsi"/>
          <w:sz w:val="24"/>
          <w:szCs w:val="24"/>
        </w:rPr>
      </w:pPr>
      <w:r w:rsidRPr="00AC2C3B">
        <w:rPr>
          <w:rFonts w:asciiTheme="majorHAnsi" w:eastAsia="Arial" w:hAnsiTheme="majorHAnsi" w:cs="Arial"/>
          <w:sz w:val="24"/>
          <w:szCs w:val="24"/>
          <w:rtl/>
        </w:rPr>
        <w:t xml:space="preserve">כתוב פונקציה </w:t>
      </w:r>
      <w:r w:rsidR="005C2BE5">
        <w:rPr>
          <w:rFonts w:asciiTheme="majorHAnsi" w:eastAsia="Arial" w:hAnsiTheme="majorHAnsi" w:cs="Arial" w:hint="cs"/>
          <w:sz w:val="24"/>
          <w:szCs w:val="24"/>
          <w:rtl/>
        </w:rPr>
        <w:t xml:space="preserve">המקבלת שני משתני </w:t>
      </w:r>
      <w:r w:rsidR="005C2BE5">
        <w:rPr>
          <w:rFonts w:asciiTheme="majorHAnsi" w:eastAsia="Arial" w:hAnsiTheme="majorHAnsi" w:cs="Arial"/>
          <w:sz w:val="24"/>
          <w:szCs w:val="24"/>
        </w:rPr>
        <w:t>float</w:t>
      </w:r>
      <w:r w:rsidR="005C2BE5">
        <w:rPr>
          <w:rFonts w:asciiTheme="majorHAnsi" w:eastAsia="Arial" w:hAnsiTheme="majorHAnsi" w:cs="Arial" w:hint="cs"/>
          <w:sz w:val="24"/>
          <w:szCs w:val="24"/>
          <w:rtl/>
        </w:rPr>
        <w:t xml:space="preserve"> .</w:t>
      </w:r>
      <w:r w:rsidR="005C2BE5" w:rsidRPr="005C2BE5">
        <w:rPr>
          <w:rFonts w:asciiTheme="majorHAnsi" w:eastAsia="Arial" w:hAnsiTheme="majorHAnsi" w:cs="Arial"/>
          <w:sz w:val="24"/>
          <w:szCs w:val="24"/>
          <w:rtl/>
        </w:rPr>
        <w:t xml:space="preserve"> </w:t>
      </w:r>
      <w:r w:rsidR="005C2BE5">
        <w:rPr>
          <w:rFonts w:asciiTheme="majorHAnsi" w:eastAsia="Arial" w:hAnsiTheme="majorHAnsi" w:cs="Arial" w:hint="cs"/>
          <w:sz w:val="24"/>
          <w:szCs w:val="24"/>
          <w:rtl/>
        </w:rPr>
        <w:t xml:space="preserve">הפונקציה </w:t>
      </w:r>
      <w:r w:rsidR="005C2BE5" w:rsidRPr="00AC2C3B">
        <w:rPr>
          <w:rFonts w:asciiTheme="majorHAnsi" w:eastAsia="Arial" w:hAnsiTheme="majorHAnsi" w:cs="Arial"/>
          <w:sz w:val="24"/>
          <w:szCs w:val="24"/>
          <w:rtl/>
        </w:rPr>
        <w:t xml:space="preserve">תחזיר את תוצאת הכפל </w:t>
      </w:r>
      <w:r w:rsidR="005C2BE5">
        <w:rPr>
          <w:rFonts w:asciiTheme="majorHAnsi" w:eastAsia="Arial" w:hAnsiTheme="majorHAnsi" w:cs="Arial" w:hint="cs"/>
          <w:sz w:val="24"/>
          <w:szCs w:val="24"/>
          <w:rtl/>
        </w:rPr>
        <w:t>ו</w:t>
      </w:r>
      <w:r w:rsidR="005C2BE5" w:rsidRPr="00AC2C3B">
        <w:rPr>
          <w:rFonts w:asciiTheme="majorHAnsi" w:eastAsia="Arial" w:hAnsiTheme="majorHAnsi" w:cs="Arial"/>
          <w:sz w:val="24"/>
          <w:szCs w:val="24"/>
          <w:rtl/>
        </w:rPr>
        <w:t>את תוצאת החילוק של שני</w:t>
      </w:r>
      <w:r w:rsidR="005C2BE5">
        <w:rPr>
          <w:rFonts w:asciiTheme="majorHAnsi" w:eastAsia="Arial" w:hAnsiTheme="majorHAnsi" w:cs="Arial" w:hint="cs"/>
          <w:sz w:val="24"/>
          <w:szCs w:val="24"/>
          <w:rtl/>
        </w:rPr>
        <w:t xml:space="preserve"> המספרים. בנוסף</w:t>
      </w:r>
      <w:r w:rsidRPr="00AC2C3B">
        <w:rPr>
          <w:rFonts w:asciiTheme="majorHAnsi" w:eastAsia="Arial" w:hAnsiTheme="majorHAnsi" w:cs="Arial"/>
          <w:sz w:val="24"/>
          <w:szCs w:val="24"/>
          <w:rtl/>
        </w:rPr>
        <w:t xml:space="preserve"> הפונקציה תחזיר '1'  להצלחה ו '0' לשגיאה.. הפונקציה לא תשנה את המשתנים המקוריים.  שגיאה הינה חלוקה ב 0.</w:t>
      </w:r>
    </w:p>
    <w:p w14:paraId="46C492D7" w14:textId="77777777" w:rsidR="007360CE" w:rsidRPr="007360CE" w:rsidRDefault="007360CE" w:rsidP="007360CE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7360CE">
        <w:rPr>
          <w:rFonts w:asciiTheme="majorHAnsi" w:hAnsiTheme="majorHAnsi" w:cstheme="majorHAnsi"/>
          <w:sz w:val="24"/>
          <w:szCs w:val="24"/>
          <w:rtl/>
        </w:rPr>
        <w:t>כתוב פונקציה שמקבלת מצביע ל-</w:t>
      </w:r>
      <w:r w:rsidRPr="007360CE">
        <w:rPr>
          <w:rFonts w:asciiTheme="majorHAnsi" w:hAnsiTheme="majorHAnsi" w:cstheme="majorHAnsi"/>
          <w:sz w:val="24"/>
          <w:szCs w:val="24"/>
        </w:rPr>
        <w:t>char</w:t>
      </w:r>
      <w:r w:rsidRPr="007360CE">
        <w:rPr>
          <w:rFonts w:asciiTheme="majorHAnsi" w:hAnsiTheme="majorHAnsi" w:cstheme="majorHAnsi"/>
          <w:sz w:val="24"/>
          <w:szCs w:val="24"/>
          <w:rtl/>
        </w:rPr>
        <w:t xml:space="preserve">  ובודקת אם הוא אות קטנה, אות גדולה, ספרה</w:t>
      </w:r>
    </w:p>
    <w:p w14:paraId="7E422CE0" w14:textId="77777777" w:rsidR="007360CE" w:rsidRPr="007360CE" w:rsidRDefault="007360CE" w:rsidP="007360CE">
      <w:pPr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 w:rsidRPr="007360CE">
        <w:rPr>
          <w:rFonts w:asciiTheme="majorHAnsi" w:hAnsiTheme="majorHAnsi" w:cstheme="majorHAnsi"/>
          <w:sz w:val="24"/>
          <w:szCs w:val="24"/>
          <w:rtl/>
        </w:rPr>
        <w:t>או משהו אחר</w:t>
      </w:r>
      <w:r w:rsidRPr="00173347">
        <w:rPr>
          <w:rFonts w:asciiTheme="majorHAnsi" w:hAnsiTheme="majorHAnsi" w:cstheme="majorHAnsi"/>
          <w:b/>
          <w:bCs/>
          <w:sz w:val="24"/>
          <w:szCs w:val="24"/>
          <w:rtl/>
        </w:rPr>
        <w:t>, ומשנה</w:t>
      </w:r>
      <w:r w:rsidRPr="007360CE">
        <w:rPr>
          <w:rFonts w:asciiTheme="majorHAnsi" w:hAnsiTheme="majorHAnsi" w:cstheme="majorHAnsi"/>
          <w:sz w:val="24"/>
          <w:szCs w:val="24"/>
          <w:rtl/>
        </w:rPr>
        <w:t xml:space="preserve"> את ערכו של ה-</w:t>
      </w:r>
      <w:r w:rsidRPr="007360CE">
        <w:rPr>
          <w:rFonts w:asciiTheme="majorHAnsi" w:hAnsiTheme="majorHAnsi" w:cstheme="majorHAnsi"/>
          <w:sz w:val="24"/>
          <w:szCs w:val="24"/>
        </w:rPr>
        <w:t>char</w:t>
      </w:r>
      <w:r w:rsidRPr="007360CE">
        <w:rPr>
          <w:rFonts w:asciiTheme="majorHAnsi" w:hAnsiTheme="majorHAnsi" w:cstheme="majorHAnsi"/>
          <w:sz w:val="24"/>
          <w:szCs w:val="24"/>
          <w:rtl/>
        </w:rPr>
        <w:t xml:space="preserve"> באופן הבא:</w:t>
      </w:r>
    </w:p>
    <w:p w14:paraId="4BC0875C" w14:textId="77777777" w:rsidR="007360CE" w:rsidRDefault="007360CE" w:rsidP="007360CE">
      <w:pPr>
        <w:pStyle w:val="ListParagraph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 w:rsidRPr="007360CE">
        <w:rPr>
          <w:rFonts w:asciiTheme="majorHAnsi" w:hAnsiTheme="majorHAnsi" w:cstheme="majorHAnsi"/>
          <w:sz w:val="24"/>
          <w:szCs w:val="24"/>
          <w:rtl/>
        </w:rPr>
        <w:t xml:space="preserve">אות קטנה </w:t>
      </w:r>
      <w:r w:rsidRPr="007360CE">
        <w:rPr>
          <w:rFonts w:asciiTheme="majorHAnsi" w:hAnsiTheme="majorHAnsi" w:cstheme="majorHAnsi"/>
          <w:sz w:val="24"/>
          <w:szCs w:val="24"/>
        </w:rPr>
        <w:t>S</w:t>
      </w:r>
      <w:r w:rsidRPr="007360CE">
        <w:rPr>
          <w:rFonts w:asciiTheme="majorHAnsi" w:hAnsiTheme="majorHAnsi" w:cstheme="majorHAnsi"/>
          <w:sz w:val="24"/>
          <w:szCs w:val="24"/>
          <w:rtl/>
        </w:rPr>
        <w:t xml:space="preserve"> , אות גדולה </w:t>
      </w:r>
      <w:r w:rsidRPr="007360CE">
        <w:rPr>
          <w:rFonts w:asciiTheme="majorHAnsi" w:hAnsiTheme="majorHAnsi" w:cstheme="majorHAnsi"/>
          <w:sz w:val="24"/>
          <w:szCs w:val="24"/>
        </w:rPr>
        <w:t>C</w:t>
      </w:r>
      <w:r w:rsidRPr="007360CE">
        <w:rPr>
          <w:rFonts w:asciiTheme="majorHAnsi" w:hAnsiTheme="majorHAnsi" w:cstheme="majorHAnsi"/>
          <w:sz w:val="24"/>
          <w:szCs w:val="24"/>
          <w:rtl/>
        </w:rPr>
        <w:t xml:space="preserve"> , ספרה </w:t>
      </w:r>
      <w:r w:rsidRPr="007360CE">
        <w:rPr>
          <w:rFonts w:asciiTheme="majorHAnsi" w:hAnsiTheme="majorHAnsi" w:cstheme="majorHAnsi"/>
          <w:sz w:val="24"/>
          <w:szCs w:val="24"/>
        </w:rPr>
        <w:t>D</w:t>
      </w:r>
      <w:r w:rsidRPr="007360CE">
        <w:rPr>
          <w:rFonts w:asciiTheme="majorHAnsi" w:hAnsiTheme="majorHAnsi" w:cstheme="majorHAnsi"/>
          <w:sz w:val="24"/>
          <w:szCs w:val="24"/>
          <w:rtl/>
        </w:rPr>
        <w:t xml:space="preserve">  אחר </w:t>
      </w:r>
      <w:r w:rsidRPr="007360CE">
        <w:rPr>
          <w:rFonts w:asciiTheme="majorHAnsi" w:hAnsiTheme="majorHAnsi" w:cstheme="majorHAnsi"/>
          <w:sz w:val="24"/>
          <w:szCs w:val="24"/>
        </w:rPr>
        <w:t>O</w:t>
      </w:r>
      <w:r w:rsidRPr="007360CE">
        <w:rPr>
          <w:rFonts w:asciiTheme="majorHAnsi" w:hAnsiTheme="majorHAnsi" w:cstheme="majorHAnsi"/>
          <w:sz w:val="24"/>
          <w:szCs w:val="24"/>
          <w:rtl/>
        </w:rPr>
        <w:t>.</w:t>
      </w:r>
    </w:p>
    <w:p w14:paraId="1B9765E6" w14:textId="04CE89AB" w:rsidR="005C2BE5" w:rsidRPr="007360CE" w:rsidRDefault="005C2BE5" w:rsidP="007360CE">
      <w:pPr>
        <w:pStyle w:val="ListParagraph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אין להשתמש בפונקציות ספריה של תווים</w:t>
      </w:r>
      <w:r w:rsidR="00142DAA">
        <w:rPr>
          <w:rFonts w:asciiTheme="majorHAnsi" w:hAnsiTheme="majorHAnsi" w:cstheme="majorHAnsi" w:hint="cs"/>
          <w:sz w:val="24"/>
          <w:szCs w:val="24"/>
          <w:rtl/>
        </w:rPr>
        <w:t xml:space="preserve"> למעט בניקוי ה </w:t>
      </w:r>
      <w:r w:rsidR="00142DAA">
        <w:rPr>
          <w:rFonts w:asciiTheme="majorHAnsi" w:hAnsiTheme="majorHAnsi" w:cstheme="majorHAnsi"/>
          <w:sz w:val="24"/>
          <w:szCs w:val="24"/>
        </w:rPr>
        <w:t>Buffer</w:t>
      </w:r>
      <w:r w:rsidR="00142DAA">
        <w:rPr>
          <w:rFonts w:asciiTheme="majorHAnsi" w:hAnsiTheme="majorHAnsi" w:cstheme="majorHAnsi" w:hint="cs"/>
          <w:sz w:val="24"/>
          <w:szCs w:val="24"/>
          <w:rtl/>
        </w:rPr>
        <w:t xml:space="preserve"> בפונקציית הבדיקה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3415A32C" w14:textId="77777777" w:rsidR="007360CE" w:rsidRPr="007360CE" w:rsidRDefault="007360CE" w:rsidP="007360CE">
      <w:pPr>
        <w:pStyle w:val="ListParagraph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3D21A527" w14:textId="4BCFD910" w:rsidR="007360CE" w:rsidRDefault="007360CE" w:rsidP="00173347">
      <w:pPr>
        <w:pStyle w:val="ListParagraph"/>
        <w:numPr>
          <w:ilvl w:val="0"/>
          <w:numId w:val="4"/>
        </w:numPr>
        <w:spacing w:after="0"/>
        <w:rPr>
          <w:rFonts w:asciiTheme="majorHAnsi" w:eastAsia="Arial" w:hAnsiTheme="majorHAnsi" w:cstheme="majorHAnsi"/>
          <w:sz w:val="24"/>
          <w:szCs w:val="24"/>
        </w:rPr>
      </w:pPr>
      <w:r w:rsidRPr="007360CE">
        <w:rPr>
          <w:rFonts w:asciiTheme="majorHAnsi" w:eastAsia="Arial" w:hAnsiTheme="majorHAnsi" w:cstheme="majorHAnsi"/>
          <w:sz w:val="24"/>
          <w:szCs w:val="24"/>
          <w:rtl/>
        </w:rPr>
        <w:t>כתוב פונקציה המקבלת כפרמטר</w:t>
      </w:r>
      <w:r w:rsidR="00173347">
        <w:rPr>
          <w:rFonts w:asciiTheme="majorHAnsi" w:eastAsia="Arial" w:hAnsiTheme="majorHAnsi" w:cstheme="majorHAnsi" w:hint="cs"/>
          <w:sz w:val="24"/>
          <w:szCs w:val="24"/>
          <w:rtl/>
        </w:rPr>
        <w:t xml:space="preserve"> מצביע למספר </w:t>
      </w:r>
      <w:r w:rsidRPr="007360CE">
        <w:rPr>
          <w:rFonts w:asciiTheme="majorHAnsi" w:eastAsia="Arial" w:hAnsiTheme="majorHAnsi" w:cstheme="majorHAnsi"/>
          <w:sz w:val="24"/>
          <w:szCs w:val="24"/>
          <w:rtl/>
        </w:rPr>
        <w:t>שלם. אם המספר חיובי, הפונקציה הופכת את סדר ספרות המספר ומחזירה 1. אחרת, הפונקציה מחזירה 0.</w:t>
      </w:r>
    </w:p>
    <w:p w14:paraId="6A358919" w14:textId="77777777" w:rsidR="00C128F9" w:rsidRDefault="00C128F9" w:rsidP="00C128F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4B20C14" w14:textId="77777777" w:rsidR="00C128F9" w:rsidRPr="009D69C9" w:rsidRDefault="00C128F9" w:rsidP="00C128F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rtl/>
        </w:rPr>
      </w:pPr>
      <w:r w:rsidRPr="009D69C9">
        <w:rPr>
          <w:rFonts w:ascii="Arial" w:hAnsi="Arial" w:cs="Arial"/>
          <w:sz w:val="24"/>
          <w:szCs w:val="24"/>
          <w:rtl/>
        </w:rPr>
        <w:t xml:space="preserve">כתוב פונקציה אשר מקבלת מערך ואת גודלו ומחזירה את סכום אבריו ואת מספר האברים הזוגיים במערך </w:t>
      </w:r>
      <w:r>
        <w:rPr>
          <w:rFonts w:ascii="Arial" w:hAnsi="Arial" w:cs="Arial" w:hint="cs"/>
          <w:sz w:val="24"/>
          <w:szCs w:val="24"/>
          <w:rtl/>
        </w:rPr>
        <w:t>.</w:t>
      </w:r>
    </w:p>
    <w:p w14:paraId="0D8609E0" w14:textId="77777777" w:rsidR="00C128F9" w:rsidRDefault="00C128F9" w:rsidP="001133C6">
      <w:pPr>
        <w:pStyle w:val="ListParagraph"/>
        <w:spacing w:after="0"/>
        <w:ind w:left="360"/>
        <w:rPr>
          <w:rFonts w:asciiTheme="majorHAnsi" w:eastAsia="Arial" w:hAnsiTheme="majorHAnsi" w:cstheme="majorHAnsi"/>
          <w:sz w:val="24"/>
          <w:szCs w:val="24"/>
        </w:rPr>
      </w:pPr>
    </w:p>
    <w:p w14:paraId="3C1F8ED3" w14:textId="0486FD9B" w:rsidR="001133C6" w:rsidRPr="000E3BED" w:rsidRDefault="001133C6" w:rsidP="000E3BED">
      <w:pPr>
        <w:numPr>
          <w:ilvl w:val="0"/>
          <w:numId w:val="4"/>
        </w:numPr>
        <w:rPr>
          <w:rFonts w:asciiTheme="majorHAnsi" w:eastAsia="Arial" w:hAnsiTheme="majorHAnsi" w:cstheme="majorHAnsi"/>
          <w:sz w:val="24"/>
          <w:szCs w:val="24"/>
          <w:rtl/>
        </w:rPr>
      </w:pPr>
      <w:r w:rsidRPr="007360CE">
        <w:rPr>
          <w:rFonts w:asciiTheme="majorHAnsi" w:eastAsia="Arial" w:hAnsiTheme="majorHAnsi" w:cstheme="majorHAnsi"/>
          <w:sz w:val="24"/>
          <w:szCs w:val="24"/>
          <w:rtl/>
        </w:rPr>
        <w:t xml:space="preserve">כתוב פונקציה המקבלת מערך גודלו ומספר כלשהו </w:t>
      </w:r>
      <w:r w:rsidRPr="007360CE">
        <w:rPr>
          <w:rFonts w:asciiTheme="majorHAnsi" w:eastAsia="Arial" w:hAnsiTheme="majorHAnsi" w:cstheme="majorHAnsi"/>
          <w:sz w:val="24"/>
          <w:szCs w:val="24"/>
        </w:rPr>
        <w:t>n</w:t>
      </w:r>
      <w:r w:rsidRPr="007360CE">
        <w:rPr>
          <w:rFonts w:asciiTheme="majorHAnsi" w:eastAsia="Arial" w:hAnsiTheme="majorHAnsi" w:cstheme="majorHAnsi"/>
          <w:sz w:val="24"/>
          <w:szCs w:val="24"/>
          <w:rtl/>
        </w:rPr>
        <w:t>, הפונקציה מחזירה את מספר ה</w:t>
      </w:r>
      <w:r w:rsidRPr="000E3BED">
        <w:rPr>
          <w:rFonts w:asciiTheme="majorHAnsi" w:eastAsia="Arial" w:hAnsiTheme="majorHAnsi" w:cstheme="majorHAnsi"/>
          <w:sz w:val="24"/>
          <w:szCs w:val="24"/>
          <w:rtl/>
        </w:rPr>
        <w:t xml:space="preserve">איברים המתחלקים ב </w:t>
      </w:r>
      <w:r w:rsidRPr="000E3BED">
        <w:rPr>
          <w:rFonts w:asciiTheme="majorHAnsi" w:eastAsia="Arial" w:hAnsiTheme="majorHAnsi" w:cstheme="majorHAnsi"/>
          <w:sz w:val="24"/>
          <w:szCs w:val="24"/>
        </w:rPr>
        <w:t>n</w:t>
      </w:r>
      <w:r w:rsidRPr="000E3BED">
        <w:rPr>
          <w:rFonts w:asciiTheme="majorHAnsi" w:eastAsia="Arial" w:hAnsiTheme="majorHAnsi" w:cstheme="majorHAnsi" w:hint="cs"/>
          <w:sz w:val="24"/>
          <w:szCs w:val="24"/>
          <w:rtl/>
        </w:rPr>
        <w:t xml:space="preserve"> ומספר האברים שסכום אבריהם </w:t>
      </w:r>
      <w:r w:rsidRPr="000E3BED">
        <w:rPr>
          <w:rFonts w:asciiTheme="majorHAnsi" w:eastAsia="Arial" w:hAnsiTheme="majorHAnsi" w:cstheme="majorHAnsi"/>
          <w:sz w:val="24"/>
          <w:szCs w:val="24"/>
        </w:rPr>
        <w:t>n</w:t>
      </w:r>
      <w:r w:rsidRPr="000E3BED">
        <w:rPr>
          <w:rFonts w:asciiTheme="majorHAnsi" w:eastAsia="Arial" w:hAnsiTheme="majorHAnsi" w:cstheme="majorHAnsi" w:hint="cs"/>
          <w:sz w:val="24"/>
          <w:szCs w:val="24"/>
          <w:rtl/>
        </w:rPr>
        <w:t>.</w:t>
      </w:r>
    </w:p>
    <w:p w14:paraId="21B6F7B7" w14:textId="77777777" w:rsidR="001133C6" w:rsidRPr="007360CE" w:rsidRDefault="001133C6" w:rsidP="001133C6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  <w:rtl/>
        </w:rPr>
      </w:pPr>
    </w:p>
    <w:p w14:paraId="0349F0C4" w14:textId="77777777" w:rsidR="001133C6" w:rsidRDefault="001133C6" w:rsidP="001133C6">
      <w:pPr>
        <w:spacing w:after="0" w:line="240" w:lineRule="auto"/>
        <w:ind w:left="360"/>
        <w:rPr>
          <w:rFonts w:asciiTheme="majorHAnsi" w:eastAsia="Arial" w:hAnsiTheme="majorHAnsi" w:cstheme="majorHAnsi"/>
          <w:sz w:val="24"/>
          <w:szCs w:val="24"/>
        </w:rPr>
      </w:pPr>
      <w:r w:rsidRPr="007360CE">
        <w:rPr>
          <w:rFonts w:asciiTheme="majorHAnsi" w:eastAsia="Arial" w:hAnsiTheme="majorHAnsi" w:cstheme="majorHAnsi"/>
          <w:sz w:val="24"/>
          <w:szCs w:val="24"/>
          <w:rtl/>
        </w:rPr>
        <w:t xml:space="preserve">עבור המערך: </w:t>
      </w:r>
      <w:r w:rsidRPr="007360CE">
        <w:rPr>
          <w:rFonts w:asciiTheme="majorHAnsi" w:eastAsia="Arial" w:hAnsiTheme="majorHAnsi" w:cstheme="majorHAnsi"/>
          <w:noProof/>
          <w:sz w:val="24"/>
          <w:szCs w:val="24"/>
        </w:rPr>
        <w:t>{0,1,2,3,4,5,6,7,8,9</w:t>
      </w:r>
      <w:r>
        <w:rPr>
          <w:rFonts w:asciiTheme="majorHAnsi" w:eastAsia="Arial" w:hAnsiTheme="majorHAnsi" w:cstheme="majorHAnsi"/>
          <w:noProof/>
          <w:sz w:val="24"/>
          <w:szCs w:val="24"/>
        </w:rPr>
        <w:t>,111,21</w:t>
      </w:r>
      <w:r w:rsidRPr="007360CE">
        <w:rPr>
          <w:rFonts w:asciiTheme="majorHAnsi" w:eastAsia="Arial" w:hAnsiTheme="majorHAnsi" w:cstheme="majorHAnsi"/>
          <w:noProof/>
          <w:sz w:val="24"/>
          <w:szCs w:val="24"/>
        </w:rPr>
        <w:t>}</w:t>
      </w:r>
      <w:r w:rsidRPr="007360CE">
        <w:rPr>
          <w:rFonts w:asciiTheme="majorHAnsi" w:eastAsia="Arial" w:hAnsiTheme="majorHAnsi" w:cstheme="majorHAnsi"/>
          <w:noProof/>
          <w:sz w:val="24"/>
          <w:szCs w:val="24"/>
          <w:rtl/>
        </w:rPr>
        <w:t xml:space="preserve"> </w:t>
      </w:r>
      <w:r>
        <w:rPr>
          <w:rFonts w:asciiTheme="majorHAnsi" w:eastAsia="Arial" w:hAnsiTheme="majorHAnsi" w:cstheme="majorHAnsi" w:hint="cs"/>
          <w:noProof/>
          <w:sz w:val="24"/>
          <w:szCs w:val="24"/>
          <w:rtl/>
        </w:rPr>
        <w:t xml:space="preserve">והמספר 3 </w:t>
      </w:r>
      <w:r w:rsidRPr="007360CE">
        <w:rPr>
          <w:rFonts w:asciiTheme="majorHAnsi" w:eastAsia="Arial" w:hAnsiTheme="majorHAnsi" w:cstheme="majorHAnsi"/>
          <w:sz w:val="24"/>
          <w:szCs w:val="24"/>
          <w:rtl/>
        </w:rPr>
        <w:t>יוחזר</w:t>
      </w:r>
      <w:r>
        <w:rPr>
          <w:rFonts w:asciiTheme="majorHAnsi" w:eastAsia="Arial" w:hAnsiTheme="majorHAnsi" w:cstheme="majorHAnsi"/>
          <w:sz w:val="24"/>
          <w:szCs w:val="24"/>
        </w:rPr>
        <w:t>:</w:t>
      </w:r>
    </w:p>
    <w:p w14:paraId="46A6350B" w14:textId="77777777" w:rsidR="001133C6" w:rsidRPr="002E6ACC" w:rsidRDefault="001133C6" w:rsidP="001133C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Arial" w:hAnsiTheme="majorHAnsi" w:cstheme="majorHAnsi"/>
          <w:sz w:val="24"/>
          <w:szCs w:val="24"/>
          <w:rtl/>
        </w:rPr>
      </w:pPr>
      <w:r w:rsidRPr="002E6ACC">
        <w:rPr>
          <w:rFonts w:asciiTheme="majorHAnsi" w:eastAsia="Arial" w:hAnsiTheme="majorHAnsi" w:cstheme="majorHAnsi"/>
          <w:sz w:val="24"/>
          <w:szCs w:val="24"/>
          <w:rtl/>
        </w:rPr>
        <w:t xml:space="preserve">הערך </w:t>
      </w:r>
      <w:r w:rsidRPr="002E6ACC">
        <w:rPr>
          <w:rFonts w:asciiTheme="majorHAnsi" w:eastAsia="Arial" w:hAnsiTheme="majorHAnsi" w:cstheme="majorHAnsi" w:hint="cs"/>
          <w:sz w:val="24"/>
          <w:szCs w:val="24"/>
          <w:rtl/>
        </w:rPr>
        <w:t>6</w:t>
      </w:r>
      <w:r w:rsidRPr="002E6ACC">
        <w:rPr>
          <w:rFonts w:asciiTheme="majorHAnsi" w:eastAsia="Arial" w:hAnsiTheme="majorHAnsi" w:cstheme="majorHAnsi"/>
          <w:sz w:val="24"/>
          <w:szCs w:val="24"/>
          <w:rtl/>
        </w:rPr>
        <w:t xml:space="preserve"> משום ש-</w:t>
      </w:r>
      <w:r w:rsidRPr="002E6ACC">
        <w:rPr>
          <w:rFonts w:asciiTheme="majorHAnsi" w:eastAsia="Arial" w:hAnsiTheme="majorHAnsi" w:cstheme="majorHAnsi" w:hint="cs"/>
          <w:sz w:val="24"/>
          <w:szCs w:val="24"/>
          <w:rtl/>
        </w:rPr>
        <w:t xml:space="preserve"> </w:t>
      </w:r>
      <w:r w:rsidRPr="002E6ACC">
        <w:rPr>
          <w:rFonts w:asciiTheme="majorHAnsi" w:eastAsia="Arial" w:hAnsiTheme="majorHAnsi" w:cstheme="majorHAnsi"/>
          <w:sz w:val="24"/>
          <w:szCs w:val="24"/>
          <w:rtl/>
        </w:rPr>
        <w:t xml:space="preserve">0, 3, 6 </w:t>
      </w:r>
      <w:r w:rsidRPr="002E6ACC">
        <w:rPr>
          <w:rFonts w:asciiTheme="majorHAnsi" w:eastAsia="Arial" w:hAnsiTheme="majorHAnsi" w:cstheme="majorHAnsi" w:hint="cs"/>
          <w:sz w:val="24"/>
          <w:szCs w:val="24"/>
          <w:rtl/>
        </w:rPr>
        <w:t xml:space="preserve">, 111, 21, </w:t>
      </w:r>
      <w:r w:rsidRPr="002E6ACC">
        <w:rPr>
          <w:rFonts w:asciiTheme="majorHAnsi" w:eastAsia="Arial" w:hAnsiTheme="majorHAnsi" w:cstheme="majorHAnsi"/>
          <w:sz w:val="24"/>
          <w:szCs w:val="24"/>
          <w:rtl/>
        </w:rPr>
        <w:t>9 מתחלקים ב- 3.</w:t>
      </w:r>
    </w:p>
    <w:p w14:paraId="714DB66B" w14:textId="77777777" w:rsidR="001133C6" w:rsidRPr="002E6ACC" w:rsidRDefault="001133C6" w:rsidP="001133C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Arial" w:hAnsiTheme="majorHAnsi" w:cstheme="majorHAnsi"/>
          <w:sz w:val="24"/>
          <w:szCs w:val="24"/>
          <w:rtl/>
        </w:rPr>
      </w:pPr>
      <w:r w:rsidRPr="002E6ACC">
        <w:rPr>
          <w:rFonts w:asciiTheme="majorHAnsi" w:eastAsia="Arial" w:hAnsiTheme="majorHAnsi" w:cstheme="majorHAnsi" w:hint="cs"/>
          <w:sz w:val="24"/>
          <w:szCs w:val="24"/>
          <w:rtl/>
        </w:rPr>
        <w:t xml:space="preserve">הערך </w:t>
      </w:r>
      <w:r>
        <w:rPr>
          <w:rFonts w:asciiTheme="majorHAnsi" w:eastAsia="Arial" w:hAnsiTheme="majorHAnsi" w:cstheme="majorHAnsi" w:hint="cs"/>
          <w:sz w:val="24"/>
          <w:szCs w:val="24"/>
          <w:rtl/>
        </w:rPr>
        <w:t>3 משום שסכום הספרות של 3, 111, 21 הוא 3.</w:t>
      </w:r>
    </w:p>
    <w:p w14:paraId="6ACF5006" w14:textId="77777777" w:rsidR="00C128F9" w:rsidRDefault="00C128F9" w:rsidP="00C128F9">
      <w:pPr>
        <w:ind w:left="360"/>
        <w:rPr>
          <w:rFonts w:asciiTheme="majorHAnsi" w:eastAsia="Arial" w:hAnsiTheme="majorHAnsi" w:cstheme="majorHAnsi"/>
          <w:sz w:val="24"/>
          <w:szCs w:val="24"/>
        </w:rPr>
      </w:pPr>
      <w:bookmarkStart w:id="0" w:name="_Toc338444014"/>
    </w:p>
    <w:p w14:paraId="38EACCC3" w14:textId="7FC72907" w:rsidR="00952C46" w:rsidRPr="00086450" w:rsidRDefault="00952C46" w:rsidP="007360CE">
      <w:pPr>
        <w:bidi w:val="0"/>
        <w:spacing w:after="0" w:line="240" w:lineRule="auto"/>
        <w:ind w:left="1260"/>
        <w:rPr>
          <w:rFonts w:ascii="Arial" w:eastAsia="Arial" w:hAnsi="Arial" w:cs="Arial"/>
        </w:rPr>
      </w:pPr>
      <w:bookmarkStart w:id="1" w:name="_GoBack"/>
      <w:bookmarkEnd w:id="0"/>
      <w:bookmarkEnd w:id="1"/>
    </w:p>
    <w:sectPr w:rsidR="00952C46" w:rsidRPr="00086450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2A4939"/>
    <w:multiLevelType w:val="hybridMultilevel"/>
    <w:tmpl w:val="93F6D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572B3"/>
    <w:multiLevelType w:val="hybridMultilevel"/>
    <w:tmpl w:val="3B74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50F52"/>
    <w:multiLevelType w:val="hybridMultilevel"/>
    <w:tmpl w:val="D73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51BC"/>
    <w:rsid w:val="0000733D"/>
    <w:rsid w:val="0000750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3BED"/>
    <w:rsid w:val="000E4D0C"/>
    <w:rsid w:val="000E5606"/>
    <w:rsid w:val="000F4294"/>
    <w:rsid w:val="001010FD"/>
    <w:rsid w:val="0010316D"/>
    <w:rsid w:val="00105977"/>
    <w:rsid w:val="0010606F"/>
    <w:rsid w:val="00111411"/>
    <w:rsid w:val="001133C6"/>
    <w:rsid w:val="00114766"/>
    <w:rsid w:val="00116805"/>
    <w:rsid w:val="001254A6"/>
    <w:rsid w:val="0013368C"/>
    <w:rsid w:val="00134C91"/>
    <w:rsid w:val="001352D0"/>
    <w:rsid w:val="001358FD"/>
    <w:rsid w:val="00140138"/>
    <w:rsid w:val="00142DAA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347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4B24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6ACC"/>
    <w:rsid w:val="002E7821"/>
    <w:rsid w:val="002F4D7F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2ACD"/>
    <w:rsid w:val="003837AB"/>
    <w:rsid w:val="00384642"/>
    <w:rsid w:val="00384EFE"/>
    <w:rsid w:val="00390C93"/>
    <w:rsid w:val="00391F04"/>
    <w:rsid w:val="00392287"/>
    <w:rsid w:val="00394713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3A0C"/>
    <w:rsid w:val="00496703"/>
    <w:rsid w:val="00496D18"/>
    <w:rsid w:val="004A0123"/>
    <w:rsid w:val="004A1186"/>
    <w:rsid w:val="004A20C3"/>
    <w:rsid w:val="004A2728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930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C2BE5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360CE"/>
    <w:rsid w:val="00743139"/>
    <w:rsid w:val="007439C0"/>
    <w:rsid w:val="00751213"/>
    <w:rsid w:val="007513FE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03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702C"/>
    <w:rsid w:val="009B3AAA"/>
    <w:rsid w:val="009B5306"/>
    <w:rsid w:val="009C37DC"/>
    <w:rsid w:val="009C53D4"/>
    <w:rsid w:val="009D5254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2BB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60DA"/>
    <w:rsid w:val="00AB75E9"/>
    <w:rsid w:val="00AB7FA0"/>
    <w:rsid w:val="00AC1DC5"/>
    <w:rsid w:val="00AC2253"/>
    <w:rsid w:val="00AC228F"/>
    <w:rsid w:val="00AC2C3B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28F9"/>
    <w:rsid w:val="00C14D5B"/>
    <w:rsid w:val="00C22CEE"/>
    <w:rsid w:val="00C26610"/>
    <w:rsid w:val="00C2773A"/>
    <w:rsid w:val="00C313B2"/>
    <w:rsid w:val="00C3362F"/>
    <w:rsid w:val="00C33B11"/>
    <w:rsid w:val="00C45DCA"/>
    <w:rsid w:val="00C46D95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69DE"/>
    <w:rsid w:val="00CE46B7"/>
    <w:rsid w:val="00CE701E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1646E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05A6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B61A6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5DDD"/>
  <w15:docId w15:val="{FF909B84-D865-46C5-A426-5A143A29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A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3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23</cp:revision>
  <dcterms:created xsi:type="dcterms:W3CDTF">2017-03-10T09:46:00Z</dcterms:created>
  <dcterms:modified xsi:type="dcterms:W3CDTF">2021-10-27T11:40:00Z</dcterms:modified>
</cp:coreProperties>
</file>