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HAnsi"/>
          <w:b w:val="0"/>
          <w:spacing w:val="0"/>
          <w:kern w:val="0"/>
          <w:sz w:val="24"/>
          <w:szCs w:val="24"/>
        </w:rPr>
        <w:id w:val="-912861098"/>
        <w:docPartObj>
          <w:docPartGallery w:val="Cover Pages"/>
          <w:docPartUnique/>
        </w:docPartObj>
      </w:sdtPr>
      <w:sdtEndPr/>
      <w:sdtContent>
        <w:p w:rsidR="001D3D92" w:rsidRPr="00AC64D3" w:rsidRDefault="00D70AA0" w:rsidP="00AC64D3">
          <w:pPr>
            <w:pStyle w:val="Title"/>
            <w:spacing w:line="480" w:lineRule="auto"/>
            <w:ind w:right="1705"/>
            <w:rPr>
              <w:rFonts w:asciiTheme="minorHAnsi" w:hAnsiTheme="minorHAnsi" w:cstheme="minorHAnsi"/>
              <w:sz w:val="24"/>
              <w:szCs w:val="24"/>
            </w:rPr>
          </w:pPr>
          <w:r w:rsidRPr="00AC64D3">
            <w:rPr>
              <w:rFonts w:asciiTheme="minorHAnsi" w:hAnsiTheme="minorHAnsi" w:cstheme="minorHAnsi"/>
              <w:sz w:val="24"/>
              <w:szCs w:val="24"/>
            </w:rPr>
            <w:drawing>
              <wp:anchor distT="0" distB="0" distL="114300" distR="114300" simplePos="0" relativeHeight="251658240" behindDoc="1" locked="0" layoutInCell="1" allowOverlap="1">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B86C17" w:rsidRPr="00AC64D3">
            <w:rPr>
              <w:rFonts w:asciiTheme="minorHAnsi" w:hAnsiTheme="minorHAnsi" w:cstheme="minorHAnsi"/>
              <w:b w:val="0"/>
              <w:spacing w:val="0"/>
              <w:kern w:val="0"/>
              <w:sz w:val="24"/>
              <w:szCs w:val="24"/>
            </w:rPr>
            <w:t xml:space="preserve"> </w:t>
          </w:r>
          <w:r w:rsidR="00B86C17" w:rsidRPr="00AC64D3">
            <w:rPr>
              <w:rFonts w:asciiTheme="minorHAnsi" w:hAnsiTheme="minorHAnsi" w:cstheme="minorHAnsi"/>
              <w:color w:val="000000" w:themeColor="text1"/>
              <w:sz w:val="24"/>
              <w:szCs w:val="24"/>
            </w:rPr>
            <w:t>DEFAULT OF CREDIT CARD CLIENTS</w:t>
          </w:r>
          <w:r w:rsidR="00981507" w:rsidRPr="00AC64D3">
            <w:rPr>
              <w:rFonts w:asciiTheme="minorHAnsi" w:hAnsiTheme="minorHAnsi" w:cstheme="minorHAnsi"/>
              <w:color w:val="000000" w:themeColor="text1"/>
              <w:sz w:val="24"/>
              <w:szCs w:val="24"/>
            </w:rPr>
            <w:t xml:space="preserve"> </w:t>
          </w:r>
        </w:p>
        <w:p w:rsidR="00B86C17" w:rsidRPr="00AC64D3" w:rsidRDefault="00B86C17" w:rsidP="00AC64D3">
          <w:pPr>
            <w:pStyle w:val="Subtitle"/>
            <w:spacing w:line="480" w:lineRule="auto"/>
            <w:ind w:right="1705"/>
            <w:rPr>
              <w:rFonts w:asciiTheme="minorHAnsi" w:hAnsiTheme="minorHAnsi" w:cstheme="minorHAnsi"/>
              <w:sz w:val="24"/>
              <w:szCs w:val="24"/>
            </w:rPr>
          </w:pPr>
        </w:p>
        <w:p w:rsidR="00B86C17" w:rsidRPr="00AC64D3" w:rsidRDefault="00B86C17" w:rsidP="00AC64D3">
          <w:pPr>
            <w:pStyle w:val="Subtitle"/>
            <w:spacing w:line="480" w:lineRule="auto"/>
            <w:ind w:right="1705"/>
            <w:rPr>
              <w:rFonts w:asciiTheme="minorHAnsi" w:hAnsiTheme="minorHAnsi" w:cstheme="minorHAnsi"/>
              <w:sz w:val="24"/>
              <w:szCs w:val="24"/>
            </w:rPr>
          </w:pPr>
        </w:p>
        <w:p w:rsidR="001D3D92" w:rsidRPr="00AC64D3" w:rsidRDefault="00B86C17" w:rsidP="00AC64D3">
          <w:pPr>
            <w:pStyle w:val="Subtitle"/>
            <w:spacing w:line="480" w:lineRule="auto"/>
            <w:ind w:right="1705"/>
            <w:rPr>
              <w:rFonts w:asciiTheme="minorHAnsi" w:hAnsiTheme="minorHAnsi" w:cstheme="minorHAnsi"/>
              <w:noProof/>
              <w:sz w:val="24"/>
              <w:szCs w:val="24"/>
              <w:lang w:val="en-US"/>
            </w:rPr>
          </w:pPr>
          <w:r w:rsidRPr="00AC64D3">
            <w:rPr>
              <w:rFonts w:asciiTheme="minorHAnsi" w:hAnsiTheme="minorHAnsi" w:cstheme="minorHAnsi"/>
              <w:b/>
              <w:sz w:val="24"/>
              <w:szCs w:val="24"/>
            </w:rPr>
            <w:t>By</w:t>
          </w:r>
          <w:r w:rsidRPr="00AC64D3">
            <w:rPr>
              <w:rFonts w:asciiTheme="minorHAnsi" w:hAnsiTheme="minorHAnsi" w:cstheme="minorHAnsi"/>
              <w:sz w:val="24"/>
              <w:szCs w:val="24"/>
            </w:rPr>
            <w:t xml:space="preserve">: </w:t>
          </w:r>
          <w:r w:rsidR="00981507" w:rsidRPr="00AC64D3">
            <w:rPr>
              <w:rFonts w:asciiTheme="minorHAnsi" w:hAnsiTheme="minorHAnsi" w:cstheme="minorHAnsi"/>
              <w:sz w:val="24"/>
              <w:szCs w:val="24"/>
            </w:rPr>
            <w:t>Chandramathi Vitta (</w:t>
          </w:r>
          <w:r w:rsidR="00981507" w:rsidRPr="00AC64D3">
            <w:rPr>
              <w:rFonts w:asciiTheme="minorHAnsi" w:hAnsiTheme="minorHAnsi" w:cstheme="minorHAnsi"/>
              <w:noProof/>
              <w:sz w:val="24"/>
              <w:szCs w:val="24"/>
              <w:lang w:val="en-US"/>
            </w:rPr>
            <w:t>501144398</w:t>
          </w:r>
          <w:r w:rsidR="00981507" w:rsidRPr="00AC64D3">
            <w:rPr>
              <w:rFonts w:asciiTheme="minorHAnsi" w:hAnsiTheme="minorHAnsi" w:cstheme="minorHAnsi"/>
              <w:noProof/>
              <w:sz w:val="24"/>
              <w:szCs w:val="24"/>
              <w:lang w:val="en-US"/>
            </w:rPr>
            <w:t>)</w:t>
          </w:r>
        </w:p>
        <w:p w:rsidR="00981507" w:rsidRPr="00AC64D3" w:rsidRDefault="00981507" w:rsidP="00AC64D3">
          <w:pPr>
            <w:spacing w:line="480" w:lineRule="auto"/>
            <w:rPr>
              <w:rFonts w:asciiTheme="minorHAnsi" w:hAnsiTheme="minorHAnsi" w:cstheme="minorHAnsi"/>
              <w:sz w:val="24"/>
              <w:lang w:val="en-US"/>
            </w:rPr>
          </w:pPr>
          <w:r w:rsidRPr="00AC64D3">
            <w:rPr>
              <w:rFonts w:asciiTheme="minorHAnsi" w:hAnsiTheme="minorHAnsi" w:cstheme="minorHAnsi"/>
              <w:b/>
              <w:sz w:val="24"/>
              <w:lang w:val="en-US"/>
            </w:rPr>
            <w:t>Supervisor</w:t>
          </w:r>
          <w:r w:rsidRPr="00AC64D3">
            <w:rPr>
              <w:rFonts w:asciiTheme="minorHAnsi" w:hAnsiTheme="minorHAnsi" w:cstheme="minorHAnsi"/>
              <w:sz w:val="24"/>
              <w:lang w:val="en-US"/>
            </w:rPr>
            <w:t xml:space="preserve">: </w:t>
          </w:r>
          <w:proofErr w:type="spellStart"/>
          <w:r w:rsidRPr="00AC64D3">
            <w:rPr>
              <w:rFonts w:asciiTheme="minorHAnsi" w:hAnsiTheme="minorHAnsi" w:cstheme="minorHAnsi"/>
              <w:sz w:val="24"/>
              <w:lang w:val="en-US"/>
            </w:rPr>
            <w:t>Ceni</w:t>
          </w:r>
          <w:proofErr w:type="spellEnd"/>
          <w:r w:rsidRPr="00AC64D3">
            <w:rPr>
              <w:rFonts w:asciiTheme="minorHAnsi" w:hAnsiTheme="minorHAnsi" w:cstheme="minorHAnsi"/>
              <w:sz w:val="24"/>
              <w:lang w:val="en-US"/>
            </w:rPr>
            <w:t xml:space="preserve"> </w:t>
          </w:r>
          <w:proofErr w:type="spellStart"/>
          <w:r w:rsidRPr="00AC64D3">
            <w:rPr>
              <w:rFonts w:asciiTheme="minorHAnsi" w:hAnsiTheme="minorHAnsi" w:cstheme="minorHAnsi"/>
              <w:sz w:val="24"/>
              <w:lang w:val="en-US"/>
            </w:rPr>
            <w:t>Babaoglu</w:t>
          </w:r>
          <w:proofErr w:type="spellEnd"/>
        </w:p>
        <w:p w:rsidR="00981507" w:rsidRPr="00AC64D3" w:rsidRDefault="00981507" w:rsidP="00AC64D3">
          <w:pPr>
            <w:spacing w:line="480" w:lineRule="auto"/>
            <w:rPr>
              <w:rFonts w:asciiTheme="minorHAnsi" w:hAnsiTheme="minorHAnsi" w:cstheme="minorHAnsi"/>
              <w:sz w:val="24"/>
              <w:lang w:val="en-US"/>
            </w:rPr>
          </w:pPr>
          <w:r w:rsidRPr="00AC64D3">
            <w:rPr>
              <w:rFonts w:asciiTheme="minorHAnsi" w:hAnsiTheme="minorHAnsi" w:cstheme="minorHAnsi"/>
              <w:b/>
              <w:sz w:val="24"/>
              <w:lang w:val="en-US"/>
            </w:rPr>
            <w:t>Submission</w:t>
          </w:r>
          <w:r w:rsidRPr="00AC64D3">
            <w:rPr>
              <w:rFonts w:asciiTheme="minorHAnsi" w:hAnsiTheme="minorHAnsi" w:cstheme="minorHAnsi"/>
              <w:sz w:val="24"/>
              <w:lang w:val="en-US"/>
            </w:rPr>
            <w:t xml:space="preserve"> </w:t>
          </w:r>
          <w:r w:rsidRPr="00AC64D3">
            <w:rPr>
              <w:rFonts w:asciiTheme="minorHAnsi" w:hAnsiTheme="minorHAnsi" w:cstheme="minorHAnsi"/>
              <w:b/>
              <w:sz w:val="24"/>
              <w:lang w:val="en-US"/>
            </w:rPr>
            <w:t>Date</w:t>
          </w:r>
          <w:r w:rsidRPr="00AC64D3">
            <w:rPr>
              <w:rFonts w:asciiTheme="minorHAnsi" w:hAnsiTheme="minorHAnsi" w:cstheme="minorHAnsi"/>
              <w:sz w:val="24"/>
              <w:lang w:val="en-US"/>
            </w:rPr>
            <w:t>: 05/05/2023</w:t>
          </w:r>
        </w:p>
        <w:p w:rsidR="001D3D92" w:rsidRPr="00AC64D3" w:rsidRDefault="001D3D92" w:rsidP="00AC64D3">
          <w:pPr>
            <w:spacing w:after="0" w:line="480" w:lineRule="auto"/>
            <w:rPr>
              <w:rFonts w:asciiTheme="minorHAnsi" w:hAnsiTheme="minorHAnsi" w:cstheme="minorHAnsi"/>
              <w:b/>
              <w:spacing w:val="-10"/>
              <w:kern w:val="28"/>
              <w:sz w:val="24"/>
            </w:rPr>
          </w:pPr>
          <w:r w:rsidRPr="00AC64D3">
            <w:rPr>
              <w:rFonts w:asciiTheme="minorHAnsi" w:hAnsiTheme="minorHAnsi" w:cstheme="minorHAnsi"/>
              <w:spacing w:val="-10"/>
              <w:kern w:val="28"/>
              <w:sz w:val="24"/>
            </w:rPr>
            <w:br w:type="page"/>
          </w:r>
        </w:p>
      </w:sdtContent>
    </w:sdt>
    <w:p w:rsidR="00D065B3" w:rsidRPr="00AC64D3" w:rsidRDefault="00D065B3" w:rsidP="00AC64D3">
      <w:pPr>
        <w:pStyle w:val="TOCHeading"/>
        <w:spacing w:line="480" w:lineRule="auto"/>
        <w:rPr>
          <w:rFonts w:asciiTheme="minorHAnsi" w:hAnsiTheme="minorHAnsi" w:cstheme="minorHAnsi"/>
          <w:sz w:val="24"/>
          <w:szCs w:val="24"/>
        </w:rPr>
      </w:pPr>
      <w:r w:rsidRPr="00AC64D3">
        <w:rPr>
          <w:rFonts w:asciiTheme="minorHAnsi" w:hAnsiTheme="minorHAnsi" w:cstheme="minorHAnsi"/>
          <w:sz w:val="24"/>
          <w:szCs w:val="24"/>
        </w:rPr>
        <w:lastRenderedPageBreak/>
        <w:t>Table of Contents</w:t>
      </w:r>
    </w:p>
    <w:p w:rsidR="004D3B0F" w:rsidRPr="00AC64D3" w:rsidRDefault="00A11CB1" w:rsidP="00AC64D3">
      <w:pPr>
        <w:pStyle w:val="TOC1"/>
        <w:spacing w:line="480" w:lineRule="auto"/>
        <w:rPr>
          <w:rFonts w:asciiTheme="minorHAnsi" w:eastAsiaTheme="minorEastAsia" w:hAnsiTheme="minorHAnsi" w:cstheme="minorHAnsi"/>
          <w:b w:val="0"/>
          <w:noProof/>
          <w:color w:val="auto"/>
          <w:szCs w:val="24"/>
          <w:lang w:eastAsia="en-CA"/>
        </w:rPr>
      </w:pPr>
      <w:r w:rsidRPr="00AC64D3">
        <w:rPr>
          <w:rFonts w:asciiTheme="minorHAnsi" w:hAnsiTheme="minorHAnsi" w:cstheme="minorHAnsi"/>
          <w:bCs/>
          <w:szCs w:val="24"/>
        </w:rPr>
        <w:fldChar w:fldCharType="begin"/>
      </w:r>
      <w:r w:rsidR="009B7998" w:rsidRPr="00AC64D3">
        <w:rPr>
          <w:rFonts w:asciiTheme="minorHAnsi" w:hAnsiTheme="minorHAnsi" w:cstheme="minorHAnsi"/>
          <w:bCs/>
          <w:szCs w:val="24"/>
        </w:rPr>
        <w:instrText xml:space="preserve"> TOC \o "1-3" \h \z \u </w:instrText>
      </w:r>
      <w:r w:rsidRPr="00AC64D3">
        <w:rPr>
          <w:rFonts w:asciiTheme="minorHAnsi" w:hAnsiTheme="minorHAnsi" w:cstheme="minorHAnsi"/>
          <w:bCs/>
          <w:szCs w:val="24"/>
        </w:rPr>
        <w:fldChar w:fldCharType="separate"/>
      </w:r>
      <w:hyperlink w:anchor="_Toc452457337" w:history="1">
        <w:r w:rsidR="004D3B0F" w:rsidRPr="00AC64D3">
          <w:rPr>
            <w:rStyle w:val="Hyperlink"/>
            <w:rFonts w:asciiTheme="minorHAnsi" w:hAnsiTheme="minorHAnsi" w:cstheme="minorHAnsi"/>
            <w:noProof/>
            <w:szCs w:val="24"/>
          </w:rPr>
          <w:t>Head</w:t>
        </w:r>
        <w:r w:rsidR="004D3B0F" w:rsidRPr="00AC64D3">
          <w:rPr>
            <w:rStyle w:val="Hyperlink"/>
            <w:rFonts w:asciiTheme="minorHAnsi" w:hAnsiTheme="minorHAnsi" w:cstheme="minorHAnsi"/>
            <w:noProof/>
            <w:szCs w:val="24"/>
          </w:rPr>
          <w:t>i</w:t>
        </w:r>
        <w:r w:rsidR="004D3B0F" w:rsidRPr="00AC64D3">
          <w:rPr>
            <w:rStyle w:val="Hyperlink"/>
            <w:rFonts w:asciiTheme="minorHAnsi" w:hAnsiTheme="minorHAnsi" w:cstheme="minorHAnsi"/>
            <w:noProof/>
            <w:szCs w:val="24"/>
          </w:rPr>
          <w:t>ng</w:t>
        </w:r>
        <w:r w:rsidR="004D3B0F" w:rsidRPr="00AC64D3">
          <w:rPr>
            <w:rStyle w:val="Hyperlink"/>
            <w:rFonts w:asciiTheme="minorHAnsi" w:hAnsiTheme="minorHAnsi" w:cstheme="minorHAnsi"/>
            <w:noProof/>
            <w:szCs w:val="24"/>
          </w:rPr>
          <w:t xml:space="preserve"> </w:t>
        </w:r>
        <w:r w:rsidR="004D3B0F" w:rsidRPr="00AC64D3">
          <w:rPr>
            <w:rStyle w:val="Hyperlink"/>
            <w:rFonts w:asciiTheme="minorHAnsi" w:hAnsiTheme="minorHAnsi" w:cstheme="minorHAnsi"/>
            <w:noProof/>
            <w:szCs w:val="24"/>
          </w:rPr>
          <w:t>1</w:t>
        </w:r>
        <w:r w:rsidR="004D3B0F" w:rsidRPr="00AC64D3">
          <w:rPr>
            <w:rFonts w:asciiTheme="minorHAnsi" w:hAnsiTheme="minorHAnsi" w:cstheme="minorHAnsi"/>
            <w:noProof/>
            <w:webHidden/>
            <w:szCs w:val="24"/>
          </w:rPr>
          <w:tab/>
        </w:r>
        <w:r w:rsidRPr="00AC64D3">
          <w:rPr>
            <w:rFonts w:asciiTheme="minorHAnsi" w:hAnsiTheme="minorHAnsi" w:cstheme="minorHAnsi"/>
            <w:noProof/>
            <w:webHidden/>
            <w:szCs w:val="24"/>
          </w:rPr>
          <w:fldChar w:fldCharType="begin"/>
        </w:r>
        <w:r w:rsidR="004D3B0F" w:rsidRPr="00AC64D3">
          <w:rPr>
            <w:rFonts w:asciiTheme="minorHAnsi" w:hAnsiTheme="minorHAnsi" w:cstheme="minorHAnsi"/>
            <w:noProof/>
            <w:webHidden/>
            <w:szCs w:val="24"/>
          </w:rPr>
          <w:instrText xml:space="preserve"> PAGEREF _Toc452457337 \h </w:instrText>
        </w:r>
        <w:r w:rsidRPr="00AC64D3">
          <w:rPr>
            <w:rFonts w:asciiTheme="minorHAnsi" w:hAnsiTheme="minorHAnsi" w:cstheme="minorHAnsi"/>
            <w:noProof/>
            <w:webHidden/>
            <w:szCs w:val="24"/>
          </w:rPr>
        </w:r>
        <w:r w:rsidRPr="00AC64D3">
          <w:rPr>
            <w:rFonts w:asciiTheme="minorHAnsi" w:hAnsiTheme="minorHAnsi" w:cstheme="minorHAnsi"/>
            <w:noProof/>
            <w:webHidden/>
            <w:szCs w:val="24"/>
          </w:rPr>
          <w:fldChar w:fldCharType="separate"/>
        </w:r>
        <w:r w:rsidR="00BA448F" w:rsidRPr="00AC64D3">
          <w:rPr>
            <w:rFonts w:asciiTheme="minorHAnsi" w:hAnsiTheme="minorHAnsi" w:cstheme="minorHAnsi"/>
            <w:noProof/>
            <w:webHidden/>
            <w:szCs w:val="24"/>
          </w:rPr>
          <w:t>3</w:t>
        </w:r>
        <w:r w:rsidRPr="00AC64D3">
          <w:rPr>
            <w:rFonts w:asciiTheme="minorHAnsi" w:hAnsiTheme="minorHAnsi" w:cstheme="minorHAnsi"/>
            <w:noProof/>
            <w:webHidden/>
            <w:szCs w:val="24"/>
          </w:rPr>
          <w:fldChar w:fldCharType="end"/>
        </w:r>
      </w:hyperlink>
    </w:p>
    <w:p w:rsidR="004D3B0F" w:rsidRPr="00AC64D3" w:rsidRDefault="00D34C25" w:rsidP="00AC64D3">
      <w:pPr>
        <w:pStyle w:val="TOC2"/>
        <w:tabs>
          <w:tab w:val="right" w:leader="dot" w:pos="9350"/>
        </w:tabs>
        <w:spacing w:line="480" w:lineRule="auto"/>
        <w:rPr>
          <w:rFonts w:asciiTheme="minorHAnsi" w:eastAsiaTheme="minorEastAsia" w:hAnsiTheme="minorHAnsi" w:cstheme="minorHAnsi"/>
          <w:noProof/>
          <w:color w:val="auto"/>
          <w:szCs w:val="24"/>
          <w:lang w:eastAsia="en-CA"/>
        </w:rPr>
      </w:pPr>
      <w:hyperlink w:anchor="_Toc452457338" w:history="1">
        <w:r w:rsidR="004D3B0F" w:rsidRPr="00AC64D3">
          <w:rPr>
            <w:rStyle w:val="Hyperlink"/>
            <w:rFonts w:asciiTheme="minorHAnsi" w:hAnsiTheme="minorHAnsi" w:cstheme="minorHAnsi"/>
            <w:bCs/>
            <w:noProof/>
            <w:szCs w:val="24"/>
          </w:rPr>
          <w:t>Heading 2</w:t>
        </w:r>
        <w:r w:rsidR="004D3B0F" w:rsidRPr="00AC64D3">
          <w:rPr>
            <w:rFonts w:asciiTheme="minorHAnsi" w:hAnsiTheme="minorHAnsi" w:cstheme="minorHAnsi"/>
            <w:noProof/>
            <w:webHidden/>
            <w:szCs w:val="24"/>
          </w:rPr>
          <w:tab/>
        </w:r>
        <w:r w:rsidR="00A11CB1" w:rsidRPr="00AC64D3">
          <w:rPr>
            <w:rFonts w:asciiTheme="minorHAnsi" w:hAnsiTheme="minorHAnsi" w:cstheme="minorHAnsi"/>
            <w:noProof/>
            <w:webHidden/>
            <w:szCs w:val="24"/>
          </w:rPr>
          <w:fldChar w:fldCharType="begin"/>
        </w:r>
        <w:r w:rsidR="004D3B0F" w:rsidRPr="00AC64D3">
          <w:rPr>
            <w:rFonts w:asciiTheme="minorHAnsi" w:hAnsiTheme="minorHAnsi" w:cstheme="minorHAnsi"/>
            <w:noProof/>
            <w:webHidden/>
            <w:szCs w:val="24"/>
          </w:rPr>
          <w:instrText xml:space="preserve"> PAGEREF _Toc452457338 \h </w:instrText>
        </w:r>
        <w:r w:rsidR="00A11CB1" w:rsidRPr="00AC64D3">
          <w:rPr>
            <w:rFonts w:asciiTheme="minorHAnsi" w:hAnsiTheme="minorHAnsi" w:cstheme="minorHAnsi"/>
            <w:noProof/>
            <w:webHidden/>
            <w:szCs w:val="24"/>
          </w:rPr>
        </w:r>
        <w:r w:rsidR="00A11CB1" w:rsidRPr="00AC64D3">
          <w:rPr>
            <w:rFonts w:asciiTheme="minorHAnsi" w:hAnsiTheme="minorHAnsi" w:cstheme="minorHAnsi"/>
            <w:noProof/>
            <w:webHidden/>
            <w:szCs w:val="24"/>
          </w:rPr>
          <w:fldChar w:fldCharType="separate"/>
        </w:r>
        <w:r w:rsidR="00BA448F" w:rsidRPr="00AC64D3">
          <w:rPr>
            <w:rFonts w:asciiTheme="minorHAnsi" w:hAnsiTheme="minorHAnsi" w:cstheme="minorHAnsi"/>
            <w:noProof/>
            <w:webHidden/>
            <w:szCs w:val="24"/>
          </w:rPr>
          <w:t>3</w:t>
        </w:r>
        <w:r w:rsidR="00A11CB1" w:rsidRPr="00AC64D3">
          <w:rPr>
            <w:rFonts w:asciiTheme="minorHAnsi" w:hAnsiTheme="minorHAnsi" w:cstheme="minorHAnsi"/>
            <w:noProof/>
            <w:webHidden/>
            <w:szCs w:val="24"/>
          </w:rPr>
          <w:fldChar w:fldCharType="end"/>
        </w:r>
      </w:hyperlink>
    </w:p>
    <w:p w:rsidR="004D3B0F" w:rsidRPr="00AC64D3" w:rsidRDefault="00D34C25" w:rsidP="00AC64D3">
      <w:pPr>
        <w:pStyle w:val="TOC3"/>
        <w:tabs>
          <w:tab w:val="right" w:leader="dot" w:pos="9350"/>
        </w:tabs>
        <w:spacing w:line="480" w:lineRule="auto"/>
        <w:rPr>
          <w:rFonts w:asciiTheme="minorHAnsi" w:hAnsiTheme="minorHAnsi" w:cstheme="minorHAnsi"/>
          <w:noProof/>
          <w:sz w:val="24"/>
          <w:lang w:eastAsia="en-CA"/>
        </w:rPr>
      </w:pPr>
      <w:hyperlink w:anchor="_Toc452457339" w:history="1">
        <w:r w:rsidR="004D3B0F" w:rsidRPr="00AC64D3">
          <w:rPr>
            <w:rStyle w:val="Hyperlink"/>
            <w:rFonts w:asciiTheme="minorHAnsi" w:hAnsiTheme="minorHAnsi" w:cstheme="minorHAnsi"/>
            <w:noProof/>
            <w:sz w:val="24"/>
          </w:rPr>
          <w:t>Heading 3</w:t>
        </w:r>
        <w:r w:rsidR="004D3B0F" w:rsidRPr="00AC64D3">
          <w:rPr>
            <w:rFonts w:asciiTheme="minorHAnsi" w:hAnsiTheme="minorHAnsi" w:cstheme="minorHAnsi"/>
            <w:noProof/>
            <w:webHidden/>
            <w:sz w:val="24"/>
          </w:rPr>
          <w:tab/>
        </w:r>
        <w:r w:rsidR="00A11CB1" w:rsidRPr="00AC64D3">
          <w:rPr>
            <w:rFonts w:asciiTheme="minorHAnsi" w:hAnsiTheme="minorHAnsi" w:cstheme="minorHAnsi"/>
            <w:noProof/>
            <w:webHidden/>
            <w:sz w:val="24"/>
          </w:rPr>
          <w:fldChar w:fldCharType="begin"/>
        </w:r>
        <w:r w:rsidR="004D3B0F" w:rsidRPr="00AC64D3">
          <w:rPr>
            <w:rFonts w:asciiTheme="minorHAnsi" w:hAnsiTheme="minorHAnsi" w:cstheme="minorHAnsi"/>
            <w:noProof/>
            <w:webHidden/>
            <w:sz w:val="24"/>
          </w:rPr>
          <w:instrText xml:space="preserve"> PAGEREF _Toc452457339 \h </w:instrText>
        </w:r>
        <w:r w:rsidR="00A11CB1" w:rsidRPr="00AC64D3">
          <w:rPr>
            <w:rFonts w:asciiTheme="minorHAnsi" w:hAnsiTheme="minorHAnsi" w:cstheme="minorHAnsi"/>
            <w:noProof/>
            <w:webHidden/>
            <w:sz w:val="24"/>
          </w:rPr>
        </w:r>
        <w:r w:rsidR="00A11CB1" w:rsidRPr="00AC64D3">
          <w:rPr>
            <w:rFonts w:asciiTheme="minorHAnsi" w:hAnsiTheme="minorHAnsi" w:cstheme="minorHAnsi"/>
            <w:noProof/>
            <w:webHidden/>
            <w:sz w:val="24"/>
          </w:rPr>
          <w:fldChar w:fldCharType="separate"/>
        </w:r>
        <w:r w:rsidR="00BA448F" w:rsidRPr="00AC64D3">
          <w:rPr>
            <w:rFonts w:asciiTheme="minorHAnsi" w:hAnsiTheme="minorHAnsi" w:cstheme="minorHAnsi"/>
            <w:noProof/>
            <w:webHidden/>
            <w:sz w:val="24"/>
          </w:rPr>
          <w:t>3</w:t>
        </w:r>
        <w:r w:rsidR="00A11CB1" w:rsidRPr="00AC64D3">
          <w:rPr>
            <w:rFonts w:asciiTheme="minorHAnsi" w:hAnsiTheme="minorHAnsi" w:cstheme="minorHAnsi"/>
            <w:noProof/>
            <w:webHidden/>
            <w:sz w:val="24"/>
          </w:rPr>
          <w:fldChar w:fldCharType="end"/>
        </w:r>
      </w:hyperlink>
    </w:p>
    <w:p w:rsidR="004D3B0F" w:rsidRPr="00AC64D3" w:rsidRDefault="00D34C25" w:rsidP="00AC64D3">
      <w:pPr>
        <w:pStyle w:val="TOC2"/>
        <w:tabs>
          <w:tab w:val="right" w:leader="dot" w:pos="9350"/>
        </w:tabs>
        <w:spacing w:line="480" w:lineRule="auto"/>
        <w:rPr>
          <w:rFonts w:asciiTheme="minorHAnsi" w:eastAsiaTheme="minorEastAsia" w:hAnsiTheme="minorHAnsi" w:cstheme="minorHAnsi"/>
          <w:noProof/>
          <w:color w:val="auto"/>
          <w:szCs w:val="24"/>
          <w:lang w:eastAsia="en-CA"/>
        </w:rPr>
      </w:pPr>
      <w:hyperlink w:anchor="_Toc452457340" w:history="1">
        <w:r w:rsidR="004D3B0F" w:rsidRPr="00AC64D3">
          <w:rPr>
            <w:rStyle w:val="Hyperlink"/>
            <w:rFonts w:asciiTheme="minorHAnsi" w:hAnsiTheme="minorHAnsi" w:cstheme="minorHAnsi"/>
            <w:noProof/>
            <w:szCs w:val="24"/>
            <w:lang w:eastAsia="en-CA"/>
          </w:rPr>
          <w:t>Sample Chart</w:t>
        </w:r>
        <w:r w:rsidR="004D3B0F" w:rsidRPr="00AC64D3">
          <w:rPr>
            <w:rFonts w:asciiTheme="minorHAnsi" w:hAnsiTheme="minorHAnsi" w:cstheme="minorHAnsi"/>
            <w:noProof/>
            <w:webHidden/>
            <w:szCs w:val="24"/>
          </w:rPr>
          <w:tab/>
        </w:r>
        <w:r w:rsidR="00A11CB1" w:rsidRPr="00AC64D3">
          <w:rPr>
            <w:rFonts w:asciiTheme="minorHAnsi" w:hAnsiTheme="minorHAnsi" w:cstheme="minorHAnsi"/>
            <w:noProof/>
            <w:webHidden/>
            <w:szCs w:val="24"/>
          </w:rPr>
          <w:fldChar w:fldCharType="begin"/>
        </w:r>
        <w:r w:rsidR="004D3B0F" w:rsidRPr="00AC64D3">
          <w:rPr>
            <w:rFonts w:asciiTheme="minorHAnsi" w:hAnsiTheme="minorHAnsi" w:cstheme="minorHAnsi"/>
            <w:noProof/>
            <w:webHidden/>
            <w:szCs w:val="24"/>
          </w:rPr>
          <w:instrText xml:space="preserve"> PAGEREF _Toc452457340 \h </w:instrText>
        </w:r>
        <w:r w:rsidR="00A11CB1" w:rsidRPr="00AC64D3">
          <w:rPr>
            <w:rFonts w:asciiTheme="minorHAnsi" w:hAnsiTheme="minorHAnsi" w:cstheme="minorHAnsi"/>
            <w:noProof/>
            <w:webHidden/>
            <w:szCs w:val="24"/>
          </w:rPr>
        </w:r>
        <w:r w:rsidR="00A11CB1" w:rsidRPr="00AC64D3">
          <w:rPr>
            <w:rFonts w:asciiTheme="minorHAnsi" w:hAnsiTheme="minorHAnsi" w:cstheme="minorHAnsi"/>
            <w:noProof/>
            <w:webHidden/>
            <w:szCs w:val="24"/>
          </w:rPr>
          <w:fldChar w:fldCharType="separate"/>
        </w:r>
        <w:r w:rsidR="00BA448F" w:rsidRPr="00AC64D3">
          <w:rPr>
            <w:rFonts w:asciiTheme="minorHAnsi" w:hAnsiTheme="minorHAnsi" w:cstheme="minorHAnsi"/>
            <w:noProof/>
            <w:webHidden/>
            <w:szCs w:val="24"/>
          </w:rPr>
          <w:t>3</w:t>
        </w:r>
        <w:r w:rsidR="00A11CB1" w:rsidRPr="00AC64D3">
          <w:rPr>
            <w:rFonts w:asciiTheme="minorHAnsi" w:hAnsiTheme="minorHAnsi" w:cstheme="minorHAnsi"/>
            <w:noProof/>
            <w:webHidden/>
            <w:szCs w:val="24"/>
          </w:rPr>
          <w:fldChar w:fldCharType="end"/>
        </w:r>
      </w:hyperlink>
    </w:p>
    <w:p w:rsidR="004D3B0F" w:rsidRPr="00AC64D3" w:rsidRDefault="00D34C25" w:rsidP="00AC64D3">
      <w:pPr>
        <w:pStyle w:val="TOC2"/>
        <w:tabs>
          <w:tab w:val="right" w:leader="dot" w:pos="9350"/>
        </w:tabs>
        <w:spacing w:line="480" w:lineRule="auto"/>
        <w:rPr>
          <w:rFonts w:asciiTheme="minorHAnsi" w:eastAsiaTheme="minorEastAsia" w:hAnsiTheme="minorHAnsi" w:cstheme="minorHAnsi"/>
          <w:noProof/>
          <w:color w:val="auto"/>
          <w:szCs w:val="24"/>
          <w:lang w:eastAsia="en-CA"/>
        </w:rPr>
      </w:pPr>
      <w:hyperlink w:anchor="_Toc452457341" w:history="1">
        <w:r w:rsidR="004D3B0F" w:rsidRPr="00AC64D3">
          <w:rPr>
            <w:rStyle w:val="Hyperlink"/>
            <w:rFonts w:asciiTheme="minorHAnsi" w:hAnsiTheme="minorHAnsi" w:cstheme="minorHAnsi"/>
            <w:noProof/>
            <w:szCs w:val="24"/>
          </w:rPr>
          <w:t>Sample Table</w:t>
        </w:r>
        <w:r w:rsidR="004D3B0F" w:rsidRPr="00AC64D3">
          <w:rPr>
            <w:rFonts w:asciiTheme="minorHAnsi" w:hAnsiTheme="minorHAnsi" w:cstheme="minorHAnsi"/>
            <w:noProof/>
            <w:webHidden/>
            <w:szCs w:val="24"/>
          </w:rPr>
          <w:tab/>
        </w:r>
        <w:r w:rsidR="00A11CB1" w:rsidRPr="00AC64D3">
          <w:rPr>
            <w:rFonts w:asciiTheme="minorHAnsi" w:hAnsiTheme="minorHAnsi" w:cstheme="minorHAnsi"/>
            <w:noProof/>
            <w:webHidden/>
            <w:szCs w:val="24"/>
          </w:rPr>
          <w:fldChar w:fldCharType="begin"/>
        </w:r>
        <w:r w:rsidR="004D3B0F" w:rsidRPr="00AC64D3">
          <w:rPr>
            <w:rFonts w:asciiTheme="minorHAnsi" w:hAnsiTheme="minorHAnsi" w:cstheme="minorHAnsi"/>
            <w:noProof/>
            <w:webHidden/>
            <w:szCs w:val="24"/>
          </w:rPr>
          <w:instrText xml:space="preserve"> PAGEREF _Toc452457341 \h </w:instrText>
        </w:r>
        <w:r w:rsidR="00A11CB1" w:rsidRPr="00AC64D3">
          <w:rPr>
            <w:rFonts w:asciiTheme="minorHAnsi" w:hAnsiTheme="minorHAnsi" w:cstheme="minorHAnsi"/>
            <w:noProof/>
            <w:webHidden/>
            <w:szCs w:val="24"/>
          </w:rPr>
        </w:r>
        <w:r w:rsidR="00A11CB1" w:rsidRPr="00AC64D3">
          <w:rPr>
            <w:rFonts w:asciiTheme="minorHAnsi" w:hAnsiTheme="minorHAnsi" w:cstheme="minorHAnsi"/>
            <w:noProof/>
            <w:webHidden/>
            <w:szCs w:val="24"/>
          </w:rPr>
          <w:fldChar w:fldCharType="separate"/>
        </w:r>
        <w:r w:rsidR="00BA448F" w:rsidRPr="00AC64D3">
          <w:rPr>
            <w:rFonts w:asciiTheme="minorHAnsi" w:hAnsiTheme="minorHAnsi" w:cstheme="minorHAnsi"/>
            <w:noProof/>
            <w:webHidden/>
            <w:szCs w:val="24"/>
          </w:rPr>
          <w:t>3</w:t>
        </w:r>
        <w:r w:rsidR="00A11CB1" w:rsidRPr="00AC64D3">
          <w:rPr>
            <w:rFonts w:asciiTheme="minorHAnsi" w:hAnsiTheme="minorHAnsi" w:cstheme="minorHAnsi"/>
            <w:noProof/>
            <w:webHidden/>
            <w:szCs w:val="24"/>
          </w:rPr>
          <w:fldChar w:fldCharType="end"/>
        </w:r>
      </w:hyperlink>
    </w:p>
    <w:p w:rsidR="00811FE5" w:rsidRPr="00AC64D3" w:rsidRDefault="00A11CB1" w:rsidP="00AC64D3">
      <w:pPr>
        <w:spacing w:line="480" w:lineRule="auto"/>
        <w:rPr>
          <w:rFonts w:asciiTheme="minorHAnsi" w:hAnsiTheme="minorHAnsi" w:cstheme="minorHAnsi"/>
          <w:sz w:val="24"/>
        </w:rPr>
        <w:sectPr w:rsidR="00811FE5" w:rsidRPr="00AC64D3" w:rsidSect="000C6039">
          <w:headerReference w:type="default" r:id="rId9"/>
          <w:pgSz w:w="12240" w:h="15840"/>
          <w:pgMar w:top="2160" w:right="1440" w:bottom="2070" w:left="1440" w:header="709" w:footer="1003" w:gutter="0"/>
          <w:pgNumType w:start="1"/>
          <w:cols w:space="708"/>
          <w:titlePg/>
          <w:docGrid w:linePitch="360"/>
        </w:sectPr>
      </w:pPr>
      <w:r w:rsidRPr="00AC64D3">
        <w:rPr>
          <w:rFonts w:asciiTheme="minorHAnsi" w:eastAsiaTheme="majorEastAsia" w:hAnsiTheme="minorHAnsi" w:cstheme="minorHAnsi"/>
          <w:b/>
          <w:bCs/>
          <w:color w:val="000000" w:themeColor="text1"/>
          <w:sz w:val="24"/>
        </w:rPr>
        <w:fldChar w:fldCharType="end"/>
      </w:r>
    </w:p>
    <w:p w:rsidR="00297C4C" w:rsidRPr="00AC64D3" w:rsidRDefault="008F08BB" w:rsidP="00AC64D3">
      <w:pPr>
        <w:pStyle w:val="Heading1"/>
        <w:spacing w:line="480" w:lineRule="auto"/>
        <w:rPr>
          <w:rFonts w:asciiTheme="minorHAnsi" w:hAnsiTheme="minorHAnsi" w:cstheme="minorHAnsi"/>
          <w:sz w:val="24"/>
          <w:szCs w:val="24"/>
        </w:rPr>
      </w:pPr>
      <w:r w:rsidRPr="00AC64D3">
        <w:rPr>
          <w:rFonts w:asciiTheme="minorHAnsi" w:hAnsiTheme="minorHAnsi" w:cstheme="minorHAnsi"/>
          <w:sz w:val="24"/>
          <w:szCs w:val="24"/>
        </w:rPr>
        <w:lastRenderedPageBreak/>
        <w:t>Introduction</w:t>
      </w:r>
    </w:p>
    <w:p w:rsidR="00B86C17" w:rsidRDefault="00B86C17" w:rsidP="00AC64D3">
      <w:pPr>
        <w:spacing w:line="480" w:lineRule="auto"/>
        <w:rPr>
          <w:rFonts w:asciiTheme="minorHAnsi" w:eastAsia="Times New Roman" w:hAnsiTheme="minorHAnsi" w:cstheme="minorHAnsi"/>
          <w:sz w:val="24"/>
        </w:rPr>
      </w:pPr>
      <w:r w:rsidRPr="00AC64D3">
        <w:rPr>
          <w:rFonts w:asciiTheme="minorHAnsi" w:eastAsia="Times New Roman" w:hAnsiTheme="minorHAnsi" w:cstheme="minorHAnsi"/>
          <w:sz w:val="24"/>
        </w:rPr>
        <w:t xml:space="preserve">          </w:t>
      </w:r>
      <w:r w:rsidR="008F08BB" w:rsidRPr="00AC64D3">
        <w:rPr>
          <w:rFonts w:asciiTheme="minorHAnsi" w:eastAsia="Times New Roman" w:hAnsiTheme="minorHAnsi" w:cstheme="minorHAnsi"/>
          <w:sz w:val="24"/>
        </w:rPr>
        <w:t xml:space="preserve">The default </w:t>
      </w:r>
      <w:r w:rsidR="00B419C2" w:rsidRPr="00AC64D3">
        <w:rPr>
          <w:rFonts w:asciiTheme="minorHAnsi" w:eastAsia="Times New Roman" w:hAnsiTheme="minorHAnsi" w:cstheme="minorHAnsi"/>
          <w:sz w:val="24"/>
        </w:rPr>
        <w:t>of credit card clients is one of the</w:t>
      </w:r>
      <w:r w:rsidR="008F08BB" w:rsidRPr="00AC64D3">
        <w:rPr>
          <w:rFonts w:asciiTheme="minorHAnsi" w:eastAsia="Times New Roman" w:hAnsiTheme="minorHAnsi" w:cstheme="minorHAnsi"/>
          <w:sz w:val="24"/>
        </w:rPr>
        <w:t xml:space="preserve"> </w:t>
      </w:r>
      <w:r w:rsidR="00345412" w:rsidRPr="00AC64D3">
        <w:rPr>
          <w:rFonts w:asciiTheme="minorHAnsi" w:eastAsia="Times New Roman" w:hAnsiTheme="minorHAnsi" w:cstheme="minorHAnsi"/>
          <w:sz w:val="24"/>
        </w:rPr>
        <w:t>major</w:t>
      </w:r>
      <w:r w:rsidR="008F08BB" w:rsidRPr="00AC64D3">
        <w:rPr>
          <w:rFonts w:asciiTheme="minorHAnsi" w:eastAsia="Times New Roman" w:hAnsiTheme="minorHAnsi" w:cstheme="minorHAnsi"/>
          <w:sz w:val="24"/>
        </w:rPr>
        <w:t xml:space="preserve"> </w:t>
      </w:r>
      <w:r w:rsidR="00B419C2" w:rsidRPr="00AC64D3">
        <w:rPr>
          <w:rFonts w:asciiTheme="minorHAnsi" w:eastAsia="Times New Roman" w:hAnsiTheme="minorHAnsi" w:cstheme="minorHAnsi"/>
          <w:sz w:val="24"/>
        </w:rPr>
        <w:t>threats</w:t>
      </w:r>
      <w:r w:rsidR="008F08BB" w:rsidRPr="00AC64D3">
        <w:rPr>
          <w:rFonts w:asciiTheme="minorHAnsi" w:eastAsia="Times New Roman" w:hAnsiTheme="minorHAnsi" w:cstheme="minorHAnsi"/>
          <w:sz w:val="24"/>
        </w:rPr>
        <w:t xml:space="preserve"> </w:t>
      </w:r>
      <w:r w:rsidR="00B419C2" w:rsidRPr="00AC64D3">
        <w:rPr>
          <w:rFonts w:asciiTheme="minorHAnsi" w:eastAsia="Times New Roman" w:hAnsiTheme="minorHAnsi" w:cstheme="minorHAnsi"/>
          <w:sz w:val="24"/>
        </w:rPr>
        <w:t>faced by</w:t>
      </w:r>
      <w:r w:rsidR="008F08BB" w:rsidRPr="00AC64D3">
        <w:rPr>
          <w:rFonts w:asciiTheme="minorHAnsi" w:eastAsia="Times New Roman" w:hAnsiTheme="minorHAnsi" w:cstheme="minorHAnsi"/>
          <w:sz w:val="24"/>
        </w:rPr>
        <w:t xml:space="preserve"> the financial </w:t>
      </w:r>
      <w:r w:rsidR="00B419C2" w:rsidRPr="00AC64D3">
        <w:rPr>
          <w:rFonts w:asciiTheme="minorHAnsi" w:eastAsia="Times New Roman" w:hAnsiTheme="minorHAnsi" w:cstheme="minorHAnsi"/>
          <w:sz w:val="24"/>
        </w:rPr>
        <w:t>industry and risk prediction of credit card clients is growing</w:t>
      </w:r>
      <w:r w:rsidR="00345412" w:rsidRPr="00AC64D3">
        <w:rPr>
          <w:rFonts w:asciiTheme="minorHAnsi" w:eastAsia="Times New Roman" w:hAnsiTheme="minorHAnsi" w:cstheme="minorHAnsi"/>
          <w:sz w:val="24"/>
        </w:rPr>
        <w:t xml:space="preserve">. Extensive research in this area </w:t>
      </w:r>
      <w:r w:rsidR="008F08BB" w:rsidRPr="00AC64D3">
        <w:rPr>
          <w:rFonts w:asciiTheme="minorHAnsi" w:eastAsia="Times New Roman" w:hAnsiTheme="minorHAnsi" w:cstheme="minorHAnsi"/>
          <w:sz w:val="24"/>
        </w:rPr>
        <w:t xml:space="preserve">can help banks and credit card issuers mitigate risks and develop effective strategies to prevent defaults. </w:t>
      </w:r>
      <w:r w:rsidR="00345412" w:rsidRPr="00AC64D3">
        <w:rPr>
          <w:rFonts w:asciiTheme="minorHAnsi" w:eastAsia="Times New Roman" w:hAnsiTheme="minorHAnsi" w:cstheme="minorHAnsi"/>
          <w:sz w:val="24"/>
        </w:rPr>
        <w:t>This literature review aims to summarize by analyzing research papers related to the default of credit card clients.</w:t>
      </w:r>
    </w:p>
    <w:p w:rsidR="00212A54" w:rsidRDefault="00212A54" w:rsidP="00AC64D3">
      <w:pPr>
        <w:spacing w:line="480" w:lineRule="auto"/>
        <w:rPr>
          <w:rFonts w:asciiTheme="majorHAnsi" w:eastAsia="Times New Roman" w:hAnsiTheme="majorHAnsi" w:cstheme="majorHAnsi"/>
          <w:b/>
          <w:sz w:val="36"/>
        </w:rPr>
      </w:pPr>
      <w:r>
        <w:rPr>
          <w:rFonts w:asciiTheme="majorHAnsi" w:eastAsia="Times New Roman" w:hAnsiTheme="majorHAnsi" w:cstheme="majorHAnsi"/>
          <w:b/>
          <w:sz w:val="36"/>
        </w:rPr>
        <w:t>Literature Review</w:t>
      </w:r>
      <w:r w:rsidRPr="00212A54">
        <w:rPr>
          <w:rFonts w:asciiTheme="majorHAnsi" w:eastAsia="Times New Roman" w:hAnsiTheme="majorHAnsi" w:cstheme="majorHAnsi"/>
          <w:b/>
          <w:sz w:val="36"/>
        </w:rPr>
        <w:t>:</w:t>
      </w:r>
    </w:p>
    <w:p w:rsidR="00212A54" w:rsidRPr="00212A54" w:rsidRDefault="00212A54" w:rsidP="00AC64D3">
      <w:pPr>
        <w:spacing w:line="480" w:lineRule="auto"/>
        <w:rPr>
          <w:rFonts w:asciiTheme="minorHAnsi" w:hAnsiTheme="minorHAnsi" w:cstheme="minorHAnsi"/>
          <w:sz w:val="24"/>
        </w:rPr>
      </w:pPr>
      <w:r w:rsidRPr="00212A54">
        <w:rPr>
          <w:rFonts w:asciiTheme="minorHAnsi" w:eastAsia="Times New Roman" w:hAnsiTheme="minorHAnsi" w:cstheme="minorHAnsi"/>
          <w:sz w:val="24"/>
        </w:rPr>
        <w:t xml:space="preserve">Several publications were reviewed with emphasis being place on determining potential factors that may have significant effects on credit card defaults and </w:t>
      </w:r>
      <w:r>
        <w:rPr>
          <w:rFonts w:asciiTheme="minorHAnsi" w:eastAsia="Times New Roman" w:hAnsiTheme="minorHAnsi" w:cstheme="minorHAnsi"/>
          <w:sz w:val="24"/>
        </w:rPr>
        <w:t>analyzing various machine learning techniques to predict</w:t>
      </w:r>
      <w:r w:rsidRPr="00212A54">
        <w:rPr>
          <w:rFonts w:asciiTheme="minorHAnsi" w:eastAsia="Times New Roman" w:hAnsiTheme="minorHAnsi" w:cstheme="minorHAnsi"/>
          <w:sz w:val="24"/>
        </w:rPr>
        <w:t xml:space="preserve"> accurate</w:t>
      </w:r>
      <w:r>
        <w:rPr>
          <w:rFonts w:asciiTheme="minorHAnsi" w:eastAsia="Times New Roman" w:hAnsiTheme="minorHAnsi" w:cstheme="minorHAnsi"/>
          <w:sz w:val="24"/>
        </w:rPr>
        <w:t xml:space="preserve"> results in identifying default clients.</w:t>
      </w:r>
    </w:p>
    <w:p w:rsidR="00B86C17" w:rsidRPr="00AC64D3" w:rsidRDefault="00345412" w:rsidP="00AC64D3">
      <w:pPr>
        <w:spacing w:line="480" w:lineRule="auto"/>
        <w:rPr>
          <w:rFonts w:asciiTheme="minorHAnsi" w:hAnsiTheme="minorHAnsi" w:cstheme="minorHAnsi"/>
          <w:b/>
          <w:noProof/>
          <w:sz w:val="24"/>
          <w:lang w:val="en-US"/>
        </w:rPr>
      </w:pPr>
      <w:r w:rsidRPr="00AC64D3">
        <w:rPr>
          <w:rFonts w:asciiTheme="minorHAnsi" w:hAnsiTheme="minorHAnsi" w:cstheme="minorHAnsi"/>
          <w:b/>
          <w:noProof/>
          <w:sz w:val="24"/>
          <w:lang w:val="en-US"/>
        </w:rPr>
        <w:t>Research Paper 1:</w:t>
      </w:r>
    </w:p>
    <w:p w:rsidR="00345412" w:rsidRPr="00AC64D3" w:rsidRDefault="00345412" w:rsidP="00AC64D3">
      <w:pPr>
        <w:spacing w:line="480" w:lineRule="auto"/>
        <w:rPr>
          <w:rFonts w:asciiTheme="minorHAnsi" w:eastAsia="Times New Roman" w:hAnsiTheme="minorHAnsi" w:cstheme="minorHAnsi"/>
          <w:sz w:val="24"/>
        </w:rPr>
      </w:pPr>
      <w:r w:rsidRPr="00AC64D3">
        <w:rPr>
          <w:rFonts w:asciiTheme="minorHAnsi" w:hAnsiTheme="minorHAnsi" w:cstheme="minorHAnsi"/>
          <w:b/>
          <w:noProof/>
          <w:sz w:val="24"/>
          <w:lang w:val="en-US"/>
        </w:rPr>
        <w:t>Title</w:t>
      </w:r>
      <w:r w:rsidRPr="00AC64D3">
        <w:rPr>
          <w:rFonts w:asciiTheme="minorHAnsi" w:hAnsiTheme="minorHAnsi" w:cstheme="minorHAnsi"/>
          <w:noProof/>
          <w:sz w:val="24"/>
          <w:lang w:val="en-US"/>
        </w:rPr>
        <w:t xml:space="preserve">: </w:t>
      </w:r>
      <w:r w:rsidRPr="00AC64D3">
        <w:rPr>
          <w:rFonts w:asciiTheme="minorHAnsi" w:eastAsia="Times New Roman" w:hAnsiTheme="minorHAnsi" w:cstheme="minorHAnsi"/>
          <w:sz w:val="24"/>
        </w:rPr>
        <w:t>"An Investigation of Credit Card Default Prediction in Imbalanced Datasets"</w:t>
      </w:r>
    </w:p>
    <w:p w:rsidR="00394425" w:rsidRPr="00AC64D3" w:rsidRDefault="00394425" w:rsidP="00AC64D3">
      <w:pPr>
        <w:spacing w:line="480" w:lineRule="auto"/>
        <w:rPr>
          <w:rFonts w:asciiTheme="minorHAnsi" w:eastAsia="Times New Roman" w:hAnsiTheme="minorHAnsi" w:cstheme="minorHAnsi"/>
          <w:sz w:val="24"/>
        </w:rPr>
      </w:pPr>
      <w:r w:rsidRPr="00AC64D3">
        <w:rPr>
          <w:rFonts w:asciiTheme="minorHAnsi" w:eastAsia="Times New Roman" w:hAnsiTheme="minorHAnsi" w:cstheme="minorHAnsi"/>
          <w:b/>
          <w:sz w:val="24"/>
        </w:rPr>
        <w:t>Link</w:t>
      </w:r>
      <w:r w:rsidRPr="00AC64D3">
        <w:rPr>
          <w:rFonts w:asciiTheme="minorHAnsi" w:eastAsia="Times New Roman" w:hAnsiTheme="minorHAnsi" w:cstheme="minorHAnsi"/>
          <w:sz w:val="24"/>
        </w:rPr>
        <w:t xml:space="preserve">: </w:t>
      </w:r>
      <w:r w:rsidRPr="00AC64D3">
        <w:rPr>
          <w:rFonts w:asciiTheme="minorHAnsi" w:eastAsia="Times New Roman" w:hAnsiTheme="minorHAnsi" w:cstheme="minorHAnsi"/>
          <w:sz w:val="24"/>
        </w:rPr>
        <w:fldChar w:fldCharType="begin"/>
      </w:r>
      <w:r w:rsidRPr="00AC64D3">
        <w:rPr>
          <w:rFonts w:asciiTheme="minorHAnsi" w:eastAsia="Times New Roman" w:hAnsiTheme="minorHAnsi" w:cstheme="minorHAnsi"/>
          <w:sz w:val="24"/>
        </w:rPr>
        <w:instrText xml:space="preserve"> HYPERLINK "https://ieeexplore.ieee.org/abstract/document/9239944" </w:instrText>
      </w:r>
      <w:r w:rsidRPr="00AC64D3">
        <w:rPr>
          <w:rFonts w:asciiTheme="minorHAnsi" w:eastAsia="Times New Roman" w:hAnsiTheme="minorHAnsi" w:cstheme="minorHAnsi"/>
          <w:sz w:val="24"/>
        </w:rPr>
        <w:fldChar w:fldCharType="separate"/>
      </w:r>
      <w:r w:rsidRPr="00AC64D3">
        <w:rPr>
          <w:rStyle w:val="Hyperlink"/>
          <w:rFonts w:asciiTheme="minorHAnsi" w:eastAsia="Times New Roman" w:hAnsiTheme="minorHAnsi" w:cstheme="minorHAnsi"/>
          <w:sz w:val="24"/>
        </w:rPr>
        <w:t>https://ieeexplore.ieee</w:t>
      </w:r>
      <w:r w:rsidRPr="00AC64D3">
        <w:rPr>
          <w:rStyle w:val="Hyperlink"/>
          <w:rFonts w:asciiTheme="minorHAnsi" w:eastAsia="Times New Roman" w:hAnsiTheme="minorHAnsi" w:cstheme="minorHAnsi"/>
          <w:sz w:val="24"/>
        </w:rPr>
        <w:t>.</w:t>
      </w:r>
      <w:r w:rsidRPr="00AC64D3">
        <w:rPr>
          <w:rStyle w:val="Hyperlink"/>
          <w:rFonts w:asciiTheme="minorHAnsi" w:eastAsia="Times New Roman" w:hAnsiTheme="minorHAnsi" w:cstheme="minorHAnsi"/>
          <w:sz w:val="24"/>
        </w:rPr>
        <w:t>org/abstract/document/9239944</w:t>
      </w:r>
      <w:r w:rsidRPr="00AC64D3">
        <w:rPr>
          <w:rFonts w:asciiTheme="minorHAnsi" w:eastAsia="Times New Roman" w:hAnsiTheme="minorHAnsi" w:cstheme="minorHAnsi"/>
          <w:sz w:val="24"/>
        </w:rPr>
        <w:fldChar w:fldCharType="end"/>
      </w:r>
    </w:p>
    <w:p w:rsidR="00E11EFA" w:rsidRPr="00AC64D3" w:rsidRDefault="003568C4" w:rsidP="00AC64D3">
      <w:pPr>
        <w:spacing w:line="480" w:lineRule="auto"/>
        <w:ind w:firstLine="720"/>
        <w:rPr>
          <w:rFonts w:asciiTheme="minorHAnsi" w:eastAsia="Times New Roman" w:hAnsiTheme="minorHAnsi" w:cstheme="minorHAnsi"/>
          <w:sz w:val="24"/>
        </w:rPr>
      </w:pPr>
      <w:r w:rsidRPr="00AC64D3">
        <w:rPr>
          <w:rFonts w:asciiTheme="minorHAnsi" w:hAnsiTheme="minorHAnsi" w:cstheme="minorHAnsi"/>
          <w:noProof/>
          <w:sz w:val="24"/>
          <w:lang w:val="en-US"/>
        </w:rPr>
        <w:t xml:space="preserve">The research </w:t>
      </w:r>
      <w:r w:rsidRPr="00AC64D3">
        <w:rPr>
          <w:rFonts w:asciiTheme="minorHAnsi" w:eastAsia="Times New Roman" w:hAnsiTheme="minorHAnsi" w:cstheme="minorHAnsi"/>
          <w:sz w:val="24"/>
        </w:rPr>
        <w:t xml:space="preserve">explores the challenges and techniques associated with predicting credit card defaults </w:t>
      </w:r>
      <w:r w:rsidR="00E11EFA" w:rsidRPr="00AC64D3">
        <w:rPr>
          <w:rFonts w:asciiTheme="minorHAnsi" w:eastAsia="Times New Roman" w:hAnsiTheme="minorHAnsi" w:cstheme="minorHAnsi"/>
          <w:sz w:val="24"/>
        </w:rPr>
        <w:t>due to</w:t>
      </w:r>
      <w:r w:rsidRPr="00AC64D3">
        <w:rPr>
          <w:rFonts w:asciiTheme="minorHAnsi" w:eastAsia="Times New Roman" w:hAnsiTheme="minorHAnsi" w:cstheme="minorHAnsi"/>
          <w:sz w:val="24"/>
        </w:rPr>
        <w:t xml:space="preserve"> imbalanced datasets. </w:t>
      </w:r>
      <w:r w:rsidR="00E11EFA" w:rsidRPr="00AC64D3">
        <w:rPr>
          <w:rFonts w:asciiTheme="minorHAnsi" w:eastAsia="Times New Roman" w:hAnsiTheme="minorHAnsi" w:cstheme="minorHAnsi"/>
          <w:sz w:val="24"/>
        </w:rPr>
        <w:t xml:space="preserve">Three datasets from different geographical locations related to credit default have been utilized in this study.  Credit card default dataset from Taiwan, South German and Belgium have been used and all these datasets are highly imbalanced </w:t>
      </w:r>
      <w:r w:rsidR="00E11EFA" w:rsidRPr="00AC64D3">
        <w:rPr>
          <w:rFonts w:asciiTheme="minorHAnsi" w:eastAsia="Times New Roman" w:hAnsiTheme="minorHAnsi" w:cstheme="minorHAnsi"/>
          <w:sz w:val="24"/>
        </w:rPr>
        <w:t>where the number of non-default instances significantly outweighs the number of default instance</w:t>
      </w:r>
      <w:r w:rsidR="00E11EFA" w:rsidRPr="00AC64D3">
        <w:rPr>
          <w:rFonts w:asciiTheme="minorHAnsi" w:eastAsia="Times New Roman" w:hAnsiTheme="minorHAnsi" w:cstheme="minorHAnsi"/>
          <w:sz w:val="24"/>
        </w:rPr>
        <w:t xml:space="preserve">. </w:t>
      </w:r>
    </w:p>
    <w:p w:rsidR="00B86C17" w:rsidRPr="00AC64D3" w:rsidRDefault="00E11EFA" w:rsidP="00AC64D3">
      <w:pPr>
        <w:spacing w:line="480" w:lineRule="auto"/>
        <w:ind w:firstLine="720"/>
        <w:rPr>
          <w:rFonts w:asciiTheme="minorHAnsi" w:hAnsiTheme="minorHAnsi" w:cstheme="minorHAnsi"/>
          <w:noProof/>
          <w:sz w:val="24"/>
          <w:lang w:val="en-US"/>
        </w:rPr>
      </w:pPr>
      <w:r w:rsidRPr="00AC64D3">
        <w:rPr>
          <w:rFonts w:asciiTheme="minorHAnsi" w:eastAsia="Times New Roman" w:hAnsiTheme="minorHAnsi" w:cstheme="minorHAnsi"/>
          <w:sz w:val="24"/>
        </w:rPr>
        <w:lastRenderedPageBreak/>
        <w:t xml:space="preserve">The </w:t>
      </w:r>
      <w:r w:rsidR="003568C4" w:rsidRPr="00AC64D3">
        <w:rPr>
          <w:rFonts w:asciiTheme="minorHAnsi" w:eastAsia="Times New Roman" w:hAnsiTheme="minorHAnsi" w:cstheme="minorHAnsi"/>
          <w:sz w:val="24"/>
        </w:rPr>
        <w:t>authors address the issue of imbalanced data</w:t>
      </w:r>
      <w:r w:rsidRPr="00AC64D3">
        <w:rPr>
          <w:rFonts w:asciiTheme="minorHAnsi" w:eastAsia="Times New Roman" w:hAnsiTheme="minorHAnsi" w:cstheme="minorHAnsi"/>
          <w:sz w:val="24"/>
        </w:rPr>
        <w:t xml:space="preserve"> b</w:t>
      </w:r>
      <w:r w:rsidR="003568C4" w:rsidRPr="00AC64D3">
        <w:rPr>
          <w:rFonts w:asciiTheme="minorHAnsi" w:eastAsia="Times New Roman" w:hAnsiTheme="minorHAnsi" w:cstheme="minorHAnsi"/>
          <w:sz w:val="24"/>
        </w:rPr>
        <w:t>y</w:t>
      </w:r>
      <w:r w:rsidRPr="00AC64D3">
        <w:rPr>
          <w:rFonts w:asciiTheme="minorHAnsi" w:eastAsia="Times New Roman" w:hAnsiTheme="minorHAnsi" w:cstheme="minorHAnsi"/>
          <w:sz w:val="24"/>
        </w:rPr>
        <w:t xml:space="preserve"> exploring</w:t>
      </w:r>
      <w:r w:rsidR="003568C4" w:rsidRPr="00AC64D3">
        <w:rPr>
          <w:rFonts w:asciiTheme="minorHAnsi" w:eastAsia="Times New Roman" w:hAnsiTheme="minorHAnsi" w:cstheme="minorHAnsi"/>
          <w:sz w:val="24"/>
        </w:rPr>
        <w:t xml:space="preserve"> different data preprocessing techniques, </w:t>
      </w:r>
      <w:r w:rsidR="00394425" w:rsidRPr="00AC64D3">
        <w:rPr>
          <w:rFonts w:asciiTheme="minorHAnsi" w:eastAsia="Times New Roman" w:hAnsiTheme="minorHAnsi" w:cstheme="minorHAnsi"/>
          <w:sz w:val="24"/>
        </w:rPr>
        <w:t>recommends</w:t>
      </w:r>
      <w:r w:rsidR="003568C4" w:rsidRPr="00AC64D3">
        <w:rPr>
          <w:rFonts w:asciiTheme="minorHAnsi" w:eastAsia="Times New Roman" w:hAnsiTheme="minorHAnsi" w:cstheme="minorHAnsi"/>
          <w:sz w:val="24"/>
        </w:rPr>
        <w:t xml:space="preserve"> </w:t>
      </w:r>
      <w:r w:rsidR="00394425" w:rsidRPr="00AC64D3">
        <w:rPr>
          <w:rFonts w:asciiTheme="minorHAnsi" w:eastAsia="Times New Roman" w:hAnsiTheme="minorHAnsi" w:cstheme="minorHAnsi"/>
          <w:sz w:val="24"/>
        </w:rPr>
        <w:t xml:space="preserve">using random </w:t>
      </w:r>
      <w:proofErr w:type="spellStart"/>
      <w:r w:rsidR="00394425" w:rsidRPr="00AC64D3">
        <w:rPr>
          <w:rFonts w:asciiTheme="minorHAnsi" w:eastAsia="Times New Roman" w:hAnsiTheme="minorHAnsi" w:cstheme="minorHAnsi"/>
          <w:sz w:val="24"/>
        </w:rPr>
        <w:t>undersampling</w:t>
      </w:r>
      <w:proofErr w:type="spellEnd"/>
      <w:r w:rsidR="00394425" w:rsidRPr="00AC64D3">
        <w:rPr>
          <w:rFonts w:asciiTheme="minorHAnsi" w:eastAsia="Times New Roman" w:hAnsiTheme="minorHAnsi" w:cstheme="minorHAnsi"/>
          <w:sz w:val="24"/>
        </w:rPr>
        <w:t xml:space="preserve"> and cluster centroid methods to perform </w:t>
      </w:r>
      <w:proofErr w:type="spellStart"/>
      <w:r w:rsidR="00394425" w:rsidRPr="00AC64D3">
        <w:rPr>
          <w:rFonts w:asciiTheme="minorHAnsi" w:eastAsia="Times New Roman" w:hAnsiTheme="minorHAnsi" w:cstheme="minorHAnsi"/>
          <w:sz w:val="24"/>
        </w:rPr>
        <w:t>undersampling</w:t>
      </w:r>
      <w:proofErr w:type="spellEnd"/>
      <w:r w:rsidR="00394425" w:rsidRPr="00AC64D3">
        <w:rPr>
          <w:rFonts w:asciiTheme="minorHAnsi" w:eastAsia="Times New Roman" w:hAnsiTheme="minorHAnsi" w:cstheme="minorHAnsi"/>
          <w:sz w:val="24"/>
        </w:rPr>
        <w:t xml:space="preserve"> the majority class</w:t>
      </w:r>
      <w:r w:rsidR="00394425" w:rsidRPr="00AC64D3">
        <w:rPr>
          <w:rFonts w:asciiTheme="minorHAnsi" w:eastAsia="Times New Roman" w:hAnsiTheme="minorHAnsi" w:cstheme="minorHAnsi"/>
          <w:sz w:val="24"/>
        </w:rPr>
        <w:t>. Explains the Issues in</w:t>
      </w:r>
      <w:r w:rsidR="003568C4" w:rsidRPr="00AC64D3">
        <w:rPr>
          <w:rFonts w:asciiTheme="minorHAnsi" w:eastAsia="Times New Roman" w:hAnsiTheme="minorHAnsi" w:cstheme="minorHAnsi"/>
          <w:sz w:val="24"/>
        </w:rPr>
        <w:t xml:space="preserve"> </w:t>
      </w:r>
      <w:r w:rsidR="00394425" w:rsidRPr="00AC64D3">
        <w:rPr>
          <w:rFonts w:asciiTheme="minorHAnsi" w:eastAsia="Times New Roman" w:hAnsiTheme="minorHAnsi" w:cstheme="minorHAnsi"/>
          <w:sz w:val="24"/>
        </w:rPr>
        <w:t>oversampling the minority class that results in overfitting instead recommends</w:t>
      </w:r>
      <w:r w:rsidR="003568C4" w:rsidRPr="00AC64D3">
        <w:rPr>
          <w:rFonts w:asciiTheme="minorHAnsi" w:eastAsia="Times New Roman" w:hAnsiTheme="minorHAnsi" w:cstheme="minorHAnsi"/>
          <w:sz w:val="24"/>
        </w:rPr>
        <w:t xml:space="preserve"> synthetic data generation using techniques like SMOTE (Synthetic Minority Over-sampling Technique). The authors also evaluate the impact of using different evaluation metrics, such as precision, recall, F1 score, and area under the receiver operating characteristic curve (AUC-ROC</w:t>
      </w:r>
      <w:r w:rsidR="00394425" w:rsidRPr="00AC64D3">
        <w:rPr>
          <w:rFonts w:asciiTheme="minorHAnsi" w:eastAsia="Times New Roman" w:hAnsiTheme="minorHAnsi" w:cstheme="minorHAnsi"/>
          <w:sz w:val="24"/>
        </w:rPr>
        <w:t>), to assess model performance.</w:t>
      </w:r>
    </w:p>
    <w:p w:rsidR="00BB0D82" w:rsidRPr="00AC64D3" w:rsidRDefault="00BB0D82" w:rsidP="00AC64D3">
      <w:pPr>
        <w:spacing w:line="480" w:lineRule="auto"/>
        <w:ind w:firstLine="720"/>
        <w:rPr>
          <w:rFonts w:asciiTheme="minorHAnsi" w:eastAsia="Times New Roman" w:hAnsiTheme="minorHAnsi" w:cstheme="minorHAnsi"/>
          <w:sz w:val="24"/>
        </w:rPr>
      </w:pPr>
      <w:r w:rsidRPr="00AC64D3">
        <w:rPr>
          <w:rFonts w:asciiTheme="minorHAnsi" w:eastAsia="Times New Roman" w:hAnsiTheme="minorHAnsi" w:cstheme="minorHAnsi"/>
          <w:sz w:val="24"/>
        </w:rPr>
        <w:t>The findings and recommendations presented in this paper can aid researchers and practitioners in improving credit risk assessment and prediction models in the context of imbalanced credit card datasets.</w:t>
      </w:r>
    </w:p>
    <w:p w:rsidR="00394425" w:rsidRPr="00AC64D3" w:rsidRDefault="00394425" w:rsidP="00AC64D3">
      <w:pPr>
        <w:spacing w:line="480" w:lineRule="auto"/>
        <w:rPr>
          <w:rFonts w:asciiTheme="minorHAnsi" w:eastAsia="Times New Roman" w:hAnsiTheme="minorHAnsi" w:cstheme="minorHAnsi"/>
          <w:sz w:val="24"/>
        </w:rPr>
      </w:pPr>
    </w:p>
    <w:p w:rsidR="00394425" w:rsidRPr="00AC64D3" w:rsidRDefault="00394425" w:rsidP="00AC64D3">
      <w:pPr>
        <w:spacing w:line="480" w:lineRule="auto"/>
        <w:rPr>
          <w:rFonts w:asciiTheme="minorHAnsi" w:eastAsia="Times New Roman" w:hAnsiTheme="minorHAnsi" w:cstheme="minorHAnsi"/>
          <w:b/>
          <w:sz w:val="24"/>
        </w:rPr>
      </w:pPr>
      <w:r w:rsidRPr="00AC64D3">
        <w:rPr>
          <w:rFonts w:asciiTheme="minorHAnsi" w:eastAsia="Times New Roman" w:hAnsiTheme="minorHAnsi" w:cstheme="minorHAnsi"/>
          <w:b/>
          <w:sz w:val="24"/>
        </w:rPr>
        <w:t>Research Paper 2:</w:t>
      </w:r>
    </w:p>
    <w:p w:rsidR="00C2649C" w:rsidRPr="00AC64D3" w:rsidRDefault="00394425" w:rsidP="00AC64D3">
      <w:pPr>
        <w:pStyle w:val="Subtitle"/>
        <w:spacing w:line="480" w:lineRule="auto"/>
        <w:rPr>
          <w:rFonts w:asciiTheme="minorHAnsi" w:eastAsia="Times New Roman" w:hAnsiTheme="minorHAnsi" w:cstheme="minorHAnsi"/>
          <w:spacing w:val="0"/>
          <w:sz w:val="24"/>
          <w:szCs w:val="24"/>
        </w:rPr>
      </w:pPr>
      <w:r w:rsidRPr="00AC64D3">
        <w:rPr>
          <w:rFonts w:asciiTheme="minorHAnsi" w:eastAsia="Times New Roman" w:hAnsiTheme="minorHAnsi" w:cstheme="minorHAnsi"/>
          <w:b/>
          <w:spacing w:val="0"/>
          <w:sz w:val="24"/>
          <w:szCs w:val="24"/>
        </w:rPr>
        <w:t>Title</w:t>
      </w:r>
      <w:r w:rsidRPr="00AC64D3">
        <w:rPr>
          <w:rFonts w:asciiTheme="minorHAnsi" w:eastAsia="Times New Roman" w:hAnsiTheme="minorHAnsi" w:cstheme="minorHAnsi"/>
          <w:spacing w:val="0"/>
          <w:sz w:val="24"/>
          <w:szCs w:val="24"/>
        </w:rPr>
        <w:t xml:space="preserve">: </w:t>
      </w:r>
      <w:r w:rsidR="00C2649C" w:rsidRPr="00AC64D3">
        <w:rPr>
          <w:rFonts w:asciiTheme="minorHAnsi" w:eastAsia="Times New Roman" w:hAnsiTheme="minorHAnsi" w:cstheme="minorHAnsi"/>
          <w:spacing w:val="0"/>
          <w:sz w:val="24"/>
          <w:szCs w:val="24"/>
        </w:rPr>
        <w:t>Comparison of Several Data Mining Methods in Credit Card Default Prediction</w:t>
      </w:r>
    </w:p>
    <w:p w:rsidR="00394425" w:rsidRPr="00AC64D3" w:rsidRDefault="00394425" w:rsidP="00AC64D3">
      <w:pPr>
        <w:pStyle w:val="Subtitle"/>
        <w:spacing w:line="480" w:lineRule="auto"/>
        <w:rPr>
          <w:rFonts w:asciiTheme="minorHAnsi" w:eastAsia="Times New Roman" w:hAnsiTheme="minorHAnsi" w:cstheme="minorHAnsi"/>
          <w:sz w:val="24"/>
          <w:szCs w:val="24"/>
        </w:rPr>
      </w:pPr>
      <w:r w:rsidRPr="00AC64D3">
        <w:rPr>
          <w:rFonts w:asciiTheme="minorHAnsi" w:hAnsiTheme="minorHAnsi" w:cstheme="minorHAnsi"/>
          <w:b/>
          <w:sz w:val="24"/>
          <w:szCs w:val="24"/>
        </w:rPr>
        <w:t>Link</w:t>
      </w:r>
      <w:r w:rsidRPr="00AC64D3">
        <w:rPr>
          <w:rFonts w:asciiTheme="minorHAnsi" w:hAnsiTheme="minorHAnsi" w:cstheme="minorHAnsi"/>
          <w:sz w:val="24"/>
          <w:szCs w:val="24"/>
        </w:rPr>
        <w:t xml:space="preserve">: </w:t>
      </w:r>
      <w:hyperlink r:id="rId10" w:history="1">
        <w:r w:rsidR="00DB1420" w:rsidRPr="00E1547E">
          <w:rPr>
            <w:rStyle w:val="Hyperlink"/>
            <w:rFonts w:asciiTheme="minorHAnsi" w:eastAsia="Times New Roman" w:hAnsiTheme="minorHAnsi" w:cstheme="minorHAnsi"/>
            <w:sz w:val="24"/>
            <w:szCs w:val="24"/>
          </w:rPr>
          <w:t>h</w:t>
        </w:r>
        <w:r w:rsidR="00DB1420" w:rsidRPr="00E1547E">
          <w:rPr>
            <w:rStyle w:val="Hyperlink"/>
            <w:rFonts w:asciiTheme="minorHAnsi" w:eastAsia="Times New Roman" w:hAnsiTheme="minorHAnsi" w:cstheme="minorHAnsi"/>
            <w:sz w:val="24"/>
            <w:szCs w:val="24"/>
          </w:rPr>
          <w:t>t</w:t>
        </w:r>
        <w:r w:rsidR="00DB1420" w:rsidRPr="00E1547E">
          <w:rPr>
            <w:rStyle w:val="Hyperlink"/>
            <w:rFonts w:asciiTheme="minorHAnsi" w:eastAsia="Times New Roman" w:hAnsiTheme="minorHAnsi" w:cstheme="minorHAnsi"/>
            <w:sz w:val="24"/>
            <w:szCs w:val="24"/>
          </w:rPr>
          <w:t>t</w:t>
        </w:r>
        <w:r w:rsidR="00DB1420" w:rsidRPr="00E1547E">
          <w:rPr>
            <w:rStyle w:val="Hyperlink"/>
            <w:rFonts w:asciiTheme="minorHAnsi" w:eastAsia="Times New Roman" w:hAnsiTheme="minorHAnsi" w:cstheme="minorHAnsi"/>
            <w:sz w:val="24"/>
            <w:szCs w:val="24"/>
          </w:rPr>
          <w:t>ps://www.scirp.org/journal/paperinfor</w:t>
        </w:r>
        <w:r w:rsidR="00DB1420" w:rsidRPr="00E1547E">
          <w:rPr>
            <w:rStyle w:val="Hyperlink"/>
            <w:rFonts w:asciiTheme="minorHAnsi" w:eastAsia="Times New Roman" w:hAnsiTheme="minorHAnsi" w:cstheme="minorHAnsi"/>
            <w:sz w:val="24"/>
            <w:szCs w:val="24"/>
          </w:rPr>
          <w:t>m</w:t>
        </w:r>
        <w:r w:rsidR="00DB1420" w:rsidRPr="00E1547E">
          <w:rPr>
            <w:rStyle w:val="Hyperlink"/>
            <w:rFonts w:asciiTheme="minorHAnsi" w:eastAsia="Times New Roman" w:hAnsiTheme="minorHAnsi" w:cstheme="minorHAnsi"/>
            <w:sz w:val="24"/>
            <w:szCs w:val="24"/>
          </w:rPr>
          <w:t>ation.aspx?paperid=87507</w:t>
        </w:r>
      </w:hyperlink>
    </w:p>
    <w:p w:rsidR="00965B2B" w:rsidRPr="00AC64D3" w:rsidRDefault="00394425" w:rsidP="00AC64D3">
      <w:pPr>
        <w:spacing w:line="480" w:lineRule="auto"/>
        <w:ind w:firstLine="720"/>
        <w:rPr>
          <w:rFonts w:asciiTheme="minorHAnsi" w:hAnsiTheme="minorHAnsi" w:cstheme="minorHAnsi"/>
          <w:color w:val="232323"/>
          <w:sz w:val="24"/>
          <w:shd w:val="clear" w:color="auto" w:fill="FFFFFF"/>
        </w:rPr>
      </w:pPr>
      <w:r w:rsidRPr="00AC64D3">
        <w:rPr>
          <w:rFonts w:asciiTheme="minorHAnsi" w:eastAsia="Times New Roman" w:hAnsiTheme="minorHAnsi" w:cstheme="minorHAnsi"/>
          <w:sz w:val="24"/>
        </w:rPr>
        <w:t>The research discussed in the article focuses on credit card default prediction and explores the effectiveness of various data mining methods in predicting customer default behavior. The study aims to extract useful information from user data to control risks, reduce default rates, and manage non-performing rates.</w:t>
      </w:r>
      <w:r w:rsidRPr="00AC64D3">
        <w:rPr>
          <w:rFonts w:asciiTheme="minorHAnsi" w:eastAsia="Times New Roman" w:hAnsiTheme="minorHAnsi" w:cstheme="minorHAnsi"/>
          <w:sz w:val="24"/>
        </w:rPr>
        <w:br/>
      </w:r>
      <w:r w:rsidR="00AC64D3" w:rsidRPr="00AC64D3">
        <w:rPr>
          <w:rFonts w:asciiTheme="minorHAnsi" w:eastAsia="Times New Roman" w:hAnsiTheme="minorHAnsi" w:cstheme="minorHAnsi"/>
          <w:sz w:val="24"/>
        </w:rPr>
        <w:t xml:space="preserve">           </w:t>
      </w:r>
      <w:r w:rsidRPr="00AC64D3">
        <w:rPr>
          <w:rFonts w:asciiTheme="minorHAnsi" w:eastAsia="Times New Roman" w:hAnsiTheme="minorHAnsi" w:cstheme="minorHAnsi"/>
          <w:sz w:val="24"/>
        </w:rPr>
        <w:t xml:space="preserve">The research utilizes credit card customer data from April to September 2005 in Taiwan. The dataset includes 1 response variable (Default) and 23 explanatory </w:t>
      </w:r>
      <w:r w:rsidRPr="00AC64D3">
        <w:rPr>
          <w:rFonts w:asciiTheme="minorHAnsi" w:eastAsia="Times New Roman" w:hAnsiTheme="minorHAnsi" w:cstheme="minorHAnsi"/>
          <w:sz w:val="24"/>
        </w:rPr>
        <w:lastRenderedPageBreak/>
        <w:t xml:space="preserve">variables (X1 - X23) with a total of 30,000 case data. </w:t>
      </w:r>
      <w:r w:rsidR="00965B2B" w:rsidRPr="00AC64D3">
        <w:rPr>
          <w:rFonts w:asciiTheme="minorHAnsi" w:eastAsia="Times New Roman" w:hAnsiTheme="minorHAnsi" w:cstheme="minorHAnsi"/>
          <w:sz w:val="24"/>
        </w:rPr>
        <w:t>The authors applied s</w:t>
      </w:r>
      <w:r w:rsidRPr="00AC64D3">
        <w:rPr>
          <w:rFonts w:asciiTheme="minorHAnsi" w:eastAsia="Times New Roman" w:hAnsiTheme="minorHAnsi" w:cstheme="minorHAnsi"/>
          <w:sz w:val="24"/>
        </w:rPr>
        <w:t xml:space="preserve">everal data mining methods </w:t>
      </w:r>
      <w:r w:rsidR="00965B2B" w:rsidRPr="00AC64D3">
        <w:rPr>
          <w:rFonts w:asciiTheme="minorHAnsi" w:eastAsia="Times New Roman" w:hAnsiTheme="minorHAnsi" w:cstheme="minorHAnsi"/>
          <w:sz w:val="24"/>
        </w:rPr>
        <w:t xml:space="preserve">that </w:t>
      </w:r>
      <w:r w:rsidRPr="00AC64D3">
        <w:rPr>
          <w:rFonts w:asciiTheme="minorHAnsi" w:eastAsia="Times New Roman" w:hAnsiTheme="minorHAnsi" w:cstheme="minorHAnsi"/>
          <w:sz w:val="24"/>
        </w:rPr>
        <w:t>includ</w:t>
      </w:r>
      <w:r w:rsidR="00965B2B" w:rsidRPr="00AC64D3">
        <w:rPr>
          <w:rFonts w:asciiTheme="minorHAnsi" w:eastAsia="Times New Roman" w:hAnsiTheme="minorHAnsi" w:cstheme="minorHAnsi"/>
          <w:sz w:val="24"/>
        </w:rPr>
        <w:t>es</w:t>
      </w:r>
      <w:r w:rsidRPr="00AC64D3">
        <w:rPr>
          <w:rFonts w:asciiTheme="minorHAnsi" w:eastAsia="Times New Roman" w:hAnsiTheme="minorHAnsi" w:cstheme="minorHAnsi"/>
          <w:sz w:val="24"/>
        </w:rPr>
        <w:t xml:space="preserve"> logistic regression, </w:t>
      </w:r>
      <w:r w:rsidR="00965B2B" w:rsidRPr="00AC64D3">
        <w:rPr>
          <w:rFonts w:asciiTheme="minorHAnsi" w:eastAsia="Times New Roman" w:hAnsiTheme="minorHAnsi" w:cstheme="minorHAnsi"/>
          <w:sz w:val="24"/>
        </w:rPr>
        <w:t xml:space="preserve">decision trees, artificial </w:t>
      </w:r>
      <w:r w:rsidRPr="00AC64D3">
        <w:rPr>
          <w:rFonts w:asciiTheme="minorHAnsi" w:eastAsia="Times New Roman" w:hAnsiTheme="minorHAnsi" w:cstheme="minorHAnsi"/>
          <w:sz w:val="24"/>
        </w:rPr>
        <w:t xml:space="preserve">neural networks, support vector machine (SVM), </w:t>
      </w:r>
      <w:proofErr w:type="spellStart"/>
      <w:r w:rsidRPr="00AC64D3">
        <w:rPr>
          <w:rFonts w:asciiTheme="minorHAnsi" w:eastAsia="Times New Roman" w:hAnsiTheme="minorHAnsi" w:cstheme="minorHAnsi"/>
          <w:sz w:val="24"/>
        </w:rPr>
        <w:t>Xgboost</w:t>
      </w:r>
      <w:proofErr w:type="spellEnd"/>
      <w:r w:rsidRPr="00AC64D3">
        <w:rPr>
          <w:rFonts w:asciiTheme="minorHAnsi" w:eastAsia="Times New Roman" w:hAnsiTheme="minorHAnsi" w:cstheme="minorHAnsi"/>
          <w:sz w:val="24"/>
        </w:rPr>
        <w:t xml:space="preserve">, and </w:t>
      </w:r>
      <w:proofErr w:type="spellStart"/>
      <w:r w:rsidRPr="00AC64D3">
        <w:rPr>
          <w:rFonts w:asciiTheme="minorHAnsi" w:eastAsia="Times New Roman" w:hAnsiTheme="minorHAnsi" w:cstheme="minorHAnsi"/>
          <w:sz w:val="24"/>
        </w:rPr>
        <w:t>LightGBM</w:t>
      </w:r>
      <w:proofErr w:type="spellEnd"/>
      <w:r w:rsidR="00965B2B" w:rsidRPr="00AC64D3">
        <w:rPr>
          <w:rFonts w:asciiTheme="minorHAnsi" w:eastAsia="Times New Roman" w:hAnsiTheme="minorHAnsi" w:cstheme="minorHAnsi"/>
          <w:sz w:val="24"/>
        </w:rPr>
        <w:t xml:space="preserve"> </w:t>
      </w:r>
      <w:r w:rsidR="00965B2B" w:rsidRPr="00AC64D3">
        <w:rPr>
          <w:rFonts w:asciiTheme="minorHAnsi" w:eastAsia="Times New Roman" w:hAnsiTheme="minorHAnsi" w:cstheme="minorHAnsi"/>
          <w:sz w:val="24"/>
        </w:rPr>
        <w:t>and compared the predictions of these algorithms,</w:t>
      </w:r>
      <w:r w:rsidRPr="00AC64D3">
        <w:rPr>
          <w:rFonts w:asciiTheme="minorHAnsi" w:eastAsia="Times New Roman" w:hAnsiTheme="minorHAnsi" w:cstheme="minorHAnsi"/>
          <w:sz w:val="24"/>
        </w:rPr>
        <w:t xml:space="preserve">. </w:t>
      </w:r>
      <w:r w:rsidR="00965B2B" w:rsidRPr="00AC64D3">
        <w:rPr>
          <w:rFonts w:asciiTheme="minorHAnsi" w:eastAsia="Times New Roman" w:hAnsiTheme="minorHAnsi" w:cstheme="minorHAnsi"/>
          <w:sz w:val="24"/>
        </w:rPr>
        <w:t xml:space="preserve">They </w:t>
      </w:r>
      <w:r w:rsidR="00965B2B" w:rsidRPr="00AC64D3">
        <w:rPr>
          <w:rFonts w:asciiTheme="minorHAnsi" w:hAnsiTheme="minorHAnsi" w:cstheme="minorHAnsi"/>
          <w:color w:val="232323"/>
          <w:sz w:val="24"/>
          <w:shd w:val="clear" w:color="auto" w:fill="FFFFFF"/>
        </w:rPr>
        <w:t>finally found that the correct rate of artificial neural network is slightly higher than the other five methods</w:t>
      </w:r>
      <w:r w:rsidR="00965B2B" w:rsidRPr="00AC64D3">
        <w:rPr>
          <w:rFonts w:asciiTheme="minorHAnsi" w:hAnsiTheme="minorHAnsi" w:cstheme="minorHAnsi"/>
          <w:color w:val="232323"/>
          <w:sz w:val="24"/>
          <w:shd w:val="clear" w:color="auto" w:fill="FFFFFF"/>
        </w:rPr>
        <w:t xml:space="preserve">. </w:t>
      </w:r>
      <w:r w:rsidR="00965B2B" w:rsidRPr="00AC64D3">
        <w:rPr>
          <w:rFonts w:asciiTheme="minorHAnsi" w:hAnsiTheme="minorHAnsi" w:cstheme="minorHAnsi"/>
          <w:color w:val="232323"/>
          <w:sz w:val="24"/>
          <w:shd w:val="clear" w:color="auto" w:fill="FFFFFF"/>
        </w:rPr>
        <w:t>The results show</w:t>
      </w:r>
      <w:r w:rsidR="00965B2B" w:rsidRPr="00AC64D3">
        <w:rPr>
          <w:rFonts w:asciiTheme="minorHAnsi" w:hAnsiTheme="minorHAnsi" w:cstheme="minorHAnsi"/>
          <w:color w:val="232323"/>
          <w:sz w:val="24"/>
          <w:shd w:val="clear" w:color="auto" w:fill="FFFFFF"/>
        </w:rPr>
        <w:t>ed</w:t>
      </w:r>
      <w:r w:rsidR="00965B2B" w:rsidRPr="00AC64D3">
        <w:rPr>
          <w:rFonts w:asciiTheme="minorHAnsi" w:hAnsiTheme="minorHAnsi" w:cstheme="minorHAnsi"/>
          <w:color w:val="232323"/>
          <w:sz w:val="24"/>
          <w:shd w:val="clear" w:color="auto" w:fill="FFFFFF"/>
        </w:rPr>
        <w:t xml:space="preserve"> that the accuracy of random forest prediction is higher than that of Lasso-Logistic.</w:t>
      </w:r>
      <w:r w:rsidR="00AC64D3" w:rsidRPr="00AC64D3">
        <w:rPr>
          <w:rFonts w:asciiTheme="minorHAnsi" w:hAnsiTheme="minorHAnsi" w:cstheme="minorHAnsi"/>
          <w:color w:val="232323"/>
          <w:sz w:val="24"/>
          <w:shd w:val="clear" w:color="auto" w:fill="FFFFFF"/>
        </w:rPr>
        <w:t xml:space="preserve">    </w:t>
      </w:r>
      <w:r w:rsidR="00AC64D3" w:rsidRPr="00AC64D3">
        <w:rPr>
          <w:rFonts w:asciiTheme="minorHAnsi" w:hAnsiTheme="minorHAnsi" w:cstheme="minorHAnsi"/>
          <w:color w:val="232323"/>
          <w:sz w:val="24"/>
          <w:shd w:val="clear" w:color="auto" w:fill="FFFFFF"/>
        </w:rPr>
        <w:tab/>
      </w:r>
    </w:p>
    <w:p w:rsidR="00394425" w:rsidRPr="00AC64D3" w:rsidRDefault="00AC64D3" w:rsidP="00AC64D3">
      <w:pPr>
        <w:spacing w:line="480" w:lineRule="auto"/>
        <w:rPr>
          <w:rFonts w:asciiTheme="minorHAnsi" w:hAnsiTheme="minorHAnsi" w:cstheme="minorHAnsi"/>
          <w:color w:val="232323"/>
          <w:sz w:val="24"/>
          <w:shd w:val="clear" w:color="auto" w:fill="FFFFFF"/>
        </w:rPr>
      </w:pPr>
      <w:r w:rsidRPr="00AC64D3">
        <w:rPr>
          <w:rFonts w:asciiTheme="minorHAnsi" w:eastAsia="Times New Roman" w:hAnsiTheme="minorHAnsi" w:cstheme="minorHAnsi"/>
          <w:sz w:val="24"/>
        </w:rPr>
        <w:t xml:space="preserve">          </w:t>
      </w:r>
      <w:r w:rsidR="00394425" w:rsidRPr="00AC64D3">
        <w:rPr>
          <w:rFonts w:asciiTheme="minorHAnsi" w:hAnsiTheme="minorHAnsi" w:cstheme="minorHAnsi"/>
          <w:color w:val="232323"/>
          <w:sz w:val="24"/>
          <w:shd w:val="clear" w:color="auto" w:fill="FFFFFF"/>
        </w:rPr>
        <w:t>To evaluate the performance of the models</w:t>
      </w:r>
      <w:r w:rsidR="00965B2B" w:rsidRPr="00AC64D3">
        <w:rPr>
          <w:rFonts w:asciiTheme="minorHAnsi" w:hAnsiTheme="minorHAnsi" w:cstheme="minorHAnsi"/>
          <w:color w:val="232323"/>
          <w:sz w:val="24"/>
          <w:shd w:val="clear" w:color="auto" w:fill="FFFFFF"/>
        </w:rPr>
        <w:t>, 10</w:t>
      </w:r>
      <w:r w:rsidR="00394425" w:rsidRPr="00AC64D3">
        <w:rPr>
          <w:rFonts w:asciiTheme="minorHAnsi" w:hAnsiTheme="minorHAnsi" w:cstheme="minorHAnsi"/>
          <w:color w:val="232323"/>
          <w:sz w:val="24"/>
          <w:shd w:val="clear" w:color="auto" w:fill="FFFFFF"/>
        </w:rPr>
        <w:t xml:space="preserve">-fold cross-validation is conducted. The accuracy rates of the models are above 79%, with </w:t>
      </w:r>
      <w:proofErr w:type="spellStart"/>
      <w:r w:rsidR="00394425" w:rsidRPr="00AC64D3">
        <w:rPr>
          <w:rFonts w:asciiTheme="minorHAnsi" w:hAnsiTheme="minorHAnsi" w:cstheme="minorHAnsi"/>
          <w:color w:val="232323"/>
          <w:sz w:val="24"/>
          <w:shd w:val="clear" w:color="auto" w:fill="FFFFFF"/>
        </w:rPr>
        <w:t>LightGBM</w:t>
      </w:r>
      <w:proofErr w:type="spellEnd"/>
      <w:r w:rsidR="00394425" w:rsidRPr="00AC64D3">
        <w:rPr>
          <w:rFonts w:asciiTheme="minorHAnsi" w:hAnsiTheme="minorHAnsi" w:cstheme="minorHAnsi"/>
          <w:color w:val="232323"/>
          <w:sz w:val="24"/>
          <w:shd w:val="clear" w:color="auto" w:fill="FFFFFF"/>
        </w:rPr>
        <w:t xml:space="preserve"> achieving the highest accuracy of 82.29%. The area under the ROC curve (AUC) is used to assess the </w:t>
      </w:r>
      <w:r w:rsidRPr="00AC64D3">
        <w:rPr>
          <w:rFonts w:asciiTheme="minorHAnsi" w:hAnsiTheme="minorHAnsi" w:cstheme="minorHAnsi"/>
          <w:color w:val="232323"/>
          <w:sz w:val="24"/>
          <w:shd w:val="clear" w:color="auto" w:fill="FFFFFF"/>
        </w:rPr>
        <w:t xml:space="preserve">classification performance, and </w:t>
      </w:r>
      <w:proofErr w:type="spellStart"/>
      <w:r w:rsidRPr="00AC64D3">
        <w:rPr>
          <w:rFonts w:asciiTheme="minorHAnsi" w:hAnsiTheme="minorHAnsi" w:cstheme="minorHAnsi"/>
          <w:color w:val="232323"/>
          <w:sz w:val="24"/>
          <w:shd w:val="clear" w:color="auto" w:fill="FFFFFF"/>
        </w:rPr>
        <w:t>LightGBM</w:t>
      </w:r>
      <w:proofErr w:type="spellEnd"/>
      <w:r w:rsidRPr="00AC64D3">
        <w:rPr>
          <w:rFonts w:asciiTheme="minorHAnsi" w:hAnsiTheme="minorHAnsi" w:cstheme="minorHAnsi"/>
          <w:color w:val="232323"/>
          <w:sz w:val="24"/>
          <w:shd w:val="clear" w:color="auto" w:fill="FFFFFF"/>
        </w:rPr>
        <w:t xml:space="preserve"> </w:t>
      </w:r>
      <w:r w:rsidR="00394425" w:rsidRPr="00AC64D3">
        <w:rPr>
          <w:rFonts w:asciiTheme="minorHAnsi" w:hAnsiTheme="minorHAnsi" w:cstheme="minorHAnsi"/>
          <w:color w:val="232323"/>
          <w:sz w:val="24"/>
          <w:shd w:val="clear" w:color="auto" w:fill="FFFFFF"/>
        </w:rPr>
        <w:t>outperforms the other methods with an AUC of 0.7904</w:t>
      </w:r>
      <w:r w:rsidR="00394425" w:rsidRPr="00AC64D3">
        <w:rPr>
          <w:rFonts w:asciiTheme="minorHAnsi" w:eastAsia="Times New Roman" w:hAnsiTheme="minorHAnsi" w:cstheme="minorHAnsi"/>
          <w:sz w:val="24"/>
        </w:rPr>
        <w:t>.</w:t>
      </w:r>
      <w:r w:rsidR="00394425" w:rsidRPr="00AC64D3">
        <w:rPr>
          <w:rFonts w:asciiTheme="minorHAnsi" w:eastAsia="Times New Roman" w:hAnsiTheme="minorHAnsi" w:cstheme="minorHAnsi"/>
          <w:sz w:val="24"/>
        </w:rPr>
        <w:br/>
      </w:r>
      <w:r w:rsidRPr="00AC64D3">
        <w:rPr>
          <w:rFonts w:asciiTheme="minorHAnsi" w:eastAsia="Times New Roman" w:hAnsiTheme="minorHAnsi" w:cstheme="minorHAnsi"/>
          <w:sz w:val="24"/>
        </w:rPr>
        <w:t xml:space="preserve">          </w:t>
      </w:r>
      <w:r w:rsidR="00394425" w:rsidRPr="00AC64D3">
        <w:rPr>
          <w:rFonts w:asciiTheme="minorHAnsi" w:eastAsia="Times New Roman" w:hAnsiTheme="minorHAnsi" w:cstheme="minorHAnsi"/>
          <w:sz w:val="24"/>
        </w:rPr>
        <w:t xml:space="preserve">In conclusion, the research demonstrates that data mining methods, particularly </w:t>
      </w:r>
      <w:proofErr w:type="spellStart"/>
      <w:r w:rsidR="00394425" w:rsidRPr="00AC64D3">
        <w:rPr>
          <w:rFonts w:asciiTheme="minorHAnsi" w:eastAsia="Times New Roman" w:hAnsiTheme="minorHAnsi" w:cstheme="minorHAnsi"/>
          <w:sz w:val="24"/>
        </w:rPr>
        <w:t>LightGBM</w:t>
      </w:r>
      <w:proofErr w:type="spellEnd"/>
      <w:r w:rsidR="00394425" w:rsidRPr="00AC64D3">
        <w:rPr>
          <w:rFonts w:asciiTheme="minorHAnsi" w:eastAsia="Times New Roman" w:hAnsiTheme="minorHAnsi" w:cstheme="minorHAnsi"/>
          <w:sz w:val="24"/>
        </w:rPr>
        <w:t>, can effectively predict credit card defaults</w:t>
      </w:r>
      <w:r w:rsidR="00965B2B" w:rsidRPr="00AC64D3">
        <w:rPr>
          <w:rFonts w:asciiTheme="minorHAnsi" w:eastAsia="Times New Roman" w:hAnsiTheme="minorHAnsi" w:cstheme="minorHAnsi"/>
          <w:sz w:val="24"/>
        </w:rPr>
        <w:t xml:space="preserve"> indicating a good classification effect</w:t>
      </w:r>
      <w:r w:rsidR="00394425" w:rsidRPr="00AC64D3">
        <w:rPr>
          <w:rFonts w:asciiTheme="minorHAnsi" w:eastAsia="Times New Roman" w:hAnsiTheme="minorHAnsi" w:cstheme="minorHAnsi"/>
          <w:sz w:val="24"/>
        </w:rPr>
        <w:t>. The findings suggest that these methods can assist banks in controlling risks</w:t>
      </w:r>
      <w:r w:rsidR="00965B2B" w:rsidRPr="00AC64D3">
        <w:rPr>
          <w:rFonts w:asciiTheme="minorHAnsi" w:eastAsia="Times New Roman" w:hAnsiTheme="minorHAnsi" w:cstheme="minorHAnsi"/>
          <w:sz w:val="24"/>
        </w:rPr>
        <w:t xml:space="preserve"> and</w:t>
      </w:r>
      <w:r w:rsidR="00394425" w:rsidRPr="00AC64D3">
        <w:rPr>
          <w:rFonts w:asciiTheme="minorHAnsi" w:eastAsia="Times New Roman" w:hAnsiTheme="minorHAnsi" w:cstheme="minorHAnsi"/>
          <w:sz w:val="24"/>
        </w:rPr>
        <w:t xml:space="preserve"> reducing default rates</w:t>
      </w:r>
      <w:r w:rsidR="00965B2B" w:rsidRPr="00AC64D3">
        <w:rPr>
          <w:rFonts w:asciiTheme="minorHAnsi" w:eastAsia="Times New Roman" w:hAnsiTheme="minorHAnsi" w:cstheme="minorHAnsi"/>
          <w:sz w:val="24"/>
        </w:rPr>
        <w:t>.</w:t>
      </w:r>
    </w:p>
    <w:p w:rsidR="00BB0D82" w:rsidRPr="00AC64D3" w:rsidRDefault="00965B2B" w:rsidP="00AC64D3">
      <w:pPr>
        <w:spacing w:line="480" w:lineRule="auto"/>
        <w:rPr>
          <w:rFonts w:asciiTheme="minorHAnsi" w:hAnsiTheme="minorHAnsi" w:cstheme="minorHAnsi"/>
          <w:b/>
          <w:sz w:val="24"/>
        </w:rPr>
      </w:pPr>
      <w:r w:rsidRPr="00AC64D3">
        <w:rPr>
          <w:rFonts w:asciiTheme="minorHAnsi" w:hAnsiTheme="minorHAnsi" w:cstheme="minorHAnsi"/>
          <w:b/>
          <w:sz w:val="24"/>
        </w:rPr>
        <w:t>Research Paper 3:</w:t>
      </w:r>
    </w:p>
    <w:p w:rsidR="00965B2B" w:rsidRPr="00AC64D3" w:rsidRDefault="00965B2B" w:rsidP="00AC64D3">
      <w:pPr>
        <w:spacing w:line="480" w:lineRule="auto"/>
        <w:rPr>
          <w:rFonts w:asciiTheme="minorHAnsi" w:hAnsiTheme="minorHAnsi" w:cstheme="minorHAnsi"/>
          <w:sz w:val="24"/>
        </w:rPr>
      </w:pPr>
      <w:r w:rsidRPr="00AC64D3">
        <w:rPr>
          <w:rFonts w:asciiTheme="minorHAnsi" w:hAnsiTheme="minorHAnsi" w:cstheme="minorHAnsi"/>
          <w:b/>
          <w:sz w:val="24"/>
        </w:rPr>
        <w:t>Title</w:t>
      </w:r>
      <w:r w:rsidRPr="00AC64D3">
        <w:rPr>
          <w:rFonts w:asciiTheme="minorHAnsi" w:hAnsiTheme="minorHAnsi" w:cstheme="minorHAnsi"/>
          <w:sz w:val="24"/>
        </w:rPr>
        <w:t>: Comparison of Data Mining Classification Algorithms Determining the Default Risk</w:t>
      </w:r>
    </w:p>
    <w:p w:rsidR="00965B2B" w:rsidRPr="00AC64D3" w:rsidRDefault="00965B2B" w:rsidP="00AC64D3">
      <w:pPr>
        <w:spacing w:line="480" w:lineRule="auto"/>
        <w:rPr>
          <w:rFonts w:asciiTheme="minorHAnsi" w:eastAsia="Times New Roman" w:hAnsiTheme="minorHAnsi" w:cstheme="minorHAnsi"/>
          <w:sz w:val="24"/>
        </w:rPr>
      </w:pPr>
      <w:r w:rsidRPr="00AC64D3">
        <w:rPr>
          <w:rFonts w:asciiTheme="minorHAnsi" w:eastAsia="Times New Roman" w:hAnsiTheme="minorHAnsi" w:cstheme="minorHAnsi"/>
          <w:b/>
          <w:sz w:val="24"/>
        </w:rPr>
        <w:t>Link</w:t>
      </w:r>
      <w:r w:rsidRPr="00AC64D3">
        <w:rPr>
          <w:rFonts w:asciiTheme="minorHAnsi" w:eastAsia="Times New Roman" w:hAnsiTheme="minorHAnsi" w:cstheme="minorHAnsi"/>
          <w:sz w:val="24"/>
        </w:rPr>
        <w:t xml:space="preserve">: </w:t>
      </w:r>
      <w:hyperlink r:id="rId11" w:history="1">
        <w:r w:rsidRPr="00AC64D3">
          <w:rPr>
            <w:rStyle w:val="Hyperlink"/>
            <w:rFonts w:asciiTheme="minorHAnsi" w:eastAsia="Times New Roman" w:hAnsiTheme="minorHAnsi" w:cstheme="minorHAnsi"/>
            <w:sz w:val="24"/>
          </w:rPr>
          <w:t>https://www.hindawi.com/journals/sp/2019/8706505/</w:t>
        </w:r>
      </w:hyperlink>
    </w:p>
    <w:p w:rsidR="00965B2B" w:rsidRPr="00AC64D3" w:rsidRDefault="00965B2B" w:rsidP="00AC64D3">
      <w:pPr>
        <w:spacing w:line="480" w:lineRule="auto"/>
        <w:ind w:firstLine="720"/>
        <w:rPr>
          <w:rFonts w:asciiTheme="minorHAnsi" w:eastAsia="Times New Roman" w:hAnsiTheme="minorHAnsi" w:cstheme="minorHAnsi"/>
          <w:sz w:val="24"/>
        </w:rPr>
      </w:pPr>
      <w:r w:rsidRPr="00AC64D3">
        <w:rPr>
          <w:rFonts w:asciiTheme="minorHAnsi" w:eastAsia="Times New Roman" w:hAnsiTheme="minorHAnsi" w:cstheme="minorHAnsi"/>
          <w:sz w:val="24"/>
        </w:rPr>
        <w:t xml:space="preserve">The research focuses on the application of data mining </w:t>
      </w:r>
      <w:r w:rsidRPr="00AC64D3">
        <w:rPr>
          <w:rFonts w:asciiTheme="minorHAnsi" w:eastAsia="Times New Roman" w:hAnsiTheme="minorHAnsi" w:cstheme="minorHAnsi"/>
          <w:sz w:val="24"/>
        </w:rPr>
        <w:t>classification algorithms</w:t>
      </w:r>
      <w:r w:rsidRPr="00AC64D3">
        <w:rPr>
          <w:rFonts w:asciiTheme="minorHAnsi" w:eastAsia="Times New Roman" w:hAnsiTheme="minorHAnsi" w:cstheme="minorHAnsi"/>
          <w:sz w:val="24"/>
        </w:rPr>
        <w:t xml:space="preserve"> in the banking and insurance industries to predict default risks and improve credit extension processes. The study compares six classification algorithms (Naive Bayes, </w:t>
      </w:r>
      <w:r w:rsidRPr="00AC64D3">
        <w:rPr>
          <w:rFonts w:asciiTheme="minorHAnsi" w:eastAsia="Times New Roman" w:hAnsiTheme="minorHAnsi" w:cstheme="minorHAnsi"/>
          <w:sz w:val="24"/>
        </w:rPr>
        <w:lastRenderedPageBreak/>
        <w:t>Bayesian networks, J48, random forest, multilayer perceptron, and logistic regression) using a dataset obtained from a Turkish survey. The algorithms are evaluated based on statistical criteria such as root mean error squares, receiver operating characteristic area, accuracy, precision, F-measure, and recall. Logistic regression is found to be the best algorithm for predicting default risks.</w:t>
      </w:r>
      <w:r w:rsidRPr="00AC64D3">
        <w:rPr>
          <w:rFonts w:asciiTheme="minorHAnsi" w:eastAsia="Times New Roman" w:hAnsiTheme="minorHAnsi" w:cstheme="minorHAnsi"/>
          <w:sz w:val="24"/>
        </w:rPr>
        <w:br/>
      </w:r>
      <w:r w:rsidR="00AC64D3" w:rsidRPr="00AC64D3">
        <w:rPr>
          <w:rFonts w:asciiTheme="minorHAnsi" w:eastAsia="Times New Roman" w:hAnsiTheme="minorHAnsi" w:cstheme="minorHAnsi"/>
          <w:sz w:val="24"/>
        </w:rPr>
        <w:t xml:space="preserve">          T</w:t>
      </w:r>
      <w:r w:rsidRPr="00AC64D3">
        <w:rPr>
          <w:rFonts w:asciiTheme="minorHAnsi" w:eastAsia="Times New Roman" w:hAnsiTheme="minorHAnsi" w:cstheme="minorHAnsi"/>
          <w:sz w:val="24"/>
        </w:rPr>
        <w:t>he research aims to identify the demographic and socioeconomic characteristics</w:t>
      </w:r>
      <w:r w:rsidRPr="00AC64D3">
        <w:rPr>
          <w:rFonts w:asciiTheme="minorHAnsi" w:eastAsia="Times New Roman" w:hAnsiTheme="minorHAnsi" w:cstheme="minorHAnsi"/>
          <w:sz w:val="24"/>
        </w:rPr>
        <w:t xml:space="preserve"> of individuals</w:t>
      </w:r>
      <w:r w:rsidRPr="00AC64D3">
        <w:rPr>
          <w:rFonts w:asciiTheme="minorHAnsi" w:eastAsia="Times New Roman" w:hAnsiTheme="minorHAnsi" w:cstheme="minorHAnsi"/>
          <w:sz w:val="24"/>
        </w:rPr>
        <w:t xml:space="preserve"> that contribute to default risk by using the logistic regression algorithm. The dataset used in the study contains information on household demographics, income, and debt payment history. By applying logistic regression to the dataset, the study determines the attributes that are most likely to increase the default risk of individuals.</w:t>
      </w:r>
      <w:r w:rsidRPr="00AC64D3">
        <w:rPr>
          <w:rFonts w:asciiTheme="minorHAnsi" w:eastAsia="Times New Roman" w:hAnsiTheme="minorHAnsi" w:cstheme="minorHAnsi"/>
          <w:sz w:val="24"/>
        </w:rPr>
        <w:br/>
      </w:r>
      <w:r w:rsidRPr="00AC64D3">
        <w:rPr>
          <w:rFonts w:asciiTheme="minorHAnsi" w:eastAsia="Times New Roman" w:hAnsiTheme="minorHAnsi" w:cstheme="minorHAnsi"/>
          <w:sz w:val="24"/>
        </w:rPr>
        <w:br/>
      </w:r>
      <w:r w:rsidR="00AC64D3" w:rsidRPr="00AC64D3">
        <w:rPr>
          <w:rFonts w:asciiTheme="minorHAnsi" w:eastAsia="Times New Roman" w:hAnsiTheme="minorHAnsi" w:cstheme="minorHAnsi"/>
          <w:sz w:val="24"/>
        </w:rPr>
        <w:t xml:space="preserve">           </w:t>
      </w:r>
      <w:r w:rsidRPr="00AC64D3">
        <w:rPr>
          <w:rFonts w:asciiTheme="minorHAnsi" w:eastAsia="Times New Roman" w:hAnsiTheme="minorHAnsi" w:cstheme="minorHAnsi"/>
          <w:sz w:val="24"/>
        </w:rPr>
        <w:t>The study emphasizes the importance of selecting the most suitable classification algorithm based on various criteria rather than relying on a single statistical criterion. The findings of this research have implications for the financial industry in terms of improving credit risk prediction and decision-making processes. By understanding the factors that contribute to default risks, financial institutions can take proactive measures to mitigate potential risks and ensure the extension of credit to customers with lower default probabilities.</w:t>
      </w:r>
    </w:p>
    <w:p w:rsidR="00965B2B" w:rsidRPr="00AC64D3" w:rsidRDefault="00C2649C" w:rsidP="00AC64D3">
      <w:pPr>
        <w:spacing w:line="480" w:lineRule="auto"/>
        <w:rPr>
          <w:rFonts w:asciiTheme="minorHAnsi" w:hAnsiTheme="minorHAnsi" w:cstheme="minorHAnsi"/>
          <w:b/>
          <w:sz w:val="24"/>
        </w:rPr>
      </w:pPr>
      <w:r w:rsidRPr="00AC64D3">
        <w:rPr>
          <w:rFonts w:asciiTheme="minorHAnsi" w:hAnsiTheme="minorHAnsi" w:cstheme="minorHAnsi"/>
          <w:b/>
          <w:sz w:val="24"/>
        </w:rPr>
        <w:t>Research Paper 4:</w:t>
      </w:r>
    </w:p>
    <w:p w:rsidR="00C2649C" w:rsidRPr="00AC64D3" w:rsidRDefault="00C2649C" w:rsidP="00AC64D3">
      <w:pPr>
        <w:spacing w:line="480" w:lineRule="auto"/>
        <w:rPr>
          <w:rFonts w:asciiTheme="minorHAnsi" w:hAnsiTheme="minorHAnsi" w:cstheme="minorHAnsi"/>
          <w:sz w:val="24"/>
        </w:rPr>
      </w:pPr>
      <w:r w:rsidRPr="00AC64D3">
        <w:rPr>
          <w:rFonts w:asciiTheme="minorHAnsi" w:hAnsiTheme="minorHAnsi" w:cstheme="minorHAnsi"/>
          <w:b/>
          <w:sz w:val="24"/>
        </w:rPr>
        <w:t>Title</w:t>
      </w:r>
      <w:r w:rsidRPr="00AC64D3">
        <w:rPr>
          <w:rFonts w:asciiTheme="minorHAnsi" w:hAnsiTheme="minorHAnsi" w:cstheme="minorHAnsi"/>
          <w:sz w:val="24"/>
        </w:rPr>
        <w:t>: Consumer credit-risk models via machine-learning algorithm</w:t>
      </w:r>
    </w:p>
    <w:p w:rsidR="00C2649C" w:rsidRPr="00AC64D3" w:rsidRDefault="00C2649C" w:rsidP="00AC64D3">
      <w:pPr>
        <w:spacing w:line="480" w:lineRule="auto"/>
        <w:rPr>
          <w:rFonts w:asciiTheme="minorHAnsi" w:eastAsia="Times New Roman" w:hAnsiTheme="minorHAnsi" w:cstheme="minorHAnsi"/>
          <w:sz w:val="24"/>
        </w:rPr>
      </w:pPr>
      <w:r w:rsidRPr="00AC64D3">
        <w:rPr>
          <w:rFonts w:asciiTheme="minorHAnsi" w:hAnsiTheme="minorHAnsi" w:cstheme="minorHAnsi"/>
          <w:b/>
          <w:sz w:val="24"/>
        </w:rPr>
        <w:t>Link</w:t>
      </w:r>
      <w:r w:rsidRPr="00AC64D3">
        <w:rPr>
          <w:rFonts w:asciiTheme="minorHAnsi" w:hAnsiTheme="minorHAnsi" w:cstheme="minorHAnsi"/>
          <w:sz w:val="24"/>
        </w:rPr>
        <w:t xml:space="preserve">: </w:t>
      </w:r>
      <w:hyperlink r:id="rId12" w:history="1">
        <w:r w:rsidRPr="00AC64D3">
          <w:rPr>
            <w:rStyle w:val="Hyperlink"/>
            <w:rFonts w:asciiTheme="minorHAnsi" w:eastAsia="Times New Roman" w:hAnsiTheme="minorHAnsi" w:cstheme="minorHAnsi"/>
            <w:sz w:val="24"/>
          </w:rPr>
          <w:t>https://www.sciencedirect.com/science/article/abs/pii/S0378426610002372</w:t>
        </w:r>
      </w:hyperlink>
    </w:p>
    <w:p w:rsidR="00C2649C" w:rsidRDefault="00AC64D3" w:rsidP="00AC64D3">
      <w:pPr>
        <w:spacing w:line="480" w:lineRule="auto"/>
        <w:rPr>
          <w:rStyle w:val="gmail-title-text"/>
          <w:rFonts w:asciiTheme="minorHAnsi" w:eastAsia="Times New Roman" w:hAnsiTheme="minorHAnsi" w:cstheme="minorHAnsi"/>
          <w:sz w:val="24"/>
        </w:rPr>
      </w:pPr>
      <w:r w:rsidRPr="00AC64D3">
        <w:rPr>
          <w:rStyle w:val="gmail-title-text"/>
          <w:rFonts w:asciiTheme="minorHAnsi" w:eastAsia="Times New Roman" w:hAnsiTheme="minorHAnsi" w:cstheme="minorHAnsi"/>
          <w:sz w:val="24"/>
        </w:rPr>
        <w:lastRenderedPageBreak/>
        <w:t xml:space="preserve">             </w:t>
      </w:r>
      <w:r w:rsidR="00C2649C" w:rsidRPr="00AC64D3">
        <w:rPr>
          <w:rStyle w:val="gmail-title-text"/>
          <w:rFonts w:asciiTheme="minorHAnsi" w:eastAsia="Times New Roman" w:hAnsiTheme="minorHAnsi" w:cstheme="minorHAnsi"/>
          <w:sz w:val="24"/>
        </w:rPr>
        <w:t>The article titled "Consumer credit-risk models via machine-learning algorithm" published in the Journal of Banking &amp; Finance in 2010 presents a study on the application of machine learning algorithms in developing credit-risk models for consumer lending.</w:t>
      </w:r>
      <w:r w:rsidR="00C2649C" w:rsidRPr="00AC64D3">
        <w:rPr>
          <w:rStyle w:val="gmail-title-text"/>
          <w:rFonts w:asciiTheme="minorHAnsi" w:hAnsiTheme="minorHAnsi" w:cstheme="minorHAnsi"/>
          <w:sz w:val="24"/>
        </w:rPr>
        <w:br/>
      </w:r>
      <w:r w:rsidR="00864A85" w:rsidRPr="00AC64D3">
        <w:rPr>
          <w:rStyle w:val="gmail-title-text"/>
          <w:rFonts w:asciiTheme="minorHAnsi" w:eastAsia="Times New Roman" w:hAnsiTheme="minorHAnsi" w:cstheme="minorHAnsi"/>
          <w:sz w:val="24"/>
        </w:rPr>
        <w:t>The author proposes a cardinal measure of consumer credit risk that combines traditional credit factors such as debt-to-income ratios with consumer banking transactions, which greatly enhances the predictive power of the model.</w:t>
      </w:r>
      <w:r w:rsidR="00864A85" w:rsidRPr="00AC64D3">
        <w:rPr>
          <w:rFonts w:asciiTheme="minorHAnsi" w:hAnsiTheme="minorHAnsi" w:cstheme="minorHAnsi"/>
          <w:color w:val="2E2E2E"/>
          <w:sz w:val="24"/>
        </w:rPr>
        <w:t xml:space="preserve"> </w:t>
      </w:r>
      <w:r w:rsidR="00C2649C" w:rsidRPr="00AC64D3">
        <w:rPr>
          <w:rFonts w:asciiTheme="minorHAnsi" w:eastAsia="Times New Roman" w:hAnsiTheme="minorHAnsi" w:cstheme="minorHAnsi"/>
          <w:sz w:val="24"/>
        </w:rPr>
        <w:br/>
      </w:r>
      <w:r w:rsidRPr="00AC64D3">
        <w:rPr>
          <w:rStyle w:val="gmail-title-text"/>
          <w:rFonts w:asciiTheme="minorHAnsi" w:eastAsia="Times New Roman" w:hAnsiTheme="minorHAnsi" w:cstheme="minorHAnsi"/>
          <w:sz w:val="24"/>
        </w:rPr>
        <w:t xml:space="preserve">            </w:t>
      </w:r>
      <w:r w:rsidR="00C2649C" w:rsidRPr="00AC64D3">
        <w:rPr>
          <w:rStyle w:val="gmail-title-text"/>
          <w:rFonts w:asciiTheme="minorHAnsi" w:eastAsia="Times New Roman" w:hAnsiTheme="minorHAnsi" w:cstheme="minorHAnsi"/>
          <w:sz w:val="24"/>
        </w:rPr>
        <w:t>The study finds that machine learning algorithms, such as decision trees, neural networks, and support vector machines, outperform traditional statistical models in credit risk prediction. These algorithms demonstrate superior accuracy, flexibility, and robustness in capturing complex patterns and non-linear relationships within the data.</w:t>
      </w:r>
      <w:r w:rsidR="00C2649C" w:rsidRPr="00AC64D3">
        <w:rPr>
          <w:rFonts w:asciiTheme="minorHAnsi" w:eastAsia="Times New Roman" w:hAnsiTheme="minorHAnsi" w:cstheme="minorHAnsi"/>
          <w:sz w:val="24"/>
        </w:rPr>
        <w:br/>
      </w:r>
      <w:r w:rsidR="00C2649C" w:rsidRPr="00AC64D3">
        <w:rPr>
          <w:rStyle w:val="gmail-title-text"/>
          <w:rFonts w:asciiTheme="minorHAnsi" w:eastAsia="Times New Roman" w:hAnsiTheme="minorHAnsi" w:cstheme="minorHAnsi"/>
          <w:sz w:val="24"/>
        </w:rPr>
        <w:t>Furthermore, the authors emphasize the importance of feature selection and variable reduction techniques to enhance the performance of machine learning models. They highlight the significance of incorporating relevant borrower characteristics and loan-specific attributes in credit-risk assessment.</w:t>
      </w:r>
      <w:r w:rsidR="00C2649C" w:rsidRPr="00AC64D3">
        <w:rPr>
          <w:rFonts w:asciiTheme="minorHAnsi" w:eastAsia="Times New Roman" w:hAnsiTheme="minorHAnsi" w:cstheme="minorHAnsi"/>
          <w:sz w:val="24"/>
        </w:rPr>
        <w:br/>
      </w:r>
      <w:r w:rsidR="00C2649C" w:rsidRPr="00AC64D3">
        <w:rPr>
          <w:rFonts w:asciiTheme="minorHAnsi" w:eastAsia="Times New Roman" w:hAnsiTheme="minorHAnsi" w:cstheme="minorHAnsi"/>
          <w:sz w:val="24"/>
        </w:rPr>
        <w:br/>
      </w:r>
      <w:r w:rsidRPr="00AC64D3">
        <w:rPr>
          <w:rStyle w:val="gmail-title-text"/>
          <w:rFonts w:asciiTheme="minorHAnsi" w:eastAsia="Times New Roman" w:hAnsiTheme="minorHAnsi" w:cstheme="minorHAnsi"/>
          <w:sz w:val="24"/>
        </w:rPr>
        <w:t xml:space="preserve">           </w:t>
      </w:r>
      <w:r w:rsidR="00C2649C" w:rsidRPr="00AC64D3">
        <w:rPr>
          <w:rStyle w:val="gmail-title-text"/>
          <w:rFonts w:asciiTheme="minorHAnsi" w:eastAsia="Times New Roman" w:hAnsiTheme="minorHAnsi" w:cstheme="minorHAnsi"/>
          <w:sz w:val="24"/>
        </w:rPr>
        <w:t>The research concludes that machine learning algorithms offer a promising approach for credit-risk modeling in consumer lending. By leveraging advanced computational techniques, these models can effectively identify high-risk borrowers and contribute to improved credit decisions. However, the authors acknowledge that model interpretability and regulatory compliance remain important considerations in the implementation of machine learning-based credit-risk models.</w:t>
      </w:r>
    </w:p>
    <w:p w:rsidR="007B5FD2" w:rsidRPr="00AC64D3" w:rsidRDefault="007B5FD2" w:rsidP="00AC64D3">
      <w:pPr>
        <w:spacing w:line="480" w:lineRule="auto"/>
        <w:rPr>
          <w:rFonts w:asciiTheme="minorHAnsi" w:hAnsiTheme="minorHAnsi" w:cstheme="minorHAnsi"/>
          <w:sz w:val="24"/>
        </w:rPr>
      </w:pPr>
      <w:r>
        <w:rPr>
          <w:rStyle w:val="gmail-title-text"/>
          <w:rFonts w:asciiTheme="minorHAnsi" w:eastAsia="Times New Roman" w:hAnsiTheme="minorHAnsi" w:cstheme="minorHAnsi"/>
          <w:sz w:val="24"/>
        </w:rPr>
        <w:lastRenderedPageBreak/>
        <w:t xml:space="preserve">      Based on the information from the above research papers, I will be applying some of the techniques in my research study ex: handling imbalance dataset, applying classification algorithms and plan to apply some of the advanced algorithms like XGBOOST in my study and evaluate the performance of the dataset in predicting default of credit card clients. </w:t>
      </w:r>
    </w:p>
    <w:p w:rsidR="00212A54" w:rsidRPr="00212A54" w:rsidRDefault="007B5FD2" w:rsidP="00212A54">
      <w:pPr>
        <w:pStyle w:val="NormalWeb"/>
        <w:spacing w:before="0" w:beforeAutospacing="0" w:after="150" w:afterAutospacing="0"/>
        <w:rPr>
          <w:rFonts w:asciiTheme="majorHAnsi" w:eastAsia="Times New Roman" w:hAnsiTheme="majorHAnsi" w:cstheme="majorHAnsi"/>
          <w:b/>
          <w:sz w:val="36"/>
        </w:rPr>
      </w:pPr>
      <w:r>
        <w:rPr>
          <w:rFonts w:asciiTheme="majorHAnsi" w:eastAsia="Times New Roman" w:hAnsiTheme="majorHAnsi" w:cstheme="majorHAnsi"/>
          <w:b/>
          <w:sz w:val="36"/>
        </w:rPr>
        <w:t>Dataset</w:t>
      </w:r>
      <w:r w:rsidR="00212A54" w:rsidRPr="00212A54">
        <w:rPr>
          <w:rFonts w:asciiTheme="majorHAnsi" w:eastAsia="Times New Roman" w:hAnsiTheme="majorHAnsi" w:cstheme="majorHAnsi"/>
          <w:b/>
          <w:sz w:val="36"/>
        </w:rPr>
        <w:t>:</w:t>
      </w:r>
    </w:p>
    <w:p w:rsidR="00212A54" w:rsidRPr="007B5FD2" w:rsidRDefault="00FC034D" w:rsidP="007B5FD2">
      <w:pPr>
        <w:pStyle w:val="NormalWeb"/>
        <w:spacing w:before="0" w:beforeAutospacing="0" w:after="150" w:afterAutospacing="0" w:line="480" w:lineRule="auto"/>
        <w:rPr>
          <w:rStyle w:val="gmail-title-text"/>
          <w:rFonts w:asciiTheme="minorHAnsi" w:hAnsiTheme="minorHAnsi" w:cstheme="minorHAnsi"/>
          <w:sz w:val="24"/>
        </w:rPr>
      </w:pPr>
      <w:r w:rsidRPr="00AC64D3">
        <w:rPr>
          <w:rFonts w:asciiTheme="minorHAnsi" w:eastAsia="Times New Roman" w:hAnsiTheme="minorHAnsi" w:cstheme="minorHAnsi"/>
          <w:sz w:val="24"/>
        </w:rPr>
        <w:br/>
      </w:r>
      <w:r w:rsidR="00212A54" w:rsidRPr="007B5FD2">
        <w:rPr>
          <w:rStyle w:val="gmail-title-text"/>
          <w:rFonts w:asciiTheme="minorHAnsi" w:eastAsia="Times New Roman" w:hAnsiTheme="minorHAnsi" w:cstheme="minorHAnsi"/>
          <w:sz w:val="24"/>
        </w:rPr>
        <w:t xml:space="preserve">            The dataset contains information on default payments, demographic factors, credit data, history of payment, and bill statements of credit card clients in Taiwan from April 2005 to September 2005. The data set can be found at </w:t>
      </w:r>
      <w:proofErr w:type="spellStart"/>
      <w:r w:rsidR="007B5FD2" w:rsidRPr="007B5FD2">
        <w:rPr>
          <w:rStyle w:val="gmail-title-text"/>
          <w:rFonts w:asciiTheme="minorHAnsi" w:eastAsia="Times New Roman" w:hAnsiTheme="minorHAnsi" w:cstheme="minorHAnsi"/>
          <w:sz w:val="24"/>
        </w:rPr>
        <w:t>Kaggle</w:t>
      </w:r>
      <w:proofErr w:type="spellEnd"/>
      <w:r w:rsidR="007B5FD2" w:rsidRPr="007B5FD2">
        <w:rPr>
          <w:rStyle w:val="gmail-title-text"/>
          <w:rFonts w:asciiTheme="minorHAnsi" w:eastAsia="Times New Roman" w:hAnsiTheme="minorHAnsi" w:cstheme="minorHAnsi"/>
          <w:sz w:val="24"/>
        </w:rPr>
        <w:t xml:space="preserve"> -</w:t>
      </w:r>
      <w:hyperlink r:id="rId13" w:history="1">
        <w:r w:rsidR="00212A54" w:rsidRPr="007B5FD2">
          <w:rPr>
            <w:rStyle w:val="gmail-title-text"/>
            <w:rFonts w:asciiTheme="minorHAnsi" w:hAnsiTheme="minorHAnsi" w:cstheme="minorHAnsi"/>
            <w:sz w:val="24"/>
          </w:rPr>
          <w:t>https://www.kaggle.c</w:t>
        </w:r>
        <w:r w:rsidR="00212A54" w:rsidRPr="007B5FD2">
          <w:rPr>
            <w:rStyle w:val="gmail-title-text"/>
            <w:rFonts w:asciiTheme="minorHAnsi" w:hAnsiTheme="minorHAnsi" w:cstheme="minorHAnsi"/>
            <w:sz w:val="24"/>
          </w:rPr>
          <w:t>o</w:t>
        </w:r>
        <w:r w:rsidR="00212A54" w:rsidRPr="007B5FD2">
          <w:rPr>
            <w:rStyle w:val="gmail-title-text"/>
            <w:rFonts w:asciiTheme="minorHAnsi" w:hAnsiTheme="minorHAnsi" w:cstheme="minorHAnsi"/>
            <w:sz w:val="24"/>
          </w:rPr>
          <w:t>m/datasets/uciml/default-of-credit-card-clients-dataset</w:t>
        </w:r>
      </w:hyperlink>
      <w:r w:rsidR="00212A54" w:rsidRPr="007B5FD2">
        <w:rPr>
          <w:rStyle w:val="gmail-title-text"/>
          <w:rFonts w:asciiTheme="minorHAnsi" w:hAnsiTheme="minorHAnsi" w:cstheme="minorHAnsi"/>
          <w:sz w:val="24"/>
        </w:rPr>
        <w:t xml:space="preserve"> (2005).</w:t>
      </w:r>
    </w:p>
    <w:p w:rsidR="00212A54" w:rsidRPr="007B5FD2" w:rsidRDefault="00212A54" w:rsidP="007B5FD2">
      <w:pPr>
        <w:pStyle w:val="NormalWeb"/>
        <w:spacing w:before="0" w:beforeAutospacing="0" w:after="150" w:afterAutospacing="0" w:line="480" w:lineRule="auto"/>
        <w:rPr>
          <w:rStyle w:val="gmail-title-text"/>
          <w:rFonts w:asciiTheme="minorHAnsi" w:eastAsia="Times New Roman" w:hAnsiTheme="minorHAnsi" w:cstheme="minorHAnsi"/>
          <w:sz w:val="24"/>
        </w:rPr>
      </w:pPr>
      <w:r w:rsidRPr="007B5FD2">
        <w:rPr>
          <w:rStyle w:val="gmail-title-text"/>
          <w:rFonts w:asciiTheme="minorHAnsi" w:hAnsiTheme="minorHAnsi" w:cstheme="minorHAnsi"/>
          <w:sz w:val="24"/>
        </w:rPr>
        <w:t xml:space="preserve">Original source - </w:t>
      </w:r>
      <w:hyperlink r:id="rId14" w:history="1">
        <w:r w:rsidRPr="007B5FD2">
          <w:rPr>
            <w:rStyle w:val="gmail-title-text"/>
            <w:rFonts w:asciiTheme="minorHAnsi" w:eastAsia="Times New Roman" w:hAnsiTheme="minorHAnsi" w:cstheme="minorHAnsi"/>
            <w:sz w:val="24"/>
          </w:rPr>
          <w:t>UCI Machine Learning Repository Irvine, CA: University of California, School of Information and Computer Science</w:t>
        </w:r>
      </w:hyperlink>
      <w:r w:rsidRPr="007B5FD2">
        <w:rPr>
          <w:rStyle w:val="gmail-title-text"/>
          <w:rFonts w:asciiTheme="minorHAnsi" w:eastAsia="Times New Roman" w:hAnsiTheme="minorHAnsi" w:cstheme="minorHAnsi"/>
          <w:sz w:val="24"/>
        </w:rPr>
        <w:t>.</w:t>
      </w:r>
    </w:p>
    <w:p w:rsidR="00212A54" w:rsidRPr="007B5FD2" w:rsidRDefault="00212A54" w:rsidP="007B5FD2">
      <w:pPr>
        <w:pStyle w:val="NormalWeb"/>
        <w:spacing w:before="0" w:beforeAutospacing="0" w:after="150" w:afterAutospacing="0" w:line="480" w:lineRule="auto"/>
        <w:rPr>
          <w:rStyle w:val="gmail-title-text"/>
          <w:rFonts w:asciiTheme="minorHAnsi" w:eastAsia="Times New Roman" w:hAnsiTheme="minorHAnsi" w:cstheme="minorHAnsi"/>
          <w:sz w:val="24"/>
        </w:rPr>
      </w:pPr>
      <w:r w:rsidRPr="007B5FD2">
        <w:rPr>
          <w:rStyle w:val="gmail-title-text"/>
          <w:rFonts w:asciiTheme="minorHAnsi" w:eastAsia="Times New Roman" w:hAnsiTheme="minorHAnsi" w:cstheme="minorHAnsi"/>
          <w:sz w:val="24"/>
        </w:rPr>
        <w:t>Number of Instances: </w:t>
      </w:r>
      <w:r w:rsidRPr="007B5FD2">
        <w:rPr>
          <w:rStyle w:val="gmail-title-text"/>
          <w:rFonts w:asciiTheme="minorHAnsi" w:eastAsia="Times New Roman" w:hAnsiTheme="minorHAnsi" w:cstheme="minorHAnsi"/>
          <w:i/>
          <w:iCs/>
          <w:sz w:val="24"/>
        </w:rPr>
        <w:t>30000</w:t>
      </w:r>
    </w:p>
    <w:p w:rsidR="00212A54" w:rsidRPr="007B5FD2" w:rsidRDefault="00212A54" w:rsidP="007B5FD2">
      <w:pPr>
        <w:pStyle w:val="Heading2"/>
        <w:spacing w:after="150" w:line="480" w:lineRule="auto"/>
        <w:rPr>
          <w:rFonts w:asciiTheme="majorHAnsi" w:eastAsia="Times New Roman" w:hAnsiTheme="majorHAnsi" w:cstheme="majorHAnsi"/>
          <w:color w:val="2D2D2D"/>
          <w:sz w:val="36"/>
          <w:szCs w:val="36"/>
        </w:rPr>
      </w:pPr>
      <w:r w:rsidRPr="007B5FD2">
        <w:rPr>
          <w:rFonts w:asciiTheme="majorHAnsi" w:eastAsia="Times New Roman" w:hAnsiTheme="majorHAnsi" w:cstheme="majorHAnsi"/>
          <w:bCs/>
          <w:color w:val="2D2D2D"/>
          <w:sz w:val="36"/>
          <w:szCs w:val="36"/>
        </w:rPr>
        <w:t>Data Dictionary</w:t>
      </w:r>
      <w:r w:rsidR="007B5FD2">
        <w:rPr>
          <w:rFonts w:asciiTheme="majorHAnsi" w:eastAsia="Times New Roman" w:hAnsiTheme="majorHAnsi" w:cstheme="majorHAnsi"/>
          <w:bCs/>
          <w:color w:val="2D2D2D"/>
          <w:sz w:val="36"/>
          <w:szCs w:val="36"/>
        </w:rPr>
        <w:t>:</w:t>
      </w:r>
    </w:p>
    <w:p w:rsidR="00212A54" w:rsidRPr="007B5FD2" w:rsidRDefault="00212A54" w:rsidP="007B5FD2">
      <w:pPr>
        <w:pStyle w:val="NormalWeb"/>
        <w:spacing w:before="0" w:beforeAutospacing="0" w:after="150" w:afterAutospacing="0" w:line="480" w:lineRule="auto"/>
        <w:rPr>
          <w:rFonts w:asciiTheme="minorHAnsi" w:eastAsiaTheme="minorHAnsi" w:hAnsiTheme="minorHAnsi" w:cstheme="minorHAnsi"/>
          <w:color w:val="000000" w:themeColor="text1"/>
          <w:sz w:val="24"/>
        </w:rPr>
      </w:pPr>
      <w:r w:rsidRPr="007B5FD2">
        <w:rPr>
          <w:rFonts w:asciiTheme="minorHAnsi" w:hAnsiTheme="minorHAnsi" w:cstheme="minorHAnsi"/>
          <w:color w:val="000000" w:themeColor="text1"/>
          <w:sz w:val="24"/>
        </w:rPr>
        <w:t>There are </w:t>
      </w:r>
      <w:r w:rsidRPr="007B5FD2">
        <w:rPr>
          <w:rStyle w:val="Emphasis"/>
          <w:rFonts w:asciiTheme="minorHAnsi" w:hAnsiTheme="minorHAnsi" w:cstheme="minorHAnsi"/>
          <w:color w:val="000000" w:themeColor="text1"/>
          <w:sz w:val="24"/>
        </w:rPr>
        <w:t>25</w:t>
      </w:r>
      <w:r w:rsidRPr="007B5FD2">
        <w:rPr>
          <w:rFonts w:asciiTheme="minorHAnsi" w:hAnsiTheme="minorHAnsi" w:cstheme="minorHAnsi"/>
          <w:color w:val="000000" w:themeColor="text1"/>
          <w:sz w:val="24"/>
        </w:rPr>
        <w:t> variables:</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ID: ID of each client</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LIMIT_BAL: Amount of given credit in NT dollars (includes individual and family/supplementary credit)</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SEX: Gender (1=male, 2=female)</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lastRenderedPageBreak/>
        <w:t>EDUCATION: (1=graduate school, 2=university, 3=high school, 4=others)</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MARRIAGE: Marital status (1=married, 2=single, 3=others)</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AGE: Age in years</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PAY_0: Repayment status in September, 2005 (-1=pay duly, 1=payment delay for one month, 2=payment delay for two months, … 8=payment delay for eight months, 9=payment delay for nine months and above)</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PAY_2: Repayment status in August, 2005 (scale same as above)</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PAY_3: Repayment status in July, 2005 (scale same as above)</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PAY_4: Repayment status in June, 2005 (scale same as above)</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PAY_5: Repayment status in May, 2005 (scale same as above)</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PAY_6: Repayment status in April, 2005 (scale same as above)</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BILL_AMT1: Amount of bill statement in September,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BILL_AMT2: Amount of bill statement in August,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BILL_AMT3: Amount of bill statement in July,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BILL_AMT4: Amount of bill statement in June,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BILL_AMT5: Amount of bill statement in May,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BILL_AMT6: Amount of bill statement in April,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PAY_AMT1: Amount of previous payment in September,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PAY_AMT2: Amount of previous payment in August,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PAY_AMT3: Amount of previous payment in July,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PAY_AMT4: Amount of previous payment in June,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PAY_AMT5: Amount of previous payment in May,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r w:rsidRPr="007B5FD2">
        <w:rPr>
          <w:rFonts w:asciiTheme="minorHAnsi" w:eastAsia="Times New Roman" w:hAnsiTheme="minorHAnsi" w:cstheme="minorHAnsi"/>
          <w:color w:val="000000" w:themeColor="text1"/>
          <w:sz w:val="24"/>
        </w:rPr>
        <w:t>PAY_AMT6: Amount of previous payment in April, 2005 (NT dollar)</w:t>
      </w:r>
    </w:p>
    <w:p w:rsidR="00212A54" w:rsidRPr="007B5FD2" w:rsidRDefault="00212A54" w:rsidP="007B5FD2">
      <w:pPr>
        <w:numPr>
          <w:ilvl w:val="0"/>
          <w:numId w:val="14"/>
        </w:numPr>
        <w:spacing w:before="100" w:beforeAutospacing="1" w:after="100" w:afterAutospacing="1" w:line="480" w:lineRule="auto"/>
        <w:rPr>
          <w:rFonts w:asciiTheme="minorHAnsi" w:eastAsia="Times New Roman" w:hAnsiTheme="minorHAnsi" w:cstheme="minorHAnsi"/>
          <w:color w:val="000000" w:themeColor="text1"/>
          <w:sz w:val="24"/>
        </w:rPr>
      </w:pPr>
      <w:proofErr w:type="spellStart"/>
      <w:r w:rsidRPr="007B5FD2">
        <w:rPr>
          <w:rFonts w:asciiTheme="minorHAnsi" w:eastAsia="Times New Roman" w:hAnsiTheme="minorHAnsi" w:cstheme="minorHAnsi"/>
          <w:color w:val="000000" w:themeColor="text1"/>
          <w:sz w:val="24"/>
        </w:rPr>
        <w:lastRenderedPageBreak/>
        <w:t>default.payment.next.month</w:t>
      </w:r>
      <w:proofErr w:type="spellEnd"/>
      <w:r w:rsidRPr="007B5FD2">
        <w:rPr>
          <w:rFonts w:asciiTheme="minorHAnsi" w:eastAsia="Times New Roman" w:hAnsiTheme="minorHAnsi" w:cstheme="minorHAnsi"/>
          <w:color w:val="000000" w:themeColor="text1"/>
          <w:sz w:val="24"/>
        </w:rPr>
        <w:t>: Default payment in June, 2005 (1=yes, 0=no)</w:t>
      </w:r>
    </w:p>
    <w:p w:rsidR="00212A54" w:rsidRDefault="00212A54" w:rsidP="00212A54">
      <w:pPr>
        <w:pStyle w:val="Heading2"/>
        <w:spacing w:after="150"/>
        <w:rPr>
          <w:rFonts w:ascii="Open Sans" w:eastAsia="Times New Roman" w:hAnsi="Open Sans" w:cs="Open Sans"/>
          <w:b w:val="0"/>
          <w:color w:val="2D2D2D"/>
          <w:sz w:val="45"/>
          <w:szCs w:val="45"/>
        </w:rPr>
      </w:pPr>
      <w:r w:rsidRPr="007B5FD2">
        <w:rPr>
          <w:rFonts w:asciiTheme="majorHAnsi" w:eastAsia="Times New Roman" w:hAnsiTheme="majorHAnsi" w:cstheme="majorHAnsi"/>
          <w:bCs/>
          <w:color w:val="2D2D2D"/>
          <w:sz w:val="44"/>
          <w:szCs w:val="44"/>
        </w:rPr>
        <w:t>Importing Dat</w:t>
      </w:r>
      <w:r w:rsidRPr="007B5FD2">
        <w:rPr>
          <w:rFonts w:ascii="Open Sans" w:eastAsia="Times New Roman" w:hAnsi="Open Sans" w:cs="Open Sans"/>
          <w:bCs/>
          <w:color w:val="2D2D2D"/>
          <w:sz w:val="45"/>
          <w:szCs w:val="45"/>
        </w:rPr>
        <w:t>a</w:t>
      </w:r>
    </w:p>
    <w:p w:rsidR="00212A54" w:rsidRDefault="007B5FD2" w:rsidP="00212A54">
      <w:pPr>
        <w:pStyle w:val="NormalWeb"/>
        <w:spacing w:before="0" w:beforeAutospacing="0" w:after="150" w:afterAutospacing="0"/>
        <w:rPr>
          <w:rFonts w:ascii="Open Sans" w:hAnsi="Open Sans" w:cs="Open Sans"/>
          <w:color w:val="666666"/>
          <w:sz w:val="21"/>
          <w:szCs w:val="21"/>
        </w:rPr>
      </w:pPr>
      <w:r>
        <w:rPr>
          <w:rFonts w:ascii="Open Sans" w:hAnsi="Open Sans" w:cs="Open Sans"/>
          <w:color w:val="666666"/>
          <w:sz w:val="21"/>
          <w:szCs w:val="21"/>
        </w:rPr>
        <w:t xml:space="preserve">Download the dataset from </w:t>
      </w:r>
      <w:proofErr w:type="spellStart"/>
      <w:r>
        <w:rPr>
          <w:rFonts w:ascii="Open Sans" w:hAnsi="Open Sans" w:cs="Open Sans"/>
          <w:color w:val="666666"/>
          <w:sz w:val="21"/>
          <w:szCs w:val="21"/>
        </w:rPr>
        <w:t>Kaggle</w:t>
      </w:r>
      <w:proofErr w:type="spellEnd"/>
      <w:r>
        <w:rPr>
          <w:rFonts w:ascii="Open Sans" w:hAnsi="Open Sans" w:cs="Open Sans"/>
          <w:color w:val="666666"/>
          <w:sz w:val="21"/>
          <w:szCs w:val="21"/>
        </w:rPr>
        <w:t xml:space="preserve"> and read the data using python function read.csv</w:t>
      </w:r>
    </w:p>
    <w:p w:rsidR="007B5FD2" w:rsidRDefault="007B5FD2" w:rsidP="00212A54">
      <w:pPr>
        <w:pStyle w:val="NormalWeb"/>
        <w:spacing w:before="0" w:beforeAutospacing="0" w:after="150" w:afterAutospacing="0"/>
        <w:rPr>
          <w:rFonts w:ascii="Open Sans" w:hAnsi="Open Sans" w:cs="Open Sans"/>
          <w:color w:val="666666"/>
          <w:sz w:val="21"/>
          <w:szCs w:val="21"/>
        </w:rPr>
      </w:pPr>
    </w:p>
    <w:p w:rsidR="00212A54" w:rsidRPr="007B5FD2" w:rsidRDefault="00212A54" w:rsidP="00212A54">
      <w:pPr>
        <w:pStyle w:val="Heading4"/>
        <w:spacing w:before="150" w:after="150"/>
        <w:rPr>
          <w:rFonts w:ascii="Open Sans" w:eastAsia="Times New Roman" w:hAnsi="Open Sans" w:cs="Open Sans"/>
          <w:color w:val="000000" w:themeColor="text1"/>
          <w:sz w:val="27"/>
          <w:szCs w:val="27"/>
        </w:rPr>
      </w:pPr>
      <w:r w:rsidRPr="007B5FD2">
        <w:rPr>
          <w:rFonts w:ascii="Open Sans" w:eastAsia="Times New Roman" w:hAnsi="Open Sans" w:cs="Open Sans"/>
          <w:bCs/>
          <w:color w:val="000000" w:themeColor="text1"/>
          <w:sz w:val="27"/>
          <w:szCs w:val="27"/>
        </w:rPr>
        <w:t>Categorical</w:t>
      </w:r>
      <w:r w:rsidR="007B5FD2" w:rsidRPr="007B5FD2">
        <w:rPr>
          <w:rFonts w:ascii="Open Sans" w:eastAsia="Times New Roman" w:hAnsi="Open Sans" w:cs="Open Sans"/>
          <w:bCs/>
          <w:color w:val="000000" w:themeColor="text1"/>
          <w:sz w:val="27"/>
          <w:szCs w:val="27"/>
        </w:rPr>
        <w:t xml:space="preserve"> data:</w:t>
      </w:r>
    </w:p>
    <w:p w:rsidR="00212A54" w:rsidRDefault="00212A54" w:rsidP="00212A54">
      <w:pPr>
        <w:pStyle w:val="Heading5"/>
        <w:spacing w:before="150" w:after="150"/>
        <w:rPr>
          <w:rFonts w:ascii="Open Sans" w:eastAsia="Times New Roman" w:hAnsi="Open Sans" w:cs="Open Sans"/>
          <w:b/>
          <w:bCs/>
          <w:color w:val="2D2D2D"/>
          <w:sz w:val="24"/>
        </w:rPr>
      </w:pPr>
      <w:r>
        <w:rPr>
          <w:rFonts w:ascii="Open Sans" w:eastAsia="Times New Roman" w:hAnsi="Open Sans" w:cs="Open Sans"/>
          <w:b/>
          <w:bCs/>
          <w:color w:val="2D2D2D"/>
          <w:sz w:val="24"/>
        </w:rPr>
        <w:t>Repayment Status (PAY_X)</w:t>
      </w:r>
    </w:p>
    <w:p w:rsidR="00212A54" w:rsidRPr="007B5FD2" w:rsidRDefault="00212A54" w:rsidP="007B5FD2">
      <w:pPr>
        <w:pStyle w:val="NormalWeb"/>
        <w:spacing w:before="0" w:beforeAutospacing="0" w:after="150" w:afterAutospacing="0" w:line="480" w:lineRule="auto"/>
        <w:rPr>
          <w:rFonts w:asciiTheme="minorHAnsi" w:eastAsiaTheme="minorHAnsi" w:hAnsiTheme="minorHAnsi" w:cstheme="minorHAnsi"/>
          <w:color w:val="666666"/>
          <w:sz w:val="24"/>
        </w:rPr>
      </w:pPr>
      <w:r w:rsidRPr="007B5FD2">
        <w:rPr>
          <w:rFonts w:asciiTheme="minorHAnsi" w:hAnsiTheme="minorHAnsi" w:cstheme="minorHAnsi"/>
          <w:color w:val="666666"/>
          <w:sz w:val="24"/>
        </w:rPr>
        <w:t>According to the description, this PAY_X is a set of categorical variables with the levels: </w:t>
      </w:r>
      <w:r w:rsidRPr="007B5FD2">
        <w:rPr>
          <w:rStyle w:val="Emphasis"/>
          <w:rFonts w:asciiTheme="minorHAnsi" w:hAnsiTheme="minorHAnsi" w:cstheme="minorHAnsi"/>
          <w:color w:val="666666"/>
          <w:sz w:val="24"/>
        </w:rPr>
        <w:t xml:space="preserve">-1=pay duly, 1=payment delay for one month, 2=payment delay for two </w:t>
      </w:r>
      <w:proofErr w:type="gramStart"/>
      <w:r w:rsidRPr="007B5FD2">
        <w:rPr>
          <w:rStyle w:val="Emphasis"/>
          <w:rFonts w:asciiTheme="minorHAnsi" w:hAnsiTheme="minorHAnsi" w:cstheme="minorHAnsi"/>
          <w:color w:val="666666"/>
          <w:sz w:val="24"/>
        </w:rPr>
        <w:t>months, …</w:t>
      </w:r>
      <w:proofErr w:type="gramEnd"/>
      <w:r w:rsidRPr="007B5FD2">
        <w:rPr>
          <w:rStyle w:val="Emphasis"/>
          <w:rFonts w:asciiTheme="minorHAnsi" w:hAnsiTheme="minorHAnsi" w:cstheme="minorHAnsi"/>
          <w:color w:val="666666"/>
          <w:sz w:val="24"/>
        </w:rPr>
        <w:t xml:space="preserve"> 8=payment delay for eight months, 9=payment delay for nine months and above.</w:t>
      </w:r>
      <w:r w:rsidRPr="007B5FD2">
        <w:rPr>
          <w:rFonts w:asciiTheme="minorHAnsi" w:hAnsiTheme="minorHAnsi" w:cstheme="minorHAnsi"/>
          <w:color w:val="666666"/>
          <w:sz w:val="24"/>
        </w:rPr>
        <w:t> </w:t>
      </w:r>
    </w:p>
    <w:p w:rsidR="00212A54" w:rsidRPr="007B5FD2" w:rsidRDefault="00212A54" w:rsidP="007B5FD2">
      <w:pPr>
        <w:pStyle w:val="NormalWeb"/>
        <w:spacing w:before="0" w:beforeAutospacing="0" w:after="150" w:afterAutospacing="0" w:line="480" w:lineRule="auto"/>
        <w:rPr>
          <w:rFonts w:asciiTheme="minorHAnsi" w:hAnsiTheme="minorHAnsi" w:cstheme="minorHAnsi"/>
          <w:color w:val="666666"/>
          <w:sz w:val="24"/>
        </w:rPr>
      </w:pPr>
    </w:p>
    <w:p w:rsidR="00212A54" w:rsidRPr="007B5FD2" w:rsidRDefault="007B5FD2" w:rsidP="007B5FD2">
      <w:pPr>
        <w:pStyle w:val="NormalWeb"/>
        <w:spacing w:before="0" w:beforeAutospacing="0" w:after="150" w:afterAutospacing="0" w:line="480" w:lineRule="auto"/>
        <w:rPr>
          <w:rFonts w:asciiTheme="minorHAnsi" w:hAnsiTheme="minorHAnsi" w:cstheme="minorHAnsi"/>
          <w:color w:val="666666"/>
          <w:sz w:val="24"/>
        </w:rPr>
      </w:pPr>
      <w:r w:rsidRPr="007B5FD2">
        <w:rPr>
          <w:rFonts w:asciiTheme="minorHAnsi" w:hAnsiTheme="minorHAnsi" w:cstheme="minorHAnsi"/>
          <w:noProof/>
          <w:sz w:val="24"/>
          <w:lang w:val="en-US"/>
        </w:rPr>
        <w:drawing>
          <wp:inline distT="0" distB="0" distL="0" distR="0" wp14:anchorId="1A4A8233" wp14:editId="5BE8E6DC">
            <wp:extent cx="5943600" cy="274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3835"/>
                    </a:xfrm>
                    <a:prstGeom prst="rect">
                      <a:avLst/>
                    </a:prstGeom>
                  </pic:spPr>
                </pic:pic>
              </a:graphicData>
            </a:graphic>
          </wp:inline>
        </w:drawing>
      </w:r>
    </w:p>
    <w:p w:rsidR="00212A54" w:rsidRPr="007B5FD2" w:rsidRDefault="00212A54" w:rsidP="007B5FD2">
      <w:pPr>
        <w:pStyle w:val="NormalWeb"/>
        <w:spacing w:before="0" w:beforeAutospacing="0" w:after="150" w:afterAutospacing="0" w:line="480" w:lineRule="auto"/>
        <w:rPr>
          <w:rFonts w:asciiTheme="minorHAnsi" w:hAnsiTheme="minorHAnsi" w:cstheme="minorHAnsi"/>
          <w:color w:val="666666"/>
          <w:sz w:val="24"/>
        </w:rPr>
      </w:pPr>
      <w:r w:rsidRPr="007B5FD2">
        <w:rPr>
          <w:rFonts w:asciiTheme="minorHAnsi" w:hAnsiTheme="minorHAnsi" w:cstheme="minorHAnsi"/>
          <w:color w:val="666666"/>
          <w:sz w:val="24"/>
        </w:rPr>
        <w:t>We observe undocumented values for repayment status variables: </w:t>
      </w:r>
      <w:r w:rsidRPr="007B5FD2">
        <w:rPr>
          <w:rStyle w:val="HTMLCode"/>
          <w:rFonts w:asciiTheme="minorHAnsi" w:hAnsiTheme="minorHAnsi" w:cstheme="minorHAnsi"/>
          <w:color w:val="666666"/>
          <w:sz w:val="24"/>
          <w:szCs w:val="24"/>
        </w:rPr>
        <w:t>-2</w:t>
      </w:r>
      <w:r w:rsidRPr="007B5FD2">
        <w:rPr>
          <w:rFonts w:asciiTheme="minorHAnsi" w:hAnsiTheme="minorHAnsi" w:cstheme="minorHAnsi"/>
          <w:color w:val="666666"/>
          <w:sz w:val="24"/>
        </w:rPr>
        <w:t> and </w:t>
      </w:r>
      <w:r w:rsidRPr="007B5FD2">
        <w:rPr>
          <w:rStyle w:val="HTMLCode"/>
          <w:rFonts w:asciiTheme="minorHAnsi" w:hAnsiTheme="minorHAnsi" w:cstheme="minorHAnsi"/>
          <w:color w:val="666666"/>
          <w:sz w:val="24"/>
          <w:szCs w:val="24"/>
        </w:rPr>
        <w:t>0</w:t>
      </w:r>
      <w:r w:rsidRPr="007B5FD2">
        <w:rPr>
          <w:rFonts w:asciiTheme="minorHAnsi" w:hAnsiTheme="minorHAnsi" w:cstheme="minorHAnsi"/>
          <w:color w:val="666666"/>
          <w:sz w:val="24"/>
        </w:rPr>
        <w:t>. Moreover, fraction of it is </w:t>
      </w:r>
      <w:r w:rsidRPr="007B5FD2">
        <w:rPr>
          <w:rStyle w:val="HTMLCode"/>
          <w:rFonts w:asciiTheme="minorHAnsi" w:hAnsiTheme="minorHAnsi" w:cstheme="minorHAnsi"/>
          <w:color w:val="666666"/>
          <w:sz w:val="24"/>
          <w:szCs w:val="24"/>
        </w:rPr>
        <w:t>86.5%.</w:t>
      </w:r>
      <w:r w:rsidRPr="007B5FD2">
        <w:rPr>
          <w:rFonts w:asciiTheme="minorHAnsi" w:hAnsiTheme="minorHAnsi" w:cstheme="minorHAnsi"/>
          <w:color w:val="666666"/>
          <w:sz w:val="24"/>
        </w:rPr>
        <w:t> </w:t>
      </w:r>
      <w:r w:rsidR="007B5FD2">
        <w:rPr>
          <w:rFonts w:asciiTheme="minorHAnsi" w:hAnsiTheme="minorHAnsi" w:cstheme="minorHAnsi"/>
          <w:color w:val="666666"/>
          <w:sz w:val="24"/>
        </w:rPr>
        <w:t xml:space="preserve">These could be </w:t>
      </w:r>
      <w:r w:rsidRPr="007B5FD2">
        <w:rPr>
          <w:rFonts w:asciiTheme="minorHAnsi" w:hAnsiTheme="minorHAnsi" w:cstheme="minorHAnsi"/>
          <w:color w:val="666666"/>
          <w:sz w:val="24"/>
        </w:rPr>
        <w:t>“</w:t>
      </w:r>
      <w:r w:rsidRPr="007B5FD2">
        <w:rPr>
          <w:rStyle w:val="Strong"/>
          <w:rFonts w:asciiTheme="minorHAnsi" w:hAnsiTheme="minorHAnsi" w:cstheme="minorHAnsi"/>
          <w:color w:val="666666"/>
          <w:sz w:val="24"/>
        </w:rPr>
        <w:t>NA</w:t>
      </w:r>
      <w:r w:rsidRPr="007B5FD2">
        <w:rPr>
          <w:rFonts w:asciiTheme="minorHAnsi" w:hAnsiTheme="minorHAnsi" w:cstheme="minorHAnsi"/>
          <w:color w:val="666666"/>
          <w:sz w:val="24"/>
        </w:rPr>
        <w:t>s”. Due to this, there are several standard strategies to deal with:</w:t>
      </w:r>
    </w:p>
    <w:p w:rsidR="00212A54" w:rsidRPr="007B5FD2" w:rsidRDefault="00212A54" w:rsidP="007B5FD2">
      <w:pPr>
        <w:numPr>
          <w:ilvl w:val="0"/>
          <w:numId w:val="15"/>
        </w:numPr>
        <w:spacing w:before="100" w:beforeAutospacing="1" w:after="100" w:afterAutospacing="1" w:line="480" w:lineRule="auto"/>
        <w:rPr>
          <w:rFonts w:asciiTheme="minorHAnsi" w:eastAsia="Times New Roman" w:hAnsiTheme="minorHAnsi" w:cstheme="minorHAnsi"/>
          <w:color w:val="666666"/>
          <w:sz w:val="24"/>
        </w:rPr>
      </w:pPr>
      <w:r w:rsidRPr="007B5FD2">
        <w:rPr>
          <w:rStyle w:val="Emphasis"/>
          <w:rFonts w:asciiTheme="minorHAnsi" w:eastAsia="Times New Roman" w:hAnsiTheme="minorHAnsi" w:cstheme="minorHAnsi"/>
          <w:i w:val="0"/>
          <w:color w:val="666666"/>
          <w:sz w:val="24"/>
        </w:rPr>
        <w:lastRenderedPageBreak/>
        <w:t>Remove observations with NAs.</w:t>
      </w:r>
      <w:r w:rsidRPr="007B5FD2">
        <w:rPr>
          <w:rFonts w:asciiTheme="minorHAnsi" w:eastAsia="Times New Roman" w:hAnsiTheme="minorHAnsi" w:cstheme="minorHAnsi"/>
          <w:color w:val="666666"/>
          <w:sz w:val="24"/>
        </w:rPr>
        <w:t> After that we will have </w:t>
      </w:r>
      <w:r w:rsidRPr="007B5FD2">
        <w:rPr>
          <w:rStyle w:val="Emphasis"/>
          <w:rFonts w:asciiTheme="minorHAnsi" w:eastAsia="Times New Roman" w:hAnsiTheme="minorHAnsi" w:cstheme="minorHAnsi"/>
          <w:color w:val="666666"/>
          <w:sz w:val="24"/>
        </w:rPr>
        <w:t>4061</w:t>
      </w:r>
      <w:r w:rsidRPr="007B5FD2">
        <w:rPr>
          <w:rFonts w:asciiTheme="minorHAnsi" w:eastAsia="Times New Roman" w:hAnsiTheme="minorHAnsi" w:cstheme="minorHAnsi"/>
          <w:color w:val="666666"/>
          <w:sz w:val="24"/>
        </w:rPr>
        <w:t> from </w:t>
      </w:r>
      <w:r w:rsidRPr="007B5FD2">
        <w:rPr>
          <w:rStyle w:val="Emphasis"/>
          <w:rFonts w:asciiTheme="minorHAnsi" w:eastAsia="Times New Roman" w:hAnsiTheme="minorHAnsi" w:cstheme="minorHAnsi"/>
          <w:color w:val="666666"/>
          <w:sz w:val="24"/>
        </w:rPr>
        <w:t>30000</w:t>
      </w:r>
      <w:r w:rsidRPr="007B5FD2">
        <w:rPr>
          <w:rFonts w:asciiTheme="minorHAnsi" w:eastAsia="Times New Roman" w:hAnsiTheme="minorHAnsi" w:cstheme="minorHAnsi"/>
          <w:color w:val="666666"/>
          <w:sz w:val="24"/>
        </w:rPr>
        <w:t> observations. Obviously, the loss is too great.</w:t>
      </w:r>
    </w:p>
    <w:p w:rsidR="00212A54" w:rsidRPr="007B5FD2" w:rsidRDefault="00212A54" w:rsidP="007B5FD2">
      <w:pPr>
        <w:numPr>
          <w:ilvl w:val="0"/>
          <w:numId w:val="15"/>
        </w:numPr>
        <w:spacing w:before="100" w:beforeAutospacing="1" w:after="100" w:afterAutospacing="1" w:line="480" w:lineRule="auto"/>
        <w:rPr>
          <w:rFonts w:asciiTheme="minorHAnsi" w:eastAsia="Times New Roman" w:hAnsiTheme="minorHAnsi" w:cstheme="minorHAnsi"/>
          <w:color w:val="666666"/>
          <w:sz w:val="24"/>
        </w:rPr>
      </w:pPr>
      <w:r w:rsidRPr="007B5FD2">
        <w:rPr>
          <w:rStyle w:val="Emphasis"/>
          <w:rFonts w:asciiTheme="minorHAnsi" w:eastAsia="Times New Roman" w:hAnsiTheme="minorHAnsi" w:cstheme="minorHAnsi"/>
          <w:color w:val="666666"/>
          <w:sz w:val="24"/>
        </w:rPr>
        <w:t>Replace NAs by major class.</w:t>
      </w:r>
      <w:r w:rsidRPr="007B5FD2">
        <w:rPr>
          <w:rFonts w:asciiTheme="minorHAnsi" w:eastAsia="Times New Roman" w:hAnsiTheme="minorHAnsi" w:cstheme="minorHAnsi"/>
          <w:color w:val="666666"/>
          <w:sz w:val="24"/>
        </w:rPr>
        <w:t> But our NA is a major class already. Additionally, it does not look like NAs are random. So, this is a wrong approach in our case.</w:t>
      </w:r>
    </w:p>
    <w:p w:rsidR="00212A54" w:rsidRPr="007B5FD2" w:rsidRDefault="00212A54" w:rsidP="007B5FD2">
      <w:pPr>
        <w:numPr>
          <w:ilvl w:val="0"/>
          <w:numId w:val="15"/>
        </w:numPr>
        <w:spacing w:before="100" w:beforeAutospacing="1" w:after="100" w:afterAutospacing="1" w:line="480" w:lineRule="auto"/>
        <w:rPr>
          <w:rFonts w:asciiTheme="minorHAnsi" w:eastAsia="Times New Roman" w:hAnsiTheme="minorHAnsi" w:cstheme="minorHAnsi"/>
          <w:color w:val="666666"/>
          <w:sz w:val="24"/>
        </w:rPr>
      </w:pPr>
      <w:r w:rsidRPr="007B5FD2">
        <w:rPr>
          <w:rFonts w:asciiTheme="minorHAnsi" w:eastAsia="Times New Roman" w:hAnsiTheme="minorHAnsi" w:cstheme="minorHAnsi"/>
          <w:color w:val="666666"/>
          <w:sz w:val="24"/>
        </w:rPr>
        <w:t>I think this is the best decision at this stage of the research and we should keep this data “as is”.</w:t>
      </w:r>
    </w:p>
    <w:p w:rsidR="00212A54" w:rsidRDefault="00212A54" w:rsidP="00212A54">
      <w:pPr>
        <w:pStyle w:val="Heading5"/>
        <w:spacing w:before="150" w:after="150"/>
        <w:rPr>
          <w:rFonts w:ascii="Open Sans" w:eastAsia="Times New Roman" w:hAnsi="Open Sans" w:cs="Open Sans"/>
          <w:color w:val="2D2D2D"/>
          <w:sz w:val="24"/>
        </w:rPr>
      </w:pPr>
      <w:r>
        <w:rPr>
          <w:rFonts w:ascii="Open Sans" w:eastAsia="Times New Roman" w:hAnsi="Open Sans" w:cs="Open Sans"/>
          <w:b/>
          <w:bCs/>
          <w:color w:val="2D2D2D"/>
          <w:sz w:val="24"/>
        </w:rPr>
        <w:t>Social Status Predictors (SEX, EDUCATION, MARRIAGE)</w:t>
      </w:r>
      <w:r w:rsidR="007B5FD2">
        <w:rPr>
          <w:rFonts w:ascii="Open Sans" w:eastAsia="Times New Roman" w:hAnsi="Open Sans" w:cs="Open Sans"/>
          <w:b/>
          <w:bCs/>
          <w:color w:val="2D2D2D"/>
          <w:sz w:val="24"/>
        </w:rPr>
        <w:t>:</w:t>
      </w:r>
    </w:p>
    <w:p w:rsidR="007B5FD2" w:rsidRPr="007B5FD2" w:rsidRDefault="007B5FD2" w:rsidP="007B5FD2">
      <w:pPr>
        <w:spacing w:line="480" w:lineRule="auto"/>
        <w:rPr>
          <w:rFonts w:asciiTheme="minorHAnsi" w:eastAsia="Times New Roman" w:hAnsiTheme="minorHAnsi" w:cstheme="minorHAnsi"/>
          <w:color w:val="666666"/>
          <w:sz w:val="24"/>
        </w:rPr>
      </w:pPr>
      <w:r>
        <w:rPr>
          <w:noProof/>
          <w:lang w:val="en-US"/>
        </w:rPr>
        <w:drawing>
          <wp:inline distT="0" distB="0" distL="0" distR="0" wp14:anchorId="1EB802D7" wp14:editId="1451BF5C">
            <wp:extent cx="44862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2762250"/>
                    </a:xfrm>
                    <a:prstGeom prst="rect">
                      <a:avLst/>
                    </a:prstGeom>
                  </pic:spPr>
                </pic:pic>
              </a:graphicData>
            </a:graphic>
          </wp:inline>
        </w:drawing>
      </w:r>
    </w:p>
    <w:p w:rsidR="00BB0D82" w:rsidRDefault="007B5FD2" w:rsidP="00AC64D3">
      <w:pPr>
        <w:spacing w:line="480" w:lineRule="auto"/>
        <w:rPr>
          <w:rFonts w:asciiTheme="minorHAnsi" w:hAnsiTheme="minorHAnsi" w:cstheme="minorHAnsi"/>
          <w:sz w:val="24"/>
        </w:rPr>
      </w:pPr>
      <w:r>
        <w:rPr>
          <w:noProof/>
          <w:lang w:val="en-US"/>
        </w:rPr>
        <w:lastRenderedPageBreak/>
        <w:drawing>
          <wp:inline distT="0" distB="0" distL="0" distR="0" wp14:anchorId="7BA47103" wp14:editId="169BE0C1">
            <wp:extent cx="425767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847975"/>
                    </a:xfrm>
                    <a:prstGeom prst="rect">
                      <a:avLst/>
                    </a:prstGeom>
                  </pic:spPr>
                </pic:pic>
              </a:graphicData>
            </a:graphic>
          </wp:inline>
        </w:drawing>
      </w:r>
    </w:p>
    <w:p w:rsidR="00B84823" w:rsidRDefault="007B5FD2" w:rsidP="00AC64D3">
      <w:pPr>
        <w:spacing w:line="480" w:lineRule="auto"/>
        <w:ind w:firstLine="720"/>
        <w:rPr>
          <w:rFonts w:asciiTheme="minorHAnsi" w:hAnsiTheme="minorHAnsi" w:cstheme="minorHAnsi"/>
          <w:sz w:val="24"/>
        </w:rPr>
      </w:pPr>
      <w:r>
        <w:rPr>
          <w:noProof/>
          <w:lang w:val="en-US"/>
        </w:rPr>
        <w:drawing>
          <wp:inline distT="0" distB="0" distL="0" distR="0" wp14:anchorId="1F44B5CB" wp14:editId="30C3D189">
            <wp:extent cx="418147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2847975"/>
                    </a:xfrm>
                    <a:prstGeom prst="rect">
                      <a:avLst/>
                    </a:prstGeom>
                  </pic:spPr>
                </pic:pic>
              </a:graphicData>
            </a:graphic>
          </wp:inline>
        </w:drawing>
      </w:r>
    </w:p>
    <w:p w:rsidR="007B5FD2" w:rsidRDefault="007B5FD2" w:rsidP="007B5FD2">
      <w:pPr>
        <w:spacing w:line="480" w:lineRule="auto"/>
        <w:rPr>
          <w:rStyle w:val="HTMLCode"/>
          <w:rFonts w:asciiTheme="minorHAnsi" w:hAnsiTheme="minorHAnsi" w:cstheme="minorHAnsi"/>
          <w:color w:val="666666"/>
          <w:sz w:val="24"/>
          <w:szCs w:val="24"/>
        </w:rPr>
      </w:pPr>
      <w:r w:rsidRPr="007B5FD2">
        <w:rPr>
          <w:rFonts w:asciiTheme="minorHAnsi" w:eastAsia="Times New Roman" w:hAnsiTheme="minorHAnsi" w:cstheme="minorHAnsi"/>
          <w:color w:val="666666"/>
          <w:sz w:val="24"/>
        </w:rPr>
        <w:t>We have some undocumented value </w:t>
      </w:r>
      <w:r w:rsidRPr="007B5FD2">
        <w:rPr>
          <w:rStyle w:val="HTMLCode"/>
          <w:rFonts w:asciiTheme="minorHAnsi" w:hAnsiTheme="minorHAnsi" w:cstheme="minorHAnsi"/>
          <w:color w:val="666666"/>
          <w:sz w:val="24"/>
          <w:szCs w:val="24"/>
        </w:rPr>
        <w:t>0</w:t>
      </w:r>
      <w:r w:rsidRPr="007B5FD2">
        <w:rPr>
          <w:rFonts w:asciiTheme="minorHAnsi" w:eastAsia="Times New Roman" w:hAnsiTheme="minorHAnsi" w:cstheme="minorHAnsi"/>
          <w:color w:val="666666"/>
          <w:sz w:val="24"/>
        </w:rPr>
        <w:t> for </w:t>
      </w:r>
      <w:r w:rsidRPr="007B5FD2">
        <w:rPr>
          <w:rStyle w:val="HTMLCode"/>
          <w:rFonts w:asciiTheme="minorHAnsi" w:hAnsiTheme="minorHAnsi" w:cstheme="minorHAnsi"/>
          <w:color w:val="666666"/>
          <w:sz w:val="24"/>
          <w:szCs w:val="24"/>
        </w:rPr>
        <w:t>EDUCATION</w:t>
      </w:r>
      <w:r w:rsidRPr="007B5FD2">
        <w:rPr>
          <w:rFonts w:asciiTheme="minorHAnsi" w:eastAsia="Times New Roman" w:hAnsiTheme="minorHAnsi" w:cstheme="minorHAnsi"/>
          <w:color w:val="666666"/>
          <w:sz w:val="24"/>
        </w:rPr>
        <w:t> and </w:t>
      </w:r>
      <w:r w:rsidRPr="007B5FD2">
        <w:rPr>
          <w:rStyle w:val="HTMLCode"/>
          <w:rFonts w:asciiTheme="minorHAnsi" w:hAnsiTheme="minorHAnsi" w:cstheme="minorHAnsi"/>
          <w:color w:val="666666"/>
          <w:sz w:val="24"/>
          <w:szCs w:val="24"/>
        </w:rPr>
        <w:t>MARRIGE</w:t>
      </w:r>
      <w:r w:rsidRPr="007B5FD2">
        <w:rPr>
          <w:rFonts w:asciiTheme="minorHAnsi" w:eastAsia="Times New Roman" w:hAnsiTheme="minorHAnsi" w:cstheme="minorHAnsi"/>
          <w:color w:val="666666"/>
          <w:sz w:val="24"/>
        </w:rPr>
        <w:t>. I suggest this as </w:t>
      </w:r>
      <w:r w:rsidRPr="007B5FD2">
        <w:rPr>
          <w:rStyle w:val="HTMLCode"/>
          <w:rFonts w:asciiTheme="minorHAnsi" w:hAnsiTheme="minorHAnsi" w:cstheme="minorHAnsi"/>
          <w:color w:val="666666"/>
          <w:sz w:val="24"/>
          <w:szCs w:val="24"/>
        </w:rPr>
        <w:t>NA</w:t>
      </w:r>
      <w:r w:rsidRPr="007B5FD2">
        <w:rPr>
          <w:rFonts w:asciiTheme="minorHAnsi" w:eastAsia="Times New Roman" w:hAnsiTheme="minorHAnsi" w:cstheme="minorHAnsi"/>
          <w:color w:val="666666"/>
          <w:sz w:val="24"/>
        </w:rPr>
        <w:t>. Also, let’s rename levels SEX to </w:t>
      </w:r>
      <w:r w:rsidRPr="007B5FD2">
        <w:rPr>
          <w:rStyle w:val="HTMLCode"/>
          <w:rFonts w:asciiTheme="minorHAnsi" w:hAnsiTheme="minorHAnsi" w:cstheme="minorHAnsi"/>
          <w:color w:val="666666"/>
          <w:sz w:val="24"/>
          <w:szCs w:val="24"/>
        </w:rPr>
        <w:t>Male</w:t>
      </w:r>
      <w:r w:rsidRPr="007B5FD2">
        <w:rPr>
          <w:rFonts w:asciiTheme="minorHAnsi" w:eastAsia="Times New Roman" w:hAnsiTheme="minorHAnsi" w:cstheme="minorHAnsi"/>
          <w:color w:val="666666"/>
          <w:sz w:val="24"/>
        </w:rPr>
        <w:t> and </w:t>
      </w:r>
      <w:r w:rsidRPr="007B5FD2">
        <w:rPr>
          <w:rStyle w:val="HTMLCode"/>
          <w:rFonts w:asciiTheme="minorHAnsi" w:hAnsiTheme="minorHAnsi" w:cstheme="minorHAnsi"/>
          <w:color w:val="666666"/>
          <w:sz w:val="24"/>
          <w:szCs w:val="24"/>
        </w:rPr>
        <w:t>Female</w:t>
      </w:r>
    </w:p>
    <w:p w:rsidR="00287A37" w:rsidRPr="00287A37" w:rsidRDefault="00287A37" w:rsidP="007B5FD2">
      <w:pPr>
        <w:spacing w:line="480" w:lineRule="auto"/>
        <w:rPr>
          <w:rStyle w:val="HTMLCode"/>
          <w:rFonts w:asciiTheme="majorHAnsi" w:hAnsiTheme="majorHAnsi" w:cstheme="majorHAnsi"/>
          <w:b/>
          <w:color w:val="666666"/>
          <w:sz w:val="36"/>
          <w:szCs w:val="24"/>
        </w:rPr>
      </w:pPr>
      <w:r w:rsidRPr="00287A37">
        <w:rPr>
          <w:rStyle w:val="HTMLCode"/>
          <w:rFonts w:asciiTheme="majorHAnsi" w:hAnsiTheme="majorHAnsi" w:cstheme="majorHAnsi"/>
          <w:b/>
          <w:color w:val="666666"/>
          <w:sz w:val="36"/>
          <w:szCs w:val="24"/>
        </w:rPr>
        <w:t>Outliers:</w:t>
      </w:r>
    </w:p>
    <w:p w:rsidR="007B5FD2" w:rsidRDefault="00287A37" w:rsidP="00287A37">
      <w:pPr>
        <w:spacing w:line="480" w:lineRule="auto"/>
        <w:rPr>
          <w:rFonts w:asciiTheme="minorHAnsi" w:hAnsiTheme="minorHAnsi" w:cstheme="minorHAnsi"/>
          <w:sz w:val="24"/>
        </w:rPr>
      </w:pPr>
      <w:r>
        <w:rPr>
          <w:noProof/>
          <w:lang w:val="en-US"/>
        </w:rPr>
        <w:lastRenderedPageBreak/>
        <w:drawing>
          <wp:inline distT="0" distB="0" distL="0" distR="0" wp14:anchorId="307FEFC6" wp14:editId="597D79E7">
            <wp:extent cx="59436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0500"/>
                    </a:xfrm>
                    <a:prstGeom prst="rect">
                      <a:avLst/>
                    </a:prstGeom>
                  </pic:spPr>
                </pic:pic>
              </a:graphicData>
            </a:graphic>
          </wp:inline>
        </w:drawing>
      </w: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p>
    <w:p w:rsidR="00287A37" w:rsidRDefault="00287A37" w:rsidP="00287A37">
      <w:pPr>
        <w:spacing w:line="480" w:lineRule="auto"/>
        <w:rPr>
          <w:rFonts w:asciiTheme="minorHAnsi" w:hAnsiTheme="minorHAnsi" w:cstheme="minorHAnsi"/>
          <w:sz w:val="24"/>
        </w:rPr>
      </w:pPr>
      <w:r>
        <w:rPr>
          <w:rFonts w:asciiTheme="minorHAnsi" w:hAnsiTheme="minorHAnsi" w:cstheme="minorHAnsi"/>
          <w:sz w:val="24"/>
        </w:rPr>
        <w:t>Correlation Matrix:</w:t>
      </w:r>
    </w:p>
    <w:p w:rsidR="00287A37" w:rsidRDefault="00287A37" w:rsidP="00287A37">
      <w:pPr>
        <w:spacing w:line="480" w:lineRule="auto"/>
        <w:rPr>
          <w:rFonts w:asciiTheme="minorHAnsi" w:hAnsiTheme="minorHAnsi" w:cstheme="minorHAnsi"/>
          <w:sz w:val="24"/>
        </w:rPr>
      </w:pPr>
      <w:r>
        <w:rPr>
          <w:rFonts w:asciiTheme="minorHAnsi" w:hAnsiTheme="minorHAnsi" w:cstheme="minorHAnsi"/>
          <w:sz w:val="24"/>
        </w:rPr>
        <w:t>Numeric attributes:</w:t>
      </w:r>
    </w:p>
    <w:p w:rsidR="00287A37" w:rsidRDefault="00287A37" w:rsidP="00287A37">
      <w:pPr>
        <w:spacing w:line="480" w:lineRule="auto"/>
        <w:rPr>
          <w:rFonts w:asciiTheme="minorHAnsi" w:hAnsiTheme="minorHAnsi" w:cstheme="minorHAnsi"/>
          <w:sz w:val="24"/>
        </w:rPr>
      </w:pPr>
      <w:r>
        <w:rPr>
          <w:noProof/>
          <w:lang w:val="en-US"/>
        </w:rPr>
        <w:drawing>
          <wp:inline distT="0" distB="0" distL="0" distR="0" wp14:anchorId="2B743B42" wp14:editId="0C5615D3">
            <wp:extent cx="5943600" cy="5058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58410"/>
                    </a:xfrm>
                    <a:prstGeom prst="rect">
                      <a:avLst/>
                    </a:prstGeom>
                  </pic:spPr>
                </pic:pic>
              </a:graphicData>
            </a:graphic>
          </wp:inline>
        </w:drawing>
      </w:r>
    </w:p>
    <w:p w:rsidR="00287A37" w:rsidRDefault="00287A37" w:rsidP="00287A37">
      <w:pPr>
        <w:spacing w:line="480" w:lineRule="auto"/>
        <w:rPr>
          <w:rFonts w:asciiTheme="minorHAnsi" w:hAnsiTheme="minorHAnsi" w:cstheme="minorHAnsi"/>
          <w:sz w:val="24"/>
        </w:rPr>
      </w:pPr>
      <w:r>
        <w:rPr>
          <w:rFonts w:asciiTheme="minorHAnsi" w:hAnsiTheme="minorHAnsi" w:cstheme="minorHAnsi"/>
          <w:sz w:val="24"/>
        </w:rPr>
        <w:t xml:space="preserve">We see a high level of linear correlations between the </w:t>
      </w:r>
      <w:r w:rsidR="00774A3E">
        <w:rPr>
          <w:rFonts w:asciiTheme="minorHAnsi" w:hAnsiTheme="minorHAnsi" w:cstheme="minorHAnsi"/>
          <w:sz w:val="24"/>
        </w:rPr>
        <w:t>amounts</w:t>
      </w:r>
      <w:r>
        <w:rPr>
          <w:rFonts w:asciiTheme="minorHAnsi" w:hAnsiTheme="minorHAnsi" w:cstheme="minorHAnsi"/>
          <w:sz w:val="24"/>
        </w:rPr>
        <w:t xml:space="preserve"> of bill statements in different months.</w:t>
      </w:r>
    </w:p>
    <w:p w:rsidR="00774A3E" w:rsidRDefault="00774A3E" w:rsidP="00287A37">
      <w:pPr>
        <w:spacing w:line="480" w:lineRule="auto"/>
        <w:rPr>
          <w:rFonts w:asciiTheme="minorHAnsi" w:hAnsiTheme="minorHAnsi" w:cstheme="minorHAnsi"/>
          <w:sz w:val="24"/>
        </w:rPr>
      </w:pPr>
    </w:p>
    <w:p w:rsidR="00774A3E" w:rsidRPr="00774A3E" w:rsidRDefault="00774A3E" w:rsidP="00774A3E">
      <w:pPr>
        <w:pStyle w:val="Heading4"/>
        <w:spacing w:before="150" w:after="150"/>
        <w:rPr>
          <w:rFonts w:asciiTheme="majorHAnsi" w:eastAsia="Times New Roman" w:hAnsiTheme="majorHAnsi" w:cstheme="majorHAnsi"/>
          <w:color w:val="2D2D2D"/>
          <w:sz w:val="40"/>
          <w:szCs w:val="40"/>
        </w:rPr>
      </w:pPr>
      <w:r w:rsidRPr="00774A3E">
        <w:rPr>
          <w:rFonts w:asciiTheme="majorHAnsi" w:eastAsia="Times New Roman" w:hAnsiTheme="majorHAnsi" w:cstheme="majorHAnsi"/>
          <w:bCs/>
          <w:color w:val="2D2D2D"/>
          <w:sz w:val="40"/>
          <w:szCs w:val="40"/>
        </w:rPr>
        <w:lastRenderedPageBreak/>
        <w:t>Summary</w:t>
      </w:r>
    </w:p>
    <w:p w:rsidR="00774A3E" w:rsidRDefault="00774A3E" w:rsidP="00774A3E">
      <w:pPr>
        <w:pStyle w:val="NormalWeb"/>
        <w:spacing w:before="0" w:beforeAutospacing="0" w:after="150" w:afterAutospacing="0"/>
        <w:rPr>
          <w:rFonts w:ascii="Open Sans" w:eastAsiaTheme="minorHAnsi" w:hAnsi="Open Sans" w:cs="Open Sans"/>
          <w:color w:val="666666"/>
          <w:sz w:val="21"/>
          <w:szCs w:val="21"/>
        </w:rPr>
      </w:pPr>
      <w:r>
        <w:rPr>
          <w:rFonts w:ascii="Open Sans" w:hAnsi="Open Sans" w:cs="Open Sans"/>
          <w:color w:val="666666"/>
          <w:sz w:val="21"/>
          <w:szCs w:val="21"/>
        </w:rPr>
        <w:t>After exploratory analysis we have a picture about predictors’ impact to response variable:</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LIMIT_BAL</w:t>
      </w:r>
      <w:r>
        <w:rPr>
          <w:rFonts w:ascii="Open Sans" w:eastAsia="Times New Roman" w:hAnsi="Open Sans" w:cs="Open Sans"/>
          <w:color w:val="666666"/>
          <w:sz w:val="21"/>
          <w:szCs w:val="21"/>
        </w:rPr>
        <w:t xml:space="preserve">: Amount of given credit in NT dollars (includes individual and family/supplementary credit)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The lower the amount of given credit limit of the balance owing, the bigger the chances to default. (In general)</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SEX</w:t>
      </w:r>
      <w:r>
        <w:rPr>
          <w:rFonts w:ascii="Open Sans" w:eastAsia="Times New Roman" w:hAnsi="Open Sans" w:cs="Open Sans"/>
          <w:color w:val="666666"/>
          <w:sz w:val="21"/>
          <w:szCs w:val="21"/>
        </w:rPr>
        <w:t xml:space="preserve">: Gender (1=male, 2=female)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 xml:space="preserve"> Male persons have more chances to default. (In general)</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EDUCATION</w:t>
      </w:r>
      <w:r>
        <w:rPr>
          <w:rFonts w:ascii="Open Sans" w:eastAsia="Times New Roman" w:hAnsi="Open Sans" w:cs="Open Sans"/>
          <w:color w:val="666666"/>
          <w:sz w:val="21"/>
          <w:szCs w:val="21"/>
        </w:rPr>
        <w:t xml:space="preserve">: (1=graduate school, 2=university, 3=high school, 4=others)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The better education the lower chances to default. (In general)</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MARRIAGE</w:t>
      </w:r>
      <w:r>
        <w:rPr>
          <w:rFonts w:ascii="Open Sans" w:eastAsia="Times New Roman" w:hAnsi="Open Sans" w:cs="Open Sans"/>
          <w:color w:val="666666"/>
          <w:sz w:val="21"/>
          <w:szCs w:val="21"/>
        </w:rPr>
        <w:t xml:space="preserve">: Marital status (1=married, 2=single, 3=others)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Married persons have more chances to default. (In general)</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AGE</w:t>
      </w:r>
      <w:r>
        <w:rPr>
          <w:rFonts w:ascii="Open Sans" w:eastAsia="Times New Roman" w:hAnsi="Open Sans" w:cs="Open Sans"/>
          <w:color w:val="666666"/>
          <w:sz w:val="21"/>
          <w:szCs w:val="21"/>
        </w:rPr>
        <w:t xml:space="preserve">: Age in years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The biggest chance of default is in the age group under 25 and the smallest for 25 - 34 age group.</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PAY_0</w:t>
      </w:r>
      <w:proofErr w:type="gramStart"/>
      <w:r>
        <w:rPr>
          <w:rStyle w:val="Strong"/>
          <w:rFonts w:ascii="Open Sans" w:eastAsia="Times New Roman" w:hAnsi="Open Sans" w:cs="Open Sans"/>
          <w:color w:val="666666"/>
          <w:sz w:val="21"/>
          <w:szCs w:val="21"/>
        </w:rPr>
        <w:t>..6</w:t>
      </w:r>
      <w:proofErr w:type="gramEnd"/>
      <w:r>
        <w:rPr>
          <w:rFonts w:ascii="Open Sans" w:eastAsia="Times New Roman" w:hAnsi="Open Sans" w:cs="Open Sans"/>
          <w:color w:val="666666"/>
          <w:sz w:val="21"/>
          <w:szCs w:val="21"/>
        </w:rPr>
        <w:t xml:space="preserve">: Repayment status in September .. April, 2005 (-1=pay duly, 1=payment delay for one month, 2=payment delay for two months, … 8=payment delay for eight months, 9=payment delay for nine months and above)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Having a delay, even for 1 month in any of the previous months, increases the chance of default.</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BILL_AMT1</w:t>
      </w:r>
      <w:proofErr w:type="gramStart"/>
      <w:r>
        <w:rPr>
          <w:rStyle w:val="Strong"/>
          <w:rFonts w:ascii="Open Sans" w:eastAsia="Times New Roman" w:hAnsi="Open Sans" w:cs="Open Sans"/>
          <w:color w:val="666666"/>
          <w:sz w:val="21"/>
          <w:szCs w:val="21"/>
        </w:rPr>
        <w:t>..</w:t>
      </w:r>
      <w:proofErr w:type="gramEnd"/>
      <w:r>
        <w:rPr>
          <w:rStyle w:val="Strong"/>
          <w:rFonts w:ascii="Open Sans" w:eastAsia="Times New Roman" w:hAnsi="Open Sans" w:cs="Open Sans"/>
          <w:color w:val="666666"/>
          <w:sz w:val="21"/>
          <w:szCs w:val="21"/>
        </w:rPr>
        <w:t>6</w:t>
      </w:r>
      <w:r>
        <w:rPr>
          <w:rFonts w:ascii="Open Sans" w:eastAsia="Times New Roman" w:hAnsi="Open Sans" w:cs="Open Sans"/>
          <w:color w:val="666666"/>
          <w:sz w:val="21"/>
          <w:szCs w:val="21"/>
        </w:rPr>
        <w:t xml:space="preserve">: Amount of bill statement in </w:t>
      </w:r>
      <w:proofErr w:type="gramStart"/>
      <w:r>
        <w:rPr>
          <w:rFonts w:ascii="Open Sans" w:eastAsia="Times New Roman" w:hAnsi="Open Sans" w:cs="Open Sans"/>
          <w:color w:val="666666"/>
          <w:sz w:val="21"/>
          <w:szCs w:val="21"/>
        </w:rPr>
        <w:t>September ..</w:t>
      </w:r>
      <w:proofErr w:type="gramEnd"/>
      <w:r>
        <w:rPr>
          <w:rFonts w:ascii="Open Sans" w:eastAsia="Times New Roman" w:hAnsi="Open Sans" w:cs="Open Sans"/>
          <w:color w:val="666666"/>
          <w:sz w:val="21"/>
          <w:szCs w:val="21"/>
        </w:rPr>
        <w:t xml:space="preserve"> April, 2005 (NT dollar)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The smaller the difference between the amount owed on the bill in September and April, the bigger the chances to default. (In general)</w:t>
      </w:r>
    </w:p>
    <w:p w:rsidR="00774A3E" w:rsidRDefault="00774A3E" w:rsidP="00774A3E">
      <w:pPr>
        <w:numPr>
          <w:ilvl w:val="0"/>
          <w:numId w:val="16"/>
        </w:numPr>
        <w:spacing w:before="100" w:beforeAutospacing="1" w:after="100" w:afterAutospacing="1" w:line="240" w:lineRule="auto"/>
        <w:rPr>
          <w:rFonts w:ascii="Open Sans" w:eastAsia="Times New Roman" w:hAnsi="Open Sans" w:cs="Open Sans"/>
          <w:color w:val="666666"/>
          <w:sz w:val="21"/>
          <w:szCs w:val="21"/>
        </w:rPr>
      </w:pPr>
      <w:r>
        <w:rPr>
          <w:rStyle w:val="Strong"/>
          <w:rFonts w:ascii="Open Sans" w:eastAsia="Times New Roman" w:hAnsi="Open Sans" w:cs="Open Sans"/>
          <w:color w:val="666666"/>
          <w:sz w:val="21"/>
          <w:szCs w:val="21"/>
        </w:rPr>
        <w:t>PAY_AMT1</w:t>
      </w:r>
      <w:proofErr w:type="gramStart"/>
      <w:r>
        <w:rPr>
          <w:rStyle w:val="Strong"/>
          <w:rFonts w:ascii="Open Sans" w:eastAsia="Times New Roman" w:hAnsi="Open Sans" w:cs="Open Sans"/>
          <w:color w:val="666666"/>
          <w:sz w:val="21"/>
          <w:szCs w:val="21"/>
        </w:rPr>
        <w:t>..</w:t>
      </w:r>
      <w:proofErr w:type="gramEnd"/>
      <w:r>
        <w:rPr>
          <w:rStyle w:val="Strong"/>
          <w:rFonts w:ascii="Open Sans" w:eastAsia="Times New Roman" w:hAnsi="Open Sans" w:cs="Open Sans"/>
          <w:color w:val="666666"/>
          <w:sz w:val="21"/>
          <w:szCs w:val="21"/>
        </w:rPr>
        <w:t>6</w:t>
      </w:r>
      <w:r>
        <w:rPr>
          <w:rFonts w:ascii="Open Sans" w:eastAsia="Times New Roman" w:hAnsi="Open Sans" w:cs="Open Sans"/>
          <w:color w:val="666666"/>
          <w:sz w:val="21"/>
          <w:szCs w:val="21"/>
        </w:rPr>
        <w:t xml:space="preserve">: Amount of previous payment in </w:t>
      </w:r>
      <w:proofErr w:type="gramStart"/>
      <w:r>
        <w:rPr>
          <w:rFonts w:ascii="Open Sans" w:eastAsia="Times New Roman" w:hAnsi="Open Sans" w:cs="Open Sans"/>
          <w:color w:val="666666"/>
          <w:sz w:val="21"/>
          <w:szCs w:val="21"/>
        </w:rPr>
        <w:t>September ..</w:t>
      </w:r>
      <w:proofErr w:type="gramEnd"/>
      <w:r>
        <w:rPr>
          <w:rFonts w:ascii="Open Sans" w:eastAsia="Times New Roman" w:hAnsi="Open Sans" w:cs="Open Sans"/>
          <w:color w:val="666666"/>
          <w:sz w:val="21"/>
          <w:szCs w:val="21"/>
        </w:rPr>
        <w:t xml:space="preserve"> April, 2005 (NT dollar) </w:t>
      </w:r>
    </w:p>
    <w:p w:rsidR="00774A3E" w:rsidRDefault="00774A3E" w:rsidP="00774A3E">
      <w:pPr>
        <w:numPr>
          <w:ilvl w:val="1"/>
          <w:numId w:val="16"/>
        </w:numPr>
        <w:spacing w:before="100" w:beforeAutospacing="1" w:after="100" w:afterAutospacing="1" w:line="240" w:lineRule="auto"/>
        <w:rPr>
          <w:rFonts w:ascii="Open Sans" w:eastAsia="Times New Roman" w:hAnsi="Open Sans" w:cs="Open Sans"/>
          <w:color w:val="666666"/>
          <w:sz w:val="21"/>
          <w:szCs w:val="21"/>
        </w:rPr>
      </w:pPr>
      <w:r>
        <w:rPr>
          <w:rStyle w:val="Emphasis"/>
          <w:rFonts w:ascii="Open Sans" w:eastAsia="Times New Roman" w:hAnsi="Open Sans" w:cs="Open Sans"/>
          <w:color w:val="666666"/>
          <w:sz w:val="21"/>
          <w:szCs w:val="21"/>
        </w:rPr>
        <w:t>Impact to default</w:t>
      </w:r>
      <w:r>
        <w:rPr>
          <w:rFonts w:ascii="Open Sans" w:eastAsia="Times New Roman" w:hAnsi="Open Sans" w:cs="Open Sans"/>
          <w:color w:val="666666"/>
          <w:sz w:val="21"/>
          <w:szCs w:val="21"/>
        </w:rPr>
        <w:t xml:space="preserve">: </w:t>
      </w:r>
      <w:r>
        <w:rPr>
          <w:rFonts w:ascii="Open Sans" w:eastAsia="Times New Roman" w:hAnsi="Open Sans" w:cs="Open Sans"/>
          <w:color w:val="666666"/>
          <w:sz w:val="21"/>
          <w:szCs w:val="21"/>
        </w:rPr>
        <w:t>The smaller the payment amount, the bigger the chance of default. (In general)</w:t>
      </w:r>
    </w:p>
    <w:p w:rsidR="00774A3E" w:rsidRDefault="00774A3E" w:rsidP="00287A37">
      <w:pPr>
        <w:spacing w:line="480" w:lineRule="auto"/>
        <w:rPr>
          <w:rFonts w:asciiTheme="minorHAnsi" w:hAnsiTheme="minorHAnsi" w:cstheme="minorHAnsi"/>
          <w:sz w:val="24"/>
        </w:rPr>
      </w:pPr>
    </w:p>
    <w:p w:rsidR="00CA3EFE" w:rsidRDefault="00CA3EFE" w:rsidP="00287A37">
      <w:pPr>
        <w:spacing w:line="480" w:lineRule="auto"/>
        <w:rPr>
          <w:rFonts w:asciiTheme="minorHAnsi" w:hAnsiTheme="minorHAnsi" w:cstheme="minorHAnsi"/>
          <w:sz w:val="24"/>
        </w:rPr>
      </w:pPr>
    </w:p>
    <w:p w:rsidR="00CA3EFE" w:rsidRDefault="00CA3EFE" w:rsidP="00287A37">
      <w:pPr>
        <w:spacing w:line="480" w:lineRule="auto"/>
        <w:rPr>
          <w:rFonts w:asciiTheme="minorHAnsi" w:hAnsiTheme="minorHAnsi" w:cstheme="minorHAnsi"/>
          <w:sz w:val="24"/>
        </w:rPr>
      </w:pPr>
    </w:p>
    <w:p w:rsidR="00CA3EFE" w:rsidRDefault="00CA3EFE" w:rsidP="00287A37">
      <w:pPr>
        <w:spacing w:line="480" w:lineRule="auto"/>
        <w:rPr>
          <w:rFonts w:asciiTheme="minorHAnsi" w:hAnsiTheme="minorHAnsi" w:cstheme="minorHAnsi"/>
          <w:sz w:val="24"/>
        </w:rPr>
      </w:pPr>
    </w:p>
    <w:p w:rsidR="00CA3EFE" w:rsidRDefault="00CA3EFE" w:rsidP="00287A37">
      <w:pPr>
        <w:spacing w:line="480" w:lineRule="auto"/>
        <w:rPr>
          <w:rFonts w:asciiTheme="minorHAnsi" w:hAnsiTheme="minorHAnsi" w:cstheme="minorHAnsi"/>
          <w:sz w:val="24"/>
        </w:rPr>
      </w:pPr>
    </w:p>
    <w:p w:rsidR="00CA3EFE" w:rsidRPr="00AC64D3" w:rsidRDefault="00CA3EFE" w:rsidP="00287A37">
      <w:pPr>
        <w:spacing w:line="480" w:lineRule="auto"/>
        <w:rPr>
          <w:rFonts w:asciiTheme="minorHAnsi" w:hAnsiTheme="minorHAnsi" w:cstheme="minorHAnsi"/>
          <w:sz w:val="24"/>
        </w:rPr>
      </w:pPr>
    </w:p>
    <w:p w:rsidR="00B84823" w:rsidRPr="00AC64D3" w:rsidRDefault="00B84823" w:rsidP="00AC64D3">
      <w:pPr>
        <w:spacing w:line="480" w:lineRule="auto"/>
        <w:ind w:firstLine="720"/>
        <w:rPr>
          <w:rFonts w:asciiTheme="minorHAnsi" w:hAnsiTheme="minorHAnsi" w:cstheme="minorHAnsi"/>
          <w:b/>
          <w:sz w:val="24"/>
        </w:rPr>
      </w:pPr>
      <w:r w:rsidRPr="00AC64D3">
        <w:rPr>
          <w:rFonts w:asciiTheme="minorHAnsi" w:hAnsiTheme="minorHAnsi" w:cstheme="minorHAnsi"/>
          <w:b/>
          <w:sz w:val="24"/>
        </w:rPr>
        <w:lastRenderedPageBreak/>
        <w:t xml:space="preserve">Flow chart </w:t>
      </w:r>
    </w:p>
    <w:p w:rsidR="00B84823" w:rsidRPr="00AC64D3" w:rsidRDefault="00CA3EFE" w:rsidP="00AC64D3">
      <w:pPr>
        <w:spacing w:line="480" w:lineRule="auto"/>
        <w:ind w:firstLine="720"/>
        <w:rPr>
          <w:rFonts w:asciiTheme="minorHAnsi" w:hAnsiTheme="minorHAnsi" w:cstheme="minorHAnsi"/>
          <w:sz w:val="24"/>
        </w:rPr>
      </w:pPr>
      <w:r w:rsidRPr="00AC64D3">
        <w:rPr>
          <w:rFonts w:asciiTheme="minorHAnsi" w:hAnsiTheme="minorHAnsi" w:cstheme="minorHAnsi"/>
          <w:noProof/>
          <w:sz w:val="24"/>
          <w:lang w:val="en-US"/>
        </w:rPr>
        <mc:AlternateContent>
          <mc:Choice Requires="wps">
            <w:drawing>
              <wp:anchor distT="0" distB="0" distL="114300" distR="114300" simplePos="0" relativeHeight="251673600" behindDoc="0" locked="0" layoutInCell="1" allowOverlap="1" wp14:anchorId="44A901D5" wp14:editId="22B828AA">
                <wp:simplePos x="0" y="0"/>
                <wp:positionH relativeFrom="margin">
                  <wp:posOffset>4591050</wp:posOffset>
                </wp:positionH>
                <wp:positionV relativeFrom="paragraph">
                  <wp:posOffset>372110</wp:posOffset>
                </wp:positionV>
                <wp:extent cx="1263650" cy="692150"/>
                <wp:effectExtent l="0" t="0" r="12700" b="12700"/>
                <wp:wrapNone/>
                <wp:docPr id="3" name="Oval 3"/>
                <wp:cNvGraphicFramePr/>
                <a:graphic xmlns:a="http://schemas.openxmlformats.org/drawingml/2006/main">
                  <a:graphicData uri="http://schemas.microsoft.com/office/word/2010/wordprocessingShape">
                    <wps:wsp>
                      <wps:cNvSpPr/>
                      <wps:spPr>
                        <a:xfrm>
                          <a:off x="0" y="0"/>
                          <a:ext cx="1263650" cy="6921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CA3EFE" w:rsidRPr="00B84823" w:rsidRDefault="0024595B" w:rsidP="00CA3EFE">
                            <w:pPr>
                              <w:jc w:val="center"/>
                              <w:rPr>
                                <w:lang w:val="en-US"/>
                              </w:rPr>
                            </w:pPr>
                            <w:r>
                              <w:rPr>
                                <w:lang w:val="en-US"/>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901D5" id="Oval 3" o:spid="_x0000_s1026" style="position:absolute;left:0;text-align:left;margin-left:361.5pt;margin-top:29.3pt;width:99.5pt;height:5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" fillcolor="#1286ff [2164]" strokecolor="#004c9b [3204]" strokeweight=".5pt">
                <v:fill color2="#006ddf [2612]" rotate="t" colors="0 #9ba7ce;.5 #8e9bc3;1 #798abe" focus="100%" type="gradient">
                  <o:fill v:ext="view" type="gradientUnscaled"/>
                </v:fill>
                <v:stroke joinstyle="miter"/>
                <v:textbox>
                  <w:txbxContent>
                    <w:p w:rsidR="00CA3EFE" w:rsidRPr="00B84823" w:rsidRDefault="0024595B" w:rsidP="00CA3EFE">
                      <w:pPr>
                        <w:jc w:val="center"/>
                        <w:rPr>
                          <w:lang w:val="en-US"/>
                        </w:rPr>
                      </w:pPr>
                      <w:r>
                        <w:rPr>
                          <w:lang w:val="en-US"/>
                        </w:rPr>
                        <w:t>Data cleaning</w:t>
                      </w:r>
                    </w:p>
                  </w:txbxContent>
                </v:textbox>
                <w10:wrap anchorx="margin"/>
              </v:oval>
            </w:pict>
          </mc:Fallback>
        </mc:AlternateContent>
      </w:r>
      <w:r w:rsidRPr="00AC64D3">
        <w:rPr>
          <w:rFonts w:asciiTheme="minorHAnsi" w:hAnsiTheme="minorHAnsi" w:cstheme="minorHAnsi"/>
          <w:noProof/>
          <w:sz w:val="24"/>
          <w:lang w:val="en-US"/>
        </w:rPr>
        <mc:AlternateContent>
          <mc:Choice Requires="wps">
            <w:drawing>
              <wp:anchor distT="0" distB="0" distL="114300" distR="114300" simplePos="0" relativeHeight="251661312" behindDoc="0" locked="0" layoutInCell="1" allowOverlap="1" wp14:anchorId="42453534" wp14:editId="7416D671">
                <wp:simplePos x="0" y="0"/>
                <wp:positionH relativeFrom="margin">
                  <wp:align>center</wp:align>
                </wp:positionH>
                <wp:positionV relativeFrom="paragraph">
                  <wp:posOffset>327660</wp:posOffset>
                </wp:positionV>
                <wp:extent cx="1416050" cy="603250"/>
                <wp:effectExtent l="0" t="0" r="12700" b="25400"/>
                <wp:wrapNone/>
                <wp:docPr id="2" name="Oval 2"/>
                <wp:cNvGraphicFramePr/>
                <a:graphic xmlns:a="http://schemas.openxmlformats.org/drawingml/2006/main">
                  <a:graphicData uri="http://schemas.microsoft.com/office/word/2010/wordprocessingShape">
                    <wps:wsp>
                      <wps:cNvSpPr/>
                      <wps:spPr>
                        <a:xfrm>
                          <a:off x="0" y="0"/>
                          <a:ext cx="1416050" cy="6032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B84823" w:rsidRPr="00B84823" w:rsidRDefault="00F1190C" w:rsidP="00B84823">
                            <w:pPr>
                              <w:jc w:val="center"/>
                              <w:rPr>
                                <w:lang w:val="en-US"/>
                              </w:rPr>
                            </w:pPr>
                            <w:r>
                              <w:rPr>
                                <w:lang w:val="en-US"/>
                              </w:rPr>
                              <w:t>Data</w:t>
                            </w:r>
                            <w:r w:rsidR="00B84823">
                              <w:rPr>
                                <w:lang w:val="en-US"/>
                              </w:rPr>
                              <w:t xml:space="preserve"> </w:t>
                            </w:r>
                            <w:r w:rsidR="00C73098">
                              <w:rPr>
                                <w:lang w:val="en-US"/>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53534" id="Oval 2" o:spid="_x0000_s1027" style="position:absolute;left:0;text-align:left;margin-left:0;margin-top:25.8pt;width:111.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" fillcolor="#1286ff [2164]" strokecolor="#004c9b [3204]" strokeweight=".5pt">
                <v:fill color2="#006ddf [2612]" rotate="t" colors="0 #9ba7ce;.5 #8e9bc3;1 #798abe" focus="100%" type="gradient">
                  <o:fill v:ext="view" type="gradientUnscaled"/>
                </v:fill>
                <v:stroke joinstyle="miter"/>
                <v:textbox>
                  <w:txbxContent>
                    <w:p w:rsidR="00B84823" w:rsidRPr="00B84823" w:rsidRDefault="00F1190C" w:rsidP="00B84823">
                      <w:pPr>
                        <w:jc w:val="center"/>
                        <w:rPr>
                          <w:lang w:val="en-US"/>
                        </w:rPr>
                      </w:pPr>
                      <w:r>
                        <w:rPr>
                          <w:lang w:val="en-US"/>
                        </w:rPr>
                        <w:t>Data</w:t>
                      </w:r>
                      <w:r w:rsidR="00B84823">
                        <w:rPr>
                          <w:lang w:val="en-US"/>
                        </w:rPr>
                        <w:t xml:space="preserve"> </w:t>
                      </w:r>
                      <w:r w:rsidR="00C73098">
                        <w:rPr>
                          <w:lang w:val="en-US"/>
                        </w:rPr>
                        <w:t>Dictionary</w:t>
                      </w:r>
                    </w:p>
                  </w:txbxContent>
                </v:textbox>
                <w10:wrap anchorx="margin"/>
              </v:oval>
            </w:pict>
          </mc:Fallback>
        </mc:AlternateContent>
      </w:r>
      <w:r w:rsidR="00F1190C" w:rsidRPr="00AC64D3">
        <w:rPr>
          <w:rFonts w:asciiTheme="minorHAnsi" w:hAnsiTheme="minorHAnsi" w:cstheme="minorHAnsi"/>
          <w:noProof/>
          <w:sz w:val="24"/>
          <w:lang w:val="en-US"/>
        </w:rPr>
        <mc:AlternateContent>
          <mc:Choice Requires="wps">
            <w:drawing>
              <wp:anchor distT="0" distB="0" distL="114300" distR="114300" simplePos="0" relativeHeight="251659264" behindDoc="0" locked="0" layoutInCell="1" allowOverlap="1">
                <wp:simplePos x="0" y="0"/>
                <wp:positionH relativeFrom="column">
                  <wp:posOffset>273050</wp:posOffset>
                </wp:positionH>
                <wp:positionV relativeFrom="paragraph">
                  <wp:posOffset>238760</wp:posOffset>
                </wp:positionV>
                <wp:extent cx="1301750" cy="736600"/>
                <wp:effectExtent l="0" t="0" r="12700" b="25400"/>
                <wp:wrapNone/>
                <wp:docPr id="1" name="Oval 1"/>
                <wp:cNvGraphicFramePr/>
                <a:graphic xmlns:a="http://schemas.openxmlformats.org/drawingml/2006/main">
                  <a:graphicData uri="http://schemas.microsoft.com/office/word/2010/wordprocessingShape">
                    <wps:wsp>
                      <wps:cNvSpPr/>
                      <wps:spPr>
                        <a:xfrm>
                          <a:off x="0" y="0"/>
                          <a:ext cx="1301750" cy="736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B84823" w:rsidRPr="00B84823" w:rsidRDefault="00CA3EFE" w:rsidP="00B84823">
                            <w:pPr>
                              <w:jc w:val="center"/>
                              <w:rPr>
                                <w:lang w:val="en-US"/>
                              </w:rPr>
                            </w:pPr>
                            <w:r>
                              <w:rPr>
                                <w:lang w:val="en-US"/>
                              </w:rPr>
                              <w:t>Import</w:t>
                            </w:r>
                            <w:r w:rsidR="00C73098">
                              <w:rPr>
                                <w:lang w:val="en-US"/>
                              </w:rPr>
                              <w:t xml:space="preserve"> Data</w:t>
                            </w:r>
                            <w:r w:rsidR="00F1190C">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left:0;text-align:left;margin-left:21.5pt;margin-top:18.8pt;width:102.5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" fillcolor="#1286ff [2164]" strokecolor="#004c9b [3204]" strokeweight=".5pt">
                <v:fill color2="#006ddf [2612]" rotate="t" colors="0 #9ba7ce;.5 #8e9bc3;1 #798abe" focus="100%" type="gradient">
                  <o:fill v:ext="view" type="gradientUnscaled"/>
                </v:fill>
                <v:stroke joinstyle="miter"/>
                <v:textbox>
                  <w:txbxContent>
                    <w:p w:rsidR="00B84823" w:rsidRPr="00B84823" w:rsidRDefault="00CA3EFE" w:rsidP="00B84823">
                      <w:pPr>
                        <w:jc w:val="center"/>
                        <w:rPr>
                          <w:lang w:val="en-US"/>
                        </w:rPr>
                      </w:pPr>
                      <w:r>
                        <w:rPr>
                          <w:lang w:val="en-US"/>
                        </w:rPr>
                        <w:t>Import</w:t>
                      </w:r>
                      <w:r w:rsidR="00C73098">
                        <w:rPr>
                          <w:lang w:val="en-US"/>
                        </w:rPr>
                        <w:t xml:space="preserve"> Data</w:t>
                      </w:r>
                      <w:r w:rsidR="00F1190C">
                        <w:rPr>
                          <w:lang w:val="en-US"/>
                        </w:rPr>
                        <w:t xml:space="preserve"> </w:t>
                      </w:r>
                    </w:p>
                  </w:txbxContent>
                </v:textbox>
              </v:oval>
            </w:pict>
          </mc:Fallback>
        </mc:AlternateContent>
      </w:r>
    </w:p>
    <w:p w:rsidR="00CA3EFE" w:rsidRDefault="00CA3EFE" w:rsidP="00AC64D3">
      <w:pPr>
        <w:pStyle w:val="ListParagraph"/>
        <w:spacing w:line="480" w:lineRule="auto"/>
        <w:ind w:left="1080"/>
        <w:rPr>
          <w:rFonts w:asciiTheme="minorHAnsi" w:hAnsiTheme="minorHAnsi" w:cstheme="minorHAnsi"/>
          <w:sz w:val="24"/>
        </w:rPr>
      </w:pPr>
      <w:r>
        <w:rPr>
          <w:rFonts w:asciiTheme="minorHAnsi" w:hAnsiTheme="minorHAnsi" w:cstheme="minorHAnsi"/>
          <w:noProof/>
          <w:sz w:val="24"/>
          <w:lang w:val="en-US"/>
        </w:rPr>
        <mc:AlternateContent>
          <mc:Choice Requires="wps">
            <w:drawing>
              <wp:anchor distT="0" distB="0" distL="114300" distR="114300" simplePos="0" relativeHeight="251677696" behindDoc="0" locked="0" layoutInCell="1" allowOverlap="1" wp14:anchorId="37CFE7BB" wp14:editId="3DF9B5CB">
                <wp:simplePos x="0" y="0"/>
                <wp:positionH relativeFrom="column">
                  <wp:posOffset>1746250</wp:posOffset>
                </wp:positionH>
                <wp:positionV relativeFrom="paragraph">
                  <wp:posOffset>151130</wp:posOffset>
                </wp:positionV>
                <wp:extent cx="247650" cy="45719"/>
                <wp:effectExtent l="0" t="19050" r="38100" b="31115"/>
                <wp:wrapNone/>
                <wp:docPr id="21" name="Striped Right Arrow 21"/>
                <wp:cNvGraphicFramePr/>
                <a:graphic xmlns:a="http://schemas.openxmlformats.org/drawingml/2006/main">
                  <a:graphicData uri="http://schemas.microsoft.com/office/word/2010/wordprocessingShape">
                    <wps:wsp>
                      <wps:cNvSpPr/>
                      <wps:spPr>
                        <a:xfrm>
                          <a:off x="0" y="0"/>
                          <a:ext cx="247650" cy="45719"/>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EE708F"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1" o:spid="_x0000_s1026" type="#_x0000_t93" style="position:absolute;margin-left:137.5pt;margin-top:11.9pt;width:19.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" adj="19606" fillcolor="#004c9b [3204]" strokecolor="#00254d [1604]" strokeweight="1pt"/>
            </w:pict>
          </mc:Fallback>
        </mc:AlternateContent>
      </w:r>
      <w:r>
        <w:rPr>
          <w:rFonts w:asciiTheme="minorHAnsi" w:hAnsiTheme="minorHAnsi" w:cstheme="minorHAnsi"/>
          <w:noProof/>
          <w:sz w:val="24"/>
          <w:lang w:val="en-US"/>
        </w:rPr>
        <mc:AlternateContent>
          <mc:Choice Requires="wps">
            <w:drawing>
              <wp:anchor distT="0" distB="0" distL="114300" distR="114300" simplePos="0" relativeHeight="251675648" behindDoc="0" locked="0" layoutInCell="1" allowOverlap="1">
                <wp:simplePos x="0" y="0"/>
                <wp:positionH relativeFrom="column">
                  <wp:posOffset>3822700</wp:posOffset>
                </wp:positionH>
                <wp:positionV relativeFrom="paragraph">
                  <wp:posOffset>193040</wp:posOffset>
                </wp:positionV>
                <wp:extent cx="247650" cy="45719"/>
                <wp:effectExtent l="0" t="19050" r="38100" b="31115"/>
                <wp:wrapNone/>
                <wp:docPr id="20" name="Striped Right Arrow 20"/>
                <wp:cNvGraphicFramePr/>
                <a:graphic xmlns:a="http://schemas.openxmlformats.org/drawingml/2006/main">
                  <a:graphicData uri="http://schemas.microsoft.com/office/word/2010/wordprocessingShape">
                    <wps:wsp>
                      <wps:cNvSpPr/>
                      <wps:spPr>
                        <a:xfrm>
                          <a:off x="0" y="0"/>
                          <a:ext cx="247650" cy="45719"/>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D813D" id="Striped Right Arrow 20" o:spid="_x0000_s1026" type="#_x0000_t93" style="position:absolute;margin-left:301pt;margin-top:15.2pt;width:19.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" adj="19606" fillcolor="#004c9b [3204]" strokecolor="#00254d [1604]" strokeweight="1pt"/>
            </w:pict>
          </mc:Fallback>
        </mc:AlternateContent>
      </w:r>
    </w:p>
    <w:p w:rsidR="00CA3EFE" w:rsidRDefault="00CA3EFE" w:rsidP="00AC64D3">
      <w:pPr>
        <w:pStyle w:val="ListParagraph"/>
        <w:spacing w:line="480" w:lineRule="auto"/>
        <w:ind w:left="1080"/>
        <w:rPr>
          <w:rFonts w:asciiTheme="minorHAnsi" w:hAnsiTheme="minorHAnsi" w:cstheme="minorHAnsi"/>
          <w:sz w:val="24"/>
        </w:rPr>
      </w:pPr>
    </w:p>
    <w:p w:rsidR="00CA3EFE" w:rsidRDefault="0024595B" w:rsidP="00AC64D3">
      <w:pPr>
        <w:pStyle w:val="ListParagraph"/>
        <w:spacing w:line="480" w:lineRule="auto"/>
        <w:ind w:left="1080"/>
        <w:rPr>
          <w:rFonts w:asciiTheme="minorHAnsi" w:hAnsiTheme="minorHAnsi" w:cstheme="minorHAnsi"/>
          <w:sz w:val="24"/>
        </w:rPr>
      </w:pPr>
      <w:r>
        <w:rPr>
          <w:rFonts w:asciiTheme="minorHAnsi" w:hAnsiTheme="minorHAnsi" w:cstheme="minorHAnsi"/>
          <w:noProof/>
          <w:sz w:val="24"/>
          <w:lang w:val="en-US"/>
        </w:rPr>
        <mc:AlternateContent>
          <mc:Choice Requires="wps">
            <w:drawing>
              <wp:anchor distT="0" distB="0" distL="114300" distR="114300" simplePos="0" relativeHeight="251678720" behindDoc="0" locked="0" layoutInCell="1" allowOverlap="1">
                <wp:simplePos x="0" y="0"/>
                <wp:positionH relativeFrom="column">
                  <wp:posOffset>5143500</wp:posOffset>
                </wp:positionH>
                <wp:positionV relativeFrom="paragraph">
                  <wp:posOffset>63500</wp:posOffset>
                </wp:positionV>
                <wp:extent cx="45719" cy="234950"/>
                <wp:effectExtent l="19050" t="0" r="31115" b="31750"/>
                <wp:wrapNone/>
                <wp:docPr id="23" name="Down Arrow 23"/>
                <wp:cNvGraphicFramePr/>
                <a:graphic xmlns:a="http://schemas.openxmlformats.org/drawingml/2006/main">
                  <a:graphicData uri="http://schemas.microsoft.com/office/word/2010/wordprocessingShape">
                    <wps:wsp>
                      <wps:cNvSpPr/>
                      <wps:spPr>
                        <a:xfrm>
                          <a:off x="0" y="0"/>
                          <a:ext cx="45719"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2E4F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6" type="#_x0000_t67" style="position:absolute;margin-left:405pt;margin-top:5pt;width:3.6pt;height:1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" adj="19498" fillcolor="#004c9b [3204]" strokecolor="#00254d [1604]" strokeweight="1pt"/>
            </w:pict>
          </mc:Fallback>
        </mc:AlternateContent>
      </w:r>
    </w:p>
    <w:p w:rsidR="00CA3EFE" w:rsidRDefault="00CA3EFE" w:rsidP="00AC64D3">
      <w:pPr>
        <w:pStyle w:val="ListParagraph"/>
        <w:spacing w:line="480" w:lineRule="auto"/>
        <w:ind w:left="1080"/>
        <w:rPr>
          <w:rFonts w:asciiTheme="minorHAnsi" w:hAnsiTheme="minorHAnsi" w:cstheme="minorHAnsi"/>
          <w:sz w:val="24"/>
        </w:rPr>
      </w:pPr>
      <w:r w:rsidRPr="00AC64D3">
        <w:rPr>
          <w:rFonts w:asciiTheme="minorHAnsi" w:hAnsiTheme="minorHAnsi" w:cstheme="minorHAnsi"/>
          <w:noProof/>
          <w:sz w:val="24"/>
          <w:lang w:val="en-US"/>
        </w:rPr>
        <mc:AlternateContent>
          <mc:Choice Requires="wps">
            <w:drawing>
              <wp:anchor distT="0" distB="0" distL="114300" distR="114300" simplePos="0" relativeHeight="251665408" behindDoc="0" locked="0" layoutInCell="1" allowOverlap="1" wp14:anchorId="4FB4DE1E" wp14:editId="68BA088D">
                <wp:simplePos x="0" y="0"/>
                <wp:positionH relativeFrom="margin">
                  <wp:posOffset>4521200</wp:posOffset>
                </wp:positionH>
                <wp:positionV relativeFrom="paragraph">
                  <wp:posOffset>49530</wp:posOffset>
                </wp:positionV>
                <wp:extent cx="1314450" cy="812800"/>
                <wp:effectExtent l="0" t="0" r="19050" b="25400"/>
                <wp:wrapNone/>
                <wp:docPr id="4" name="Oval 4"/>
                <wp:cNvGraphicFramePr/>
                <a:graphic xmlns:a="http://schemas.openxmlformats.org/drawingml/2006/main">
                  <a:graphicData uri="http://schemas.microsoft.com/office/word/2010/wordprocessingShape">
                    <wps:wsp>
                      <wps:cNvSpPr/>
                      <wps:spPr>
                        <a:xfrm>
                          <a:off x="0" y="0"/>
                          <a:ext cx="1314450" cy="8128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24595B" w:rsidRPr="00B84823" w:rsidRDefault="0024595B" w:rsidP="0024595B">
                            <w:pPr>
                              <w:jc w:val="center"/>
                              <w:rPr>
                                <w:lang w:val="en-US"/>
                              </w:rPr>
                            </w:pPr>
                            <w:r>
                              <w:rPr>
                                <w:lang w:val="en-US"/>
                              </w:rPr>
                              <w:t>Exploratory Data Analysis</w:t>
                            </w:r>
                          </w:p>
                          <w:p w:rsidR="00B84823" w:rsidRPr="00B84823" w:rsidRDefault="00B84823" w:rsidP="00B8482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4DE1E" id="Oval 4" o:spid="_x0000_s1029" style="position:absolute;left:0;text-align:left;margin-left:356pt;margin-top:3.9pt;width:103.5pt;height:6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" fillcolor="#1286ff [2164]" strokecolor="#004c9b [3204]" strokeweight=".5pt">
                <v:fill color2="#006ddf [2612]" rotate="t" colors="0 #9ba7ce;.5 #8e9bc3;1 #798abe" focus="100%" type="gradient">
                  <o:fill v:ext="view" type="gradientUnscaled"/>
                </v:fill>
                <v:stroke joinstyle="miter"/>
                <v:textbox>
                  <w:txbxContent>
                    <w:p w:rsidR="0024595B" w:rsidRPr="00B84823" w:rsidRDefault="0024595B" w:rsidP="0024595B">
                      <w:pPr>
                        <w:jc w:val="center"/>
                        <w:rPr>
                          <w:lang w:val="en-US"/>
                        </w:rPr>
                      </w:pPr>
                      <w:r>
                        <w:rPr>
                          <w:lang w:val="en-US"/>
                        </w:rPr>
                        <w:t>Exploratory Data Analysis</w:t>
                      </w:r>
                    </w:p>
                    <w:p w:rsidR="00B84823" w:rsidRPr="00B84823" w:rsidRDefault="00B84823" w:rsidP="00B84823">
                      <w:pPr>
                        <w:jc w:val="center"/>
                        <w:rPr>
                          <w:lang w:val="en-US"/>
                        </w:rPr>
                      </w:pPr>
                    </w:p>
                  </w:txbxContent>
                </v:textbox>
                <w10:wrap anchorx="margin"/>
              </v:oval>
            </w:pict>
          </mc:Fallback>
        </mc:AlternateContent>
      </w:r>
    </w:p>
    <w:p w:rsidR="00CA3EFE" w:rsidRDefault="0024595B" w:rsidP="00AC64D3">
      <w:pPr>
        <w:pStyle w:val="ListParagraph"/>
        <w:spacing w:line="480" w:lineRule="auto"/>
        <w:ind w:left="1080"/>
        <w:rPr>
          <w:rFonts w:asciiTheme="minorHAnsi" w:hAnsiTheme="minorHAnsi" w:cstheme="minorHAnsi"/>
          <w:sz w:val="24"/>
        </w:rPr>
      </w:pPr>
      <w:r w:rsidRPr="00AC64D3">
        <w:rPr>
          <w:rFonts w:asciiTheme="minorHAnsi" w:hAnsiTheme="minorHAnsi" w:cstheme="minorHAnsi"/>
          <w:noProof/>
          <w:sz w:val="24"/>
          <w:lang w:val="en-US"/>
        </w:rPr>
        <mc:AlternateContent>
          <mc:Choice Requires="wps">
            <w:drawing>
              <wp:anchor distT="0" distB="0" distL="114300" distR="114300" simplePos="0" relativeHeight="251692032" behindDoc="0" locked="0" layoutInCell="1" allowOverlap="1" wp14:anchorId="797BCBD4" wp14:editId="1D477589">
                <wp:simplePos x="0" y="0"/>
                <wp:positionH relativeFrom="margin">
                  <wp:posOffset>317500</wp:posOffset>
                </wp:positionH>
                <wp:positionV relativeFrom="paragraph">
                  <wp:posOffset>234950</wp:posOffset>
                </wp:positionV>
                <wp:extent cx="1295400" cy="736600"/>
                <wp:effectExtent l="0" t="0" r="19050" b="25400"/>
                <wp:wrapNone/>
                <wp:docPr id="31" name="Oval 31"/>
                <wp:cNvGraphicFramePr/>
                <a:graphic xmlns:a="http://schemas.openxmlformats.org/drawingml/2006/main">
                  <a:graphicData uri="http://schemas.microsoft.com/office/word/2010/wordprocessingShape">
                    <wps:wsp>
                      <wps:cNvSpPr/>
                      <wps:spPr>
                        <a:xfrm>
                          <a:off x="0" y="0"/>
                          <a:ext cx="1295400" cy="736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24595B" w:rsidRPr="00B84823" w:rsidRDefault="0024595B" w:rsidP="0024595B">
                            <w:pPr>
                              <w:jc w:val="center"/>
                              <w:rPr>
                                <w:lang w:val="en-US"/>
                              </w:rPr>
                            </w:pPr>
                            <w:r>
                              <w:rPr>
                                <w:noProof/>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BCBD4" id="Oval 31" o:spid="_x0000_s1030" style="position:absolute;left:0;text-align:left;margin-left:25pt;margin-top:18.5pt;width:102pt;height:5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" fillcolor="#1286ff [2164]" strokecolor="#004c9b [3204]" strokeweight=".5pt">
                <v:fill color2="#006ddf [2612]" rotate="t" colors="0 #9ba7ce;.5 #8e9bc3;1 #798abe" focus="100%" type="gradient">
                  <o:fill v:ext="view" type="gradientUnscaled"/>
                </v:fill>
                <v:stroke joinstyle="miter"/>
                <v:textbox>
                  <w:txbxContent>
                    <w:p w:rsidR="0024595B" w:rsidRPr="00B84823" w:rsidRDefault="0024595B" w:rsidP="0024595B">
                      <w:pPr>
                        <w:jc w:val="center"/>
                        <w:rPr>
                          <w:lang w:val="en-US"/>
                        </w:rPr>
                      </w:pPr>
                      <w:r>
                        <w:rPr>
                          <w:noProof/>
                          <w:lang w:val="en-US"/>
                        </w:rPr>
                        <w:t>Conclusion</w:t>
                      </w:r>
                    </w:p>
                  </w:txbxContent>
                </v:textbox>
                <w10:wrap anchorx="margin"/>
              </v:oval>
            </w:pict>
          </mc:Fallback>
        </mc:AlternateContent>
      </w:r>
    </w:p>
    <w:p w:rsidR="00CA3EFE" w:rsidRDefault="00CA3EFE" w:rsidP="00AC64D3">
      <w:pPr>
        <w:pStyle w:val="ListParagraph"/>
        <w:spacing w:line="480" w:lineRule="auto"/>
        <w:ind w:left="1080"/>
        <w:rPr>
          <w:rFonts w:asciiTheme="minorHAnsi" w:hAnsiTheme="minorHAnsi" w:cstheme="minorHAnsi"/>
          <w:sz w:val="24"/>
        </w:rPr>
      </w:pPr>
      <w:r>
        <w:rPr>
          <w:rFonts w:asciiTheme="minorHAnsi" w:hAnsiTheme="minorHAnsi" w:cstheme="minorHAnsi"/>
          <w:noProof/>
          <w:sz w:val="24"/>
          <w:lang w:val="en-US"/>
        </w:rPr>
        <mc:AlternateContent>
          <mc:Choice Requires="wps">
            <w:drawing>
              <wp:anchor distT="0" distB="0" distL="114300" distR="114300" simplePos="0" relativeHeight="251680768" behindDoc="0" locked="0" layoutInCell="1" allowOverlap="1" wp14:anchorId="45ACF507" wp14:editId="1740E883">
                <wp:simplePos x="0" y="0"/>
                <wp:positionH relativeFrom="column">
                  <wp:posOffset>5111750</wp:posOffset>
                </wp:positionH>
                <wp:positionV relativeFrom="paragraph">
                  <wp:posOffset>266700</wp:posOffset>
                </wp:positionV>
                <wp:extent cx="45719" cy="234950"/>
                <wp:effectExtent l="19050" t="0" r="31115" b="31750"/>
                <wp:wrapNone/>
                <wp:docPr id="24" name="Down Arrow 24"/>
                <wp:cNvGraphicFramePr/>
                <a:graphic xmlns:a="http://schemas.openxmlformats.org/drawingml/2006/main">
                  <a:graphicData uri="http://schemas.microsoft.com/office/word/2010/wordprocessingShape">
                    <wps:wsp>
                      <wps:cNvSpPr/>
                      <wps:spPr>
                        <a:xfrm>
                          <a:off x="0" y="0"/>
                          <a:ext cx="45719"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1A679" id="Down Arrow 24" o:spid="_x0000_s1026" type="#_x0000_t67" style="position:absolute;margin-left:402.5pt;margin-top:21pt;width:3.6pt;height:1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" adj="19498" fillcolor="#004c9b [3204]" strokecolor="#00254d [1604]" strokeweight="1pt"/>
            </w:pict>
          </mc:Fallback>
        </mc:AlternateContent>
      </w:r>
    </w:p>
    <w:p w:rsidR="00DB1420" w:rsidRDefault="0024595B" w:rsidP="00AC64D3">
      <w:pPr>
        <w:pStyle w:val="ListParagraph"/>
        <w:spacing w:line="480" w:lineRule="auto"/>
        <w:ind w:left="1080"/>
        <w:rPr>
          <w:rFonts w:asciiTheme="minorHAnsi" w:hAnsiTheme="minorHAnsi" w:cstheme="minorHAnsi"/>
          <w:sz w:val="24"/>
        </w:rPr>
      </w:pPr>
      <w:r>
        <w:rPr>
          <w:rFonts w:asciiTheme="minorHAnsi" w:hAnsiTheme="minorHAnsi" w:cstheme="minorHAnsi"/>
          <w:noProof/>
          <w:sz w:val="24"/>
          <w:lang w:val="en-US"/>
        </w:rPr>
        <mc:AlternateContent>
          <mc:Choice Requires="wps">
            <w:drawing>
              <wp:anchor distT="0" distB="0" distL="114300" distR="114300" simplePos="0" relativeHeight="251693056" behindDoc="0" locked="0" layoutInCell="1" allowOverlap="1">
                <wp:simplePos x="0" y="0"/>
                <wp:positionH relativeFrom="column">
                  <wp:posOffset>927100</wp:posOffset>
                </wp:positionH>
                <wp:positionV relativeFrom="paragraph">
                  <wp:posOffset>802005</wp:posOffset>
                </wp:positionV>
                <wp:extent cx="50800" cy="361950"/>
                <wp:effectExtent l="19050" t="19050" r="44450" b="19050"/>
                <wp:wrapNone/>
                <wp:docPr id="32" name="Up Arrow 32"/>
                <wp:cNvGraphicFramePr/>
                <a:graphic xmlns:a="http://schemas.openxmlformats.org/drawingml/2006/main">
                  <a:graphicData uri="http://schemas.microsoft.com/office/word/2010/wordprocessingShape">
                    <wps:wsp>
                      <wps:cNvSpPr/>
                      <wps:spPr>
                        <a:xfrm>
                          <a:off x="0" y="0"/>
                          <a:ext cx="50800" cy="3619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15392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26" type="#_x0000_t68" style="position:absolute;margin-left:73pt;margin-top:63.15pt;width:4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" adj="1516" fillcolor="#004c9b [3204]" strokecolor="#00254d [1604]" strokeweight="1pt"/>
            </w:pict>
          </mc:Fallback>
        </mc:AlternateContent>
      </w:r>
      <w:r>
        <w:rPr>
          <w:rFonts w:asciiTheme="minorHAnsi" w:hAnsiTheme="minorHAnsi" w:cstheme="minorHAnsi"/>
          <w:noProof/>
          <w:sz w:val="24"/>
          <w:lang w:val="en-US"/>
        </w:rPr>
        <mc:AlternateContent>
          <mc:Choice Requires="wps">
            <w:drawing>
              <wp:anchor distT="0" distB="0" distL="114300" distR="114300" simplePos="0" relativeHeight="251689984" behindDoc="0" locked="0" layoutInCell="1" allowOverlap="1" wp14:anchorId="26061FF3" wp14:editId="54046267">
                <wp:simplePos x="0" y="0"/>
                <wp:positionH relativeFrom="column">
                  <wp:posOffset>1822450</wp:posOffset>
                </wp:positionH>
                <wp:positionV relativeFrom="paragraph">
                  <wp:posOffset>1735455</wp:posOffset>
                </wp:positionV>
                <wp:extent cx="222250" cy="57150"/>
                <wp:effectExtent l="19050" t="19050" r="25400" b="38100"/>
                <wp:wrapNone/>
                <wp:docPr id="30" name="Left Arrow 30"/>
                <wp:cNvGraphicFramePr/>
                <a:graphic xmlns:a="http://schemas.openxmlformats.org/drawingml/2006/main">
                  <a:graphicData uri="http://schemas.microsoft.com/office/word/2010/wordprocessingShape">
                    <wps:wsp>
                      <wps:cNvSpPr/>
                      <wps:spPr>
                        <a:xfrm>
                          <a:off x="0" y="0"/>
                          <a:ext cx="222250" cy="57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9442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6" type="#_x0000_t66" style="position:absolute;margin-left:143.5pt;margin-top:136.65pt;width:17.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" adj="2777" fillcolor="#004c9b [3204]" strokecolor="#00254d [1604]" strokeweight="1pt"/>
            </w:pict>
          </mc:Fallback>
        </mc:AlternateContent>
      </w:r>
      <w:r w:rsidRPr="00AC64D3">
        <w:rPr>
          <w:rFonts w:asciiTheme="minorHAnsi" w:hAnsiTheme="minorHAnsi" w:cstheme="minorHAnsi"/>
          <w:noProof/>
          <w:sz w:val="24"/>
          <w:lang w:val="en-US"/>
        </w:rPr>
        <mc:AlternateContent>
          <mc:Choice Requires="wps">
            <w:drawing>
              <wp:anchor distT="0" distB="0" distL="114300" distR="114300" simplePos="0" relativeHeight="251687936" behindDoc="0" locked="0" layoutInCell="1" allowOverlap="1" wp14:anchorId="629B7F02" wp14:editId="0264637F">
                <wp:simplePos x="0" y="0"/>
                <wp:positionH relativeFrom="margin">
                  <wp:posOffset>361950</wp:posOffset>
                </wp:positionH>
                <wp:positionV relativeFrom="paragraph">
                  <wp:posOffset>1460500</wp:posOffset>
                </wp:positionV>
                <wp:extent cx="1295400" cy="736600"/>
                <wp:effectExtent l="0" t="0" r="19050" b="25400"/>
                <wp:wrapNone/>
                <wp:docPr id="29" name="Oval 29"/>
                <wp:cNvGraphicFramePr/>
                <a:graphic xmlns:a="http://schemas.openxmlformats.org/drawingml/2006/main">
                  <a:graphicData uri="http://schemas.microsoft.com/office/word/2010/wordprocessingShape">
                    <wps:wsp>
                      <wps:cNvSpPr/>
                      <wps:spPr>
                        <a:xfrm>
                          <a:off x="0" y="0"/>
                          <a:ext cx="1295400" cy="736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24595B" w:rsidRPr="00B84823" w:rsidRDefault="0024595B" w:rsidP="0024595B">
                            <w:pPr>
                              <w:jc w:val="center"/>
                              <w:rPr>
                                <w:lang w:val="en-US"/>
                              </w:rPr>
                            </w:pPr>
                            <w:r>
                              <w:rPr>
                                <w:noProof/>
                                <w:lang w:val="en-US"/>
                              </w:rPr>
                              <w:t>Improve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B7F02" id="Oval 29" o:spid="_x0000_s1031" style="position:absolute;left:0;text-align:left;margin-left:28.5pt;margin-top:115pt;width:102pt;height:5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" fillcolor="#1286ff [2164]" strokecolor="#004c9b [3204]" strokeweight=".5pt">
                <v:fill color2="#006ddf [2612]" rotate="t" colors="0 #9ba7ce;.5 #8e9bc3;1 #798abe" focus="100%" type="gradient">
                  <o:fill v:ext="view" type="gradientUnscaled"/>
                </v:fill>
                <v:stroke joinstyle="miter"/>
                <v:textbox>
                  <w:txbxContent>
                    <w:p w:rsidR="0024595B" w:rsidRPr="00B84823" w:rsidRDefault="0024595B" w:rsidP="0024595B">
                      <w:pPr>
                        <w:jc w:val="center"/>
                        <w:rPr>
                          <w:lang w:val="en-US"/>
                        </w:rPr>
                      </w:pPr>
                      <w:r>
                        <w:rPr>
                          <w:noProof/>
                          <w:lang w:val="en-US"/>
                        </w:rPr>
                        <w:t>Improve the model</w:t>
                      </w:r>
                    </w:p>
                  </w:txbxContent>
                </v:textbox>
                <w10:wrap anchorx="margin"/>
              </v:oval>
            </w:pict>
          </mc:Fallback>
        </mc:AlternateContent>
      </w:r>
      <w:r w:rsidRPr="00AC64D3">
        <w:rPr>
          <w:rFonts w:asciiTheme="minorHAnsi" w:hAnsiTheme="minorHAnsi" w:cstheme="minorHAnsi"/>
          <w:noProof/>
          <w:sz w:val="24"/>
          <w:lang w:val="en-US"/>
        </w:rPr>
        <mc:AlternateContent>
          <mc:Choice Requires="wps">
            <w:drawing>
              <wp:anchor distT="0" distB="0" distL="114300" distR="114300" simplePos="0" relativeHeight="251685888" behindDoc="0" locked="0" layoutInCell="1" allowOverlap="1" wp14:anchorId="642C6F66" wp14:editId="17BA772C">
                <wp:simplePos x="0" y="0"/>
                <wp:positionH relativeFrom="margin">
                  <wp:posOffset>2508250</wp:posOffset>
                </wp:positionH>
                <wp:positionV relativeFrom="paragraph">
                  <wp:posOffset>1475105</wp:posOffset>
                </wp:positionV>
                <wp:extent cx="1295400" cy="736600"/>
                <wp:effectExtent l="0" t="0" r="19050" b="25400"/>
                <wp:wrapNone/>
                <wp:docPr id="28" name="Oval 28"/>
                <wp:cNvGraphicFramePr/>
                <a:graphic xmlns:a="http://schemas.openxmlformats.org/drawingml/2006/main">
                  <a:graphicData uri="http://schemas.microsoft.com/office/word/2010/wordprocessingShape">
                    <wps:wsp>
                      <wps:cNvSpPr/>
                      <wps:spPr>
                        <a:xfrm>
                          <a:off x="0" y="0"/>
                          <a:ext cx="1295400" cy="736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24595B" w:rsidRPr="00B84823" w:rsidRDefault="0024595B" w:rsidP="0024595B">
                            <w:pPr>
                              <w:jc w:val="center"/>
                              <w:rPr>
                                <w:lang w:val="en-US"/>
                              </w:rPr>
                            </w:pPr>
                            <w:r>
                              <w:rPr>
                                <w:noProof/>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C6F66" id="Oval 28" o:spid="_x0000_s1032" style="position:absolute;left:0;text-align:left;margin-left:197.5pt;margin-top:116.15pt;width:102pt;height:5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" fillcolor="#1286ff [2164]" strokecolor="#004c9b [3204]" strokeweight=".5pt">
                <v:fill color2="#006ddf [2612]" rotate="t" colors="0 #9ba7ce;.5 #8e9bc3;1 #798abe" focus="100%" type="gradient">
                  <o:fill v:ext="view" type="gradientUnscaled"/>
                </v:fill>
                <v:stroke joinstyle="miter"/>
                <v:textbox>
                  <w:txbxContent>
                    <w:p w:rsidR="0024595B" w:rsidRPr="00B84823" w:rsidRDefault="0024595B" w:rsidP="0024595B">
                      <w:pPr>
                        <w:jc w:val="center"/>
                        <w:rPr>
                          <w:lang w:val="en-US"/>
                        </w:rPr>
                      </w:pPr>
                      <w:r>
                        <w:rPr>
                          <w:noProof/>
                          <w:lang w:val="en-US"/>
                        </w:rPr>
                        <w:t>Evaluation</w:t>
                      </w:r>
                    </w:p>
                  </w:txbxContent>
                </v:textbox>
                <w10:wrap anchorx="margin"/>
              </v:oval>
            </w:pict>
          </mc:Fallback>
        </mc:AlternateContent>
      </w:r>
      <w:r>
        <w:rPr>
          <w:rFonts w:asciiTheme="minorHAnsi" w:hAnsiTheme="minorHAnsi" w:cstheme="minorHAnsi"/>
          <w:noProof/>
          <w:sz w:val="24"/>
          <w:lang w:val="en-US"/>
        </w:rPr>
        <mc:AlternateContent>
          <mc:Choice Requires="wps">
            <w:drawing>
              <wp:anchor distT="0" distB="0" distL="114300" distR="114300" simplePos="0" relativeHeight="251683840" behindDoc="0" locked="0" layoutInCell="1" allowOverlap="1">
                <wp:simplePos x="0" y="0"/>
                <wp:positionH relativeFrom="column">
                  <wp:posOffset>3924300</wp:posOffset>
                </wp:positionH>
                <wp:positionV relativeFrom="paragraph">
                  <wp:posOffset>1830705</wp:posOffset>
                </wp:positionV>
                <wp:extent cx="273050" cy="50800"/>
                <wp:effectExtent l="19050" t="19050" r="12700" b="44450"/>
                <wp:wrapNone/>
                <wp:docPr id="27" name="Left Arrow 27"/>
                <wp:cNvGraphicFramePr/>
                <a:graphic xmlns:a="http://schemas.openxmlformats.org/drawingml/2006/main">
                  <a:graphicData uri="http://schemas.microsoft.com/office/word/2010/wordprocessingShape">
                    <wps:wsp>
                      <wps:cNvSpPr/>
                      <wps:spPr>
                        <a:xfrm>
                          <a:off x="0" y="0"/>
                          <a:ext cx="273050" cy="50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E65D94" id="Left Arrow 27" o:spid="_x0000_s1026" type="#_x0000_t66" style="position:absolute;margin-left:309pt;margin-top:144.15pt;width:21.5pt;height: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" adj="2009" fillcolor="#004c9b [3204]" strokecolor="#00254d [1604]" strokeweight="1pt"/>
            </w:pict>
          </mc:Fallback>
        </mc:AlternateContent>
      </w:r>
      <w:r w:rsidRPr="00AC64D3">
        <w:rPr>
          <w:rFonts w:asciiTheme="minorHAnsi" w:hAnsiTheme="minorHAnsi" w:cstheme="minorHAnsi"/>
          <w:noProof/>
          <w:sz w:val="24"/>
          <w:lang w:val="en-US"/>
        </w:rPr>
        <mc:AlternateContent>
          <mc:Choice Requires="wps">
            <w:drawing>
              <wp:anchor distT="0" distB="0" distL="114300" distR="114300" simplePos="0" relativeHeight="251667456" behindDoc="0" locked="0" layoutInCell="1" allowOverlap="1" wp14:anchorId="771EC804" wp14:editId="72EC41CD">
                <wp:simplePos x="0" y="0"/>
                <wp:positionH relativeFrom="margin">
                  <wp:posOffset>4610100</wp:posOffset>
                </wp:positionH>
                <wp:positionV relativeFrom="paragraph">
                  <wp:posOffset>325755</wp:posOffset>
                </wp:positionV>
                <wp:extent cx="1416050" cy="635000"/>
                <wp:effectExtent l="0" t="0" r="12700" b="12700"/>
                <wp:wrapNone/>
                <wp:docPr id="5" name="Oval 5"/>
                <wp:cNvGraphicFramePr/>
                <a:graphic xmlns:a="http://schemas.openxmlformats.org/drawingml/2006/main">
                  <a:graphicData uri="http://schemas.microsoft.com/office/word/2010/wordprocessingShape">
                    <wps:wsp>
                      <wps:cNvSpPr/>
                      <wps:spPr>
                        <a:xfrm>
                          <a:off x="0" y="0"/>
                          <a:ext cx="1416050" cy="6350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C73098" w:rsidRDefault="00C73098" w:rsidP="00B84823">
                            <w:pPr>
                              <w:jc w:val="center"/>
                              <w:rPr>
                                <w:lang w:val="en-US"/>
                              </w:rPr>
                            </w:pPr>
                            <w:r>
                              <w:rPr>
                                <w:lang w:val="en-US"/>
                              </w:rPr>
                              <w:t>Data Visualization</w:t>
                            </w:r>
                          </w:p>
                          <w:p w:rsidR="00B84823" w:rsidRPr="00B84823" w:rsidRDefault="00B84823" w:rsidP="00B8482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EC804" id="Oval 5" o:spid="_x0000_s1033" style="position:absolute;left:0;text-align:left;margin-left:363pt;margin-top:25.65pt;width:111.5pt;height:5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" fillcolor="#1286ff [2164]" strokecolor="#004c9b [3204]" strokeweight=".5pt">
                <v:fill color2="#006ddf [2612]" rotate="t" colors="0 #9ba7ce;.5 #8e9bc3;1 #798abe" focus="100%" type="gradient">
                  <o:fill v:ext="view" type="gradientUnscaled"/>
                </v:fill>
                <v:stroke joinstyle="miter"/>
                <v:textbox>
                  <w:txbxContent>
                    <w:p w:rsidR="00C73098" w:rsidRDefault="00C73098" w:rsidP="00B84823">
                      <w:pPr>
                        <w:jc w:val="center"/>
                        <w:rPr>
                          <w:lang w:val="en-US"/>
                        </w:rPr>
                      </w:pPr>
                      <w:r>
                        <w:rPr>
                          <w:lang w:val="en-US"/>
                        </w:rPr>
                        <w:t>Data Visualization</w:t>
                      </w:r>
                    </w:p>
                    <w:p w:rsidR="00B84823" w:rsidRPr="00B84823" w:rsidRDefault="00B84823" w:rsidP="00B84823">
                      <w:pPr>
                        <w:jc w:val="center"/>
                        <w:rPr>
                          <w:lang w:val="en-US"/>
                        </w:rPr>
                      </w:pPr>
                    </w:p>
                  </w:txbxContent>
                </v:textbox>
                <w10:wrap anchorx="margin"/>
              </v:oval>
            </w:pict>
          </mc:Fallback>
        </mc:AlternateContent>
      </w:r>
      <w:r w:rsidRPr="00AC64D3">
        <w:rPr>
          <w:rFonts w:asciiTheme="minorHAnsi" w:hAnsiTheme="minorHAnsi" w:cstheme="minorHAnsi"/>
          <w:noProof/>
          <w:sz w:val="24"/>
          <w:lang w:val="en-US"/>
        </w:rPr>
        <mc:AlternateContent>
          <mc:Choice Requires="wps">
            <w:drawing>
              <wp:anchor distT="0" distB="0" distL="114300" distR="114300" simplePos="0" relativeHeight="251669504" behindDoc="0" locked="0" layoutInCell="1" allowOverlap="1" wp14:anchorId="16361449" wp14:editId="33B4E29A">
                <wp:simplePos x="0" y="0"/>
                <wp:positionH relativeFrom="margin">
                  <wp:posOffset>4616450</wp:posOffset>
                </wp:positionH>
                <wp:positionV relativeFrom="paragraph">
                  <wp:posOffset>1570355</wp:posOffset>
                </wp:positionV>
                <wp:extent cx="1524000" cy="527050"/>
                <wp:effectExtent l="0" t="0" r="19050" b="25400"/>
                <wp:wrapNone/>
                <wp:docPr id="7" name="Oval 7"/>
                <wp:cNvGraphicFramePr/>
                <a:graphic xmlns:a="http://schemas.openxmlformats.org/drawingml/2006/main">
                  <a:graphicData uri="http://schemas.microsoft.com/office/word/2010/wordprocessingShape">
                    <wps:wsp>
                      <wps:cNvSpPr/>
                      <wps:spPr>
                        <a:xfrm>
                          <a:off x="0" y="0"/>
                          <a:ext cx="1524000" cy="5270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B84823" w:rsidRPr="00B84823" w:rsidRDefault="00CA3EFE" w:rsidP="00B84823">
                            <w:pPr>
                              <w:jc w:val="center"/>
                              <w:rPr>
                                <w:lang w:val="en-US"/>
                              </w:rPr>
                            </w:pPr>
                            <w:r>
                              <w:rPr>
                                <w:noProof/>
                                <w:lang w:val="en-US"/>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61449" id="Oval 7" o:spid="_x0000_s1034" style="position:absolute;left:0;text-align:left;margin-left:363.5pt;margin-top:123.65pt;width:120pt;height: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" fillcolor="#1286ff [2164]" strokecolor="#004c9b [3204]" strokeweight=".5pt">
                <v:fill color2="#006ddf [2612]" rotate="t" colors="0 #9ba7ce;.5 #8e9bc3;1 #798abe" focus="100%" type="gradient">
                  <o:fill v:ext="view" type="gradientUnscaled"/>
                </v:fill>
                <v:stroke joinstyle="miter"/>
                <v:textbox>
                  <w:txbxContent>
                    <w:p w:rsidR="00B84823" w:rsidRPr="00B84823" w:rsidRDefault="00CA3EFE" w:rsidP="00B84823">
                      <w:pPr>
                        <w:jc w:val="center"/>
                        <w:rPr>
                          <w:lang w:val="en-US"/>
                        </w:rPr>
                      </w:pPr>
                      <w:r>
                        <w:rPr>
                          <w:noProof/>
                          <w:lang w:val="en-US"/>
                        </w:rPr>
                        <w:t>Modelling</w:t>
                      </w:r>
                    </w:p>
                  </w:txbxContent>
                </v:textbox>
                <w10:wrap anchorx="margin"/>
              </v:oval>
            </w:pict>
          </mc:Fallback>
        </mc:AlternateContent>
      </w:r>
      <w:r w:rsidR="00CA3EFE">
        <w:rPr>
          <w:rFonts w:asciiTheme="minorHAnsi" w:hAnsiTheme="minorHAnsi" w:cstheme="minorHAnsi"/>
          <w:noProof/>
          <w:sz w:val="24"/>
          <w:lang w:val="en-US"/>
        </w:rPr>
        <mc:AlternateContent>
          <mc:Choice Requires="wps">
            <w:drawing>
              <wp:anchor distT="0" distB="0" distL="114300" distR="114300" simplePos="0" relativeHeight="251682816" behindDoc="0" locked="0" layoutInCell="1" allowOverlap="1" wp14:anchorId="45ACF507" wp14:editId="1740E883">
                <wp:simplePos x="0" y="0"/>
                <wp:positionH relativeFrom="column">
                  <wp:posOffset>5157470</wp:posOffset>
                </wp:positionH>
                <wp:positionV relativeFrom="paragraph">
                  <wp:posOffset>1162050</wp:posOffset>
                </wp:positionV>
                <wp:extent cx="45719" cy="234950"/>
                <wp:effectExtent l="19050" t="0" r="31115" b="31750"/>
                <wp:wrapNone/>
                <wp:docPr id="25" name="Down Arrow 25"/>
                <wp:cNvGraphicFramePr/>
                <a:graphic xmlns:a="http://schemas.openxmlformats.org/drawingml/2006/main">
                  <a:graphicData uri="http://schemas.microsoft.com/office/word/2010/wordprocessingShape">
                    <wps:wsp>
                      <wps:cNvSpPr/>
                      <wps:spPr>
                        <a:xfrm>
                          <a:off x="0" y="0"/>
                          <a:ext cx="45719"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19D2B3" id="Down Arrow 25" o:spid="_x0000_s1026" type="#_x0000_t67" style="position:absolute;margin-left:406.1pt;margin-top:91.5pt;width:3.6pt;height:1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" adj="19498" fillcolor="#004c9b [3204]" strokecolor="#00254d [1604]" strokeweight="1pt"/>
            </w:pict>
          </mc:Fallback>
        </mc:AlternateContent>
      </w:r>
      <w:r w:rsidR="00F1190C" w:rsidRPr="00AC64D3">
        <w:rPr>
          <w:rFonts w:asciiTheme="minorHAnsi" w:hAnsiTheme="minorHAnsi" w:cstheme="minorHAnsi"/>
          <w:noProof/>
          <w:sz w:val="24"/>
          <w:lang w:val="en-US"/>
        </w:rPr>
        <mc:AlternateContent>
          <mc:Choice Requires="wps">
            <w:drawing>
              <wp:anchor distT="0" distB="0" distL="114300" distR="114300" simplePos="0" relativeHeight="251671552" behindDoc="0" locked="0" layoutInCell="1" allowOverlap="1" wp14:anchorId="75120E72" wp14:editId="50C122D9">
                <wp:simplePos x="0" y="0"/>
                <wp:positionH relativeFrom="margin">
                  <wp:align>center</wp:align>
                </wp:positionH>
                <wp:positionV relativeFrom="paragraph">
                  <wp:posOffset>7003415</wp:posOffset>
                </wp:positionV>
                <wp:extent cx="2006600" cy="628650"/>
                <wp:effectExtent l="0" t="0" r="12700" b="19050"/>
                <wp:wrapNone/>
                <wp:docPr id="9" name="Oval 9"/>
                <wp:cNvGraphicFramePr/>
                <a:graphic xmlns:a="http://schemas.openxmlformats.org/drawingml/2006/main">
                  <a:graphicData uri="http://schemas.microsoft.com/office/word/2010/wordprocessingShape">
                    <wps:wsp>
                      <wps:cNvSpPr/>
                      <wps:spPr>
                        <a:xfrm>
                          <a:off x="0" y="0"/>
                          <a:ext cx="2006600" cy="6286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B84823" w:rsidRPr="00B84823" w:rsidRDefault="00C73098" w:rsidP="00B84823">
                            <w:pPr>
                              <w:jc w:val="center"/>
                              <w:rPr>
                                <w:lang w:val="en-US"/>
                              </w:rPr>
                            </w:pPr>
                            <w:r>
                              <w:rPr>
                                <w:noProof/>
                                <w:lang w:val="en-US"/>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20E72" id="Oval 9" o:spid="_x0000_s1035" style="position:absolute;left:0;text-align:left;margin-left:0;margin-top:551.45pt;width:158pt;height:49.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" fillcolor="#1286ff [2164]" strokecolor="#004c9b [3204]" strokeweight=".5pt">
                <v:fill color2="#006ddf [2612]" rotate="t" colors="0 #9ba7ce;.5 #8e9bc3;1 #798abe" focus="100%" type="gradient">
                  <o:fill v:ext="view" type="gradientUnscaled"/>
                </v:fill>
                <v:stroke joinstyle="miter"/>
                <v:textbox>
                  <w:txbxContent>
                    <w:p w:rsidR="00B84823" w:rsidRPr="00B84823" w:rsidRDefault="00C73098" w:rsidP="00B84823">
                      <w:pPr>
                        <w:jc w:val="center"/>
                        <w:rPr>
                          <w:lang w:val="en-US"/>
                        </w:rPr>
                      </w:pPr>
                      <w:r>
                        <w:rPr>
                          <w:noProof/>
                          <w:lang w:val="en-US"/>
                        </w:rPr>
                        <w:t>Modelling</w:t>
                      </w:r>
                    </w:p>
                  </w:txbxContent>
                </v:textbox>
                <w10:wrap anchorx="margin"/>
              </v:oval>
            </w:pict>
          </mc:Fallback>
        </mc:AlternateContent>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r w:rsidR="00DB1420">
        <w:rPr>
          <w:rFonts w:asciiTheme="minorHAnsi" w:hAnsiTheme="minorHAnsi" w:cstheme="minorHAnsi"/>
          <w:sz w:val="24"/>
        </w:rPr>
        <w:tab/>
      </w:r>
    </w:p>
    <w:p w:rsidR="00DB1420" w:rsidRDefault="0023658E">
      <w:pPr>
        <w:spacing w:after="0" w:line="240" w:lineRule="auto"/>
        <w:rPr>
          <w:rFonts w:asciiTheme="minorHAnsi" w:hAnsiTheme="minorHAnsi" w:cstheme="minorHAnsi"/>
          <w:sz w:val="24"/>
        </w:rPr>
      </w:pPr>
      <w:r w:rsidRPr="0023658E">
        <w:rPr>
          <w:rFonts w:asciiTheme="minorHAnsi" w:hAnsiTheme="minorHAnsi" w:cstheme="minorHAnsi"/>
          <w:b/>
          <w:sz w:val="24"/>
        </w:rPr>
        <w:t>GITHUB RE</w:t>
      </w:r>
      <w:bookmarkStart w:id="0" w:name="_GoBack"/>
      <w:bookmarkEnd w:id="0"/>
      <w:r w:rsidRPr="0023658E">
        <w:rPr>
          <w:rFonts w:asciiTheme="minorHAnsi" w:hAnsiTheme="minorHAnsi" w:cstheme="minorHAnsi"/>
          <w:b/>
          <w:sz w:val="24"/>
        </w:rPr>
        <w:t>PO</w:t>
      </w:r>
      <w:r>
        <w:rPr>
          <w:rFonts w:asciiTheme="minorHAnsi" w:hAnsiTheme="minorHAnsi" w:cstheme="minorHAnsi"/>
          <w:sz w:val="24"/>
        </w:rPr>
        <w:t xml:space="preserve">: </w:t>
      </w:r>
      <w:hyperlink r:id="rId21" w:history="1">
        <w:proofErr w:type="spellStart"/>
        <w:r>
          <w:rPr>
            <w:rStyle w:val="Hyperlink"/>
          </w:rPr>
          <w:t>chvitta</w:t>
        </w:r>
        <w:proofErr w:type="spellEnd"/>
        <w:r>
          <w:rPr>
            <w:rStyle w:val="Hyperlink"/>
          </w:rPr>
          <w:t>/Project-</w:t>
        </w:r>
        <w:proofErr w:type="spellStart"/>
        <w:r>
          <w:rPr>
            <w:rStyle w:val="Hyperlink"/>
          </w:rPr>
          <w:t>DataScience</w:t>
        </w:r>
        <w:proofErr w:type="spellEnd"/>
        <w:r>
          <w:rPr>
            <w:rStyle w:val="Hyperlink"/>
          </w:rPr>
          <w:t xml:space="preserve"> (github.com)</w:t>
        </w:r>
      </w:hyperlink>
      <w:r w:rsidR="00DB1420">
        <w:rPr>
          <w:rFonts w:asciiTheme="minorHAnsi" w:hAnsiTheme="minorHAnsi" w:cstheme="minorHAnsi"/>
          <w:sz w:val="24"/>
        </w:rPr>
        <w:br w:type="page"/>
      </w:r>
    </w:p>
    <w:p w:rsidR="00B84823" w:rsidRDefault="00DB1420" w:rsidP="00DB1420">
      <w:pPr>
        <w:pStyle w:val="ListParagraph"/>
        <w:spacing w:line="480" w:lineRule="auto"/>
        <w:ind w:left="0"/>
        <w:jc w:val="both"/>
        <w:rPr>
          <w:rFonts w:asciiTheme="majorHAnsi" w:hAnsiTheme="majorHAnsi" w:cstheme="majorHAnsi"/>
          <w:b/>
          <w:sz w:val="40"/>
          <w:szCs w:val="40"/>
        </w:rPr>
      </w:pPr>
      <w:r w:rsidRPr="00DB1420">
        <w:rPr>
          <w:rFonts w:asciiTheme="majorHAnsi" w:hAnsiTheme="majorHAnsi" w:cstheme="majorHAnsi"/>
          <w:b/>
          <w:sz w:val="40"/>
          <w:szCs w:val="40"/>
        </w:rPr>
        <w:lastRenderedPageBreak/>
        <w:t xml:space="preserve">References: </w:t>
      </w:r>
    </w:p>
    <w:p w:rsidR="00DB1420" w:rsidRDefault="00DB1420" w:rsidP="00DB1420">
      <w:pPr>
        <w:pStyle w:val="ListParagraph"/>
        <w:numPr>
          <w:ilvl w:val="0"/>
          <w:numId w:val="17"/>
        </w:numPr>
        <w:spacing w:line="480" w:lineRule="auto"/>
        <w:jc w:val="both"/>
        <w:rPr>
          <w:rFonts w:asciiTheme="majorHAnsi" w:hAnsiTheme="majorHAnsi" w:cstheme="majorHAnsi"/>
          <w:b/>
          <w:sz w:val="40"/>
          <w:szCs w:val="40"/>
        </w:rPr>
      </w:pPr>
      <w:proofErr w:type="spellStart"/>
      <w:r>
        <w:rPr>
          <w:rFonts w:asciiTheme="minorHAnsi" w:hAnsiTheme="minorHAnsi" w:cstheme="minorHAnsi"/>
          <w:sz w:val="24"/>
        </w:rPr>
        <w:t>Talha</w:t>
      </w:r>
      <w:proofErr w:type="spellEnd"/>
      <w:r>
        <w:rPr>
          <w:rFonts w:asciiTheme="minorHAnsi" w:hAnsiTheme="minorHAnsi" w:cstheme="minorHAnsi"/>
          <w:sz w:val="24"/>
        </w:rPr>
        <w:t xml:space="preserve"> </w:t>
      </w:r>
      <w:proofErr w:type="spellStart"/>
      <w:r>
        <w:rPr>
          <w:rFonts w:asciiTheme="minorHAnsi" w:hAnsiTheme="minorHAnsi" w:cstheme="minorHAnsi"/>
          <w:sz w:val="24"/>
        </w:rPr>
        <w:t>Mahboob</w:t>
      </w:r>
      <w:proofErr w:type="spellEnd"/>
      <w:r>
        <w:rPr>
          <w:rFonts w:asciiTheme="minorHAnsi" w:hAnsiTheme="minorHAnsi" w:cstheme="minorHAnsi"/>
          <w:sz w:val="24"/>
        </w:rPr>
        <w:t xml:space="preserve"> </w:t>
      </w:r>
      <w:proofErr w:type="spellStart"/>
      <w:r>
        <w:rPr>
          <w:rFonts w:asciiTheme="minorHAnsi" w:hAnsiTheme="minorHAnsi" w:cstheme="minorHAnsi"/>
          <w:sz w:val="24"/>
        </w:rPr>
        <w:t>Alam</w:t>
      </w:r>
      <w:proofErr w:type="spellEnd"/>
      <w:r>
        <w:rPr>
          <w:rFonts w:asciiTheme="minorHAnsi" w:hAnsiTheme="minorHAnsi" w:cstheme="minorHAnsi"/>
          <w:sz w:val="24"/>
        </w:rPr>
        <w:t xml:space="preserve">; Kamran </w:t>
      </w:r>
      <w:proofErr w:type="spellStart"/>
      <w:r>
        <w:rPr>
          <w:rFonts w:asciiTheme="minorHAnsi" w:hAnsiTheme="minorHAnsi" w:cstheme="minorHAnsi"/>
          <w:sz w:val="24"/>
        </w:rPr>
        <w:t>Shaukat</w:t>
      </w:r>
      <w:proofErr w:type="spellEnd"/>
      <w:r>
        <w:rPr>
          <w:rFonts w:asciiTheme="minorHAnsi" w:hAnsiTheme="minorHAnsi" w:cstheme="minorHAnsi"/>
          <w:sz w:val="24"/>
        </w:rPr>
        <w:t xml:space="preserve">; Ibrahim A. Hameed; </w:t>
      </w:r>
      <w:proofErr w:type="spellStart"/>
      <w:r>
        <w:rPr>
          <w:rFonts w:asciiTheme="minorHAnsi" w:hAnsiTheme="minorHAnsi" w:cstheme="minorHAnsi"/>
          <w:sz w:val="24"/>
        </w:rPr>
        <w:t>Suhai</w:t>
      </w:r>
      <w:proofErr w:type="spellEnd"/>
      <w:r>
        <w:rPr>
          <w:rFonts w:asciiTheme="minorHAnsi" w:hAnsiTheme="minorHAnsi" w:cstheme="minorHAnsi"/>
          <w:sz w:val="24"/>
        </w:rPr>
        <w:t xml:space="preserve"> Luo (2020) : </w:t>
      </w:r>
      <w:r w:rsidRPr="00DB1420">
        <w:rPr>
          <w:rFonts w:asciiTheme="minorHAnsi" w:hAnsiTheme="minorHAnsi" w:cstheme="minorHAnsi"/>
          <w:sz w:val="24"/>
        </w:rPr>
        <w:t>An Investigation of Credit Card Default Prediction in the Imbalanced Datasets</w:t>
      </w:r>
    </w:p>
    <w:p w:rsidR="00DB1420" w:rsidRPr="00DB1420" w:rsidRDefault="00DB1420" w:rsidP="00DB1420">
      <w:pPr>
        <w:pStyle w:val="ListParagraph"/>
        <w:numPr>
          <w:ilvl w:val="0"/>
          <w:numId w:val="17"/>
        </w:numPr>
        <w:spacing w:line="480" w:lineRule="auto"/>
        <w:jc w:val="both"/>
        <w:rPr>
          <w:rFonts w:asciiTheme="minorHAnsi" w:hAnsiTheme="minorHAnsi" w:cstheme="minorHAnsi"/>
          <w:sz w:val="24"/>
        </w:rPr>
      </w:pPr>
      <w:r>
        <w:rPr>
          <w:rFonts w:ascii="Verdana" w:hAnsi="Verdana"/>
          <w:color w:val="232323"/>
          <w:sz w:val="21"/>
          <w:szCs w:val="21"/>
          <w:shd w:val="clear" w:color="auto" w:fill="FFFFFF"/>
        </w:rPr>
        <w:t>Yang, S. and Zhang, H. (2018) Comparison of Several Data Mining Methods in Credit Card Default Prediction</w:t>
      </w:r>
      <w:r>
        <w:rPr>
          <w:rFonts w:ascii="Verdana" w:hAnsi="Verdana"/>
          <w:color w:val="232323"/>
          <w:sz w:val="21"/>
          <w:szCs w:val="21"/>
          <w:shd w:val="clear" w:color="auto" w:fill="FFFFFF"/>
        </w:rPr>
        <w:t>, China</w:t>
      </w:r>
    </w:p>
    <w:p w:rsidR="00DB1420" w:rsidRPr="00DB1420" w:rsidRDefault="00DB1420" w:rsidP="00DB1420">
      <w:pPr>
        <w:pStyle w:val="ListParagraph"/>
        <w:numPr>
          <w:ilvl w:val="0"/>
          <w:numId w:val="17"/>
        </w:numPr>
        <w:spacing w:line="480" w:lineRule="auto"/>
        <w:rPr>
          <w:rFonts w:cstheme="minorHAnsi"/>
          <w:sz w:val="24"/>
        </w:rPr>
      </w:pPr>
      <w:proofErr w:type="spellStart"/>
      <w:r w:rsidRPr="00DB1420">
        <w:rPr>
          <w:rFonts w:cstheme="minorHAnsi"/>
          <w:sz w:val="24"/>
        </w:rPr>
        <w:t>Begüm</w:t>
      </w:r>
      <w:proofErr w:type="spellEnd"/>
      <w:r w:rsidRPr="00DB1420">
        <w:rPr>
          <w:rFonts w:cstheme="minorHAnsi"/>
          <w:sz w:val="24"/>
        </w:rPr>
        <w:t xml:space="preserve"> Çığşar1and </w:t>
      </w:r>
      <w:proofErr w:type="spellStart"/>
      <w:r w:rsidRPr="00DB1420">
        <w:rPr>
          <w:rFonts w:cstheme="minorHAnsi"/>
          <w:sz w:val="24"/>
        </w:rPr>
        <w:t>Deniz</w:t>
      </w:r>
      <w:proofErr w:type="spellEnd"/>
      <w:r w:rsidRPr="00DB1420">
        <w:rPr>
          <w:rFonts w:cstheme="minorHAnsi"/>
          <w:sz w:val="24"/>
        </w:rPr>
        <w:t xml:space="preserve"> </w:t>
      </w:r>
      <w:proofErr w:type="spellStart"/>
      <w:r w:rsidRPr="00DB1420">
        <w:rPr>
          <w:rFonts w:cstheme="minorHAnsi"/>
          <w:sz w:val="24"/>
        </w:rPr>
        <w:t>Ünal</w:t>
      </w:r>
      <w:proofErr w:type="spellEnd"/>
      <w:r>
        <w:rPr>
          <w:rFonts w:cstheme="minorHAnsi"/>
          <w:sz w:val="24"/>
        </w:rPr>
        <w:t xml:space="preserve"> </w:t>
      </w:r>
      <w:r w:rsidRPr="00DB1420">
        <w:rPr>
          <w:rFonts w:cstheme="minorHAnsi"/>
          <w:sz w:val="24"/>
        </w:rPr>
        <w:t xml:space="preserve">(2018): </w:t>
      </w:r>
      <w:r w:rsidRPr="00DB1420">
        <w:rPr>
          <w:rFonts w:asciiTheme="minorHAnsi" w:hAnsiTheme="minorHAnsi" w:cstheme="minorHAnsi"/>
          <w:sz w:val="24"/>
        </w:rPr>
        <w:t>Comparison of Data Mining Classification Algorithms Determining the Default Risk</w:t>
      </w:r>
    </w:p>
    <w:p w:rsidR="00DB1420" w:rsidRDefault="00DB1420" w:rsidP="00DB1420">
      <w:pPr>
        <w:pStyle w:val="ListParagraph"/>
        <w:numPr>
          <w:ilvl w:val="0"/>
          <w:numId w:val="17"/>
        </w:numPr>
        <w:spacing w:line="480" w:lineRule="auto"/>
        <w:jc w:val="both"/>
        <w:rPr>
          <w:rFonts w:asciiTheme="minorHAnsi" w:hAnsiTheme="minorHAnsi" w:cstheme="minorHAnsi"/>
          <w:sz w:val="24"/>
        </w:rPr>
      </w:pPr>
      <w:r>
        <w:rPr>
          <w:rFonts w:asciiTheme="minorHAnsi" w:hAnsiTheme="minorHAnsi" w:cstheme="minorHAnsi"/>
          <w:sz w:val="24"/>
        </w:rPr>
        <w:t xml:space="preserve">Amir E. </w:t>
      </w:r>
      <w:proofErr w:type="spellStart"/>
      <w:r>
        <w:rPr>
          <w:rFonts w:asciiTheme="minorHAnsi" w:hAnsiTheme="minorHAnsi" w:cstheme="minorHAnsi"/>
          <w:sz w:val="24"/>
        </w:rPr>
        <w:t>Khandani</w:t>
      </w:r>
      <w:proofErr w:type="spellEnd"/>
      <w:r>
        <w:rPr>
          <w:rFonts w:asciiTheme="minorHAnsi" w:hAnsiTheme="minorHAnsi" w:cstheme="minorHAnsi"/>
          <w:sz w:val="24"/>
        </w:rPr>
        <w:t>;</w:t>
      </w:r>
      <w:r w:rsidRPr="00DB1420">
        <w:rPr>
          <w:rFonts w:asciiTheme="minorHAnsi" w:hAnsiTheme="minorHAnsi" w:cstheme="minorHAnsi"/>
          <w:sz w:val="24"/>
        </w:rPr>
        <w:t xml:space="preserve"> </w:t>
      </w:r>
      <w:proofErr w:type="spellStart"/>
      <w:r w:rsidRPr="00DB1420">
        <w:rPr>
          <w:rFonts w:asciiTheme="minorHAnsi" w:hAnsiTheme="minorHAnsi" w:cstheme="minorHAnsi"/>
          <w:sz w:val="24"/>
        </w:rPr>
        <w:t>Adlar</w:t>
      </w:r>
      <w:proofErr w:type="spellEnd"/>
      <w:r w:rsidRPr="00DB1420">
        <w:rPr>
          <w:rFonts w:asciiTheme="minorHAnsi" w:hAnsiTheme="minorHAnsi" w:cstheme="minorHAnsi"/>
          <w:sz w:val="24"/>
        </w:rPr>
        <w:t xml:space="preserve"> J. Kim</w:t>
      </w:r>
      <w:r>
        <w:rPr>
          <w:rFonts w:asciiTheme="minorHAnsi" w:hAnsiTheme="minorHAnsi" w:cstheme="minorHAnsi"/>
          <w:sz w:val="24"/>
        </w:rPr>
        <w:t>;</w:t>
      </w:r>
      <w:r w:rsidRPr="00DB1420">
        <w:rPr>
          <w:rFonts w:asciiTheme="minorHAnsi" w:hAnsiTheme="minorHAnsi" w:cstheme="minorHAnsi"/>
          <w:sz w:val="24"/>
        </w:rPr>
        <w:t xml:space="preserve"> Andrew W. Lo</w:t>
      </w:r>
      <w:r>
        <w:rPr>
          <w:rFonts w:asciiTheme="minorHAnsi" w:hAnsiTheme="minorHAnsi" w:cstheme="minorHAnsi"/>
          <w:sz w:val="24"/>
        </w:rPr>
        <w:t xml:space="preserve"> (2010): </w:t>
      </w:r>
      <w:r w:rsidRPr="00DB1420">
        <w:rPr>
          <w:rFonts w:asciiTheme="minorHAnsi" w:hAnsiTheme="minorHAnsi" w:cstheme="minorHAnsi"/>
          <w:sz w:val="24"/>
        </w:rPr>
        <w:t>Consumer credit-risk models via machine-learning algorithms</w:t>
      </w:r>
    </w:p>
    <w:sectPr w:rsidR="00DB1420" w:rsidSect="00297C4C">
      <w:footerReference w:type="default" r:id="rId22"/>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C25" w:rsidRDefault="00D34C25" w:rsidP="00B52108">
      <w:r>
        <w:separator/>
      </w:r>
    </w:p>
    <w:p w:rsidR="00D34C25" w:rsidRDefault="00D34C25"/>
  </w:endnote>
  <w:endnote w:type="continuationSeparator" w:id="0">
    <w:p w:rsidR="00D34C25" w:rsidRDefault="00D34C25" w:rsidP="00B52108">
      <w:r>
        <w:continuationSeparator/>
      </w:r>
    </w:p>
    <w:p w:rsidR="00D34C25" w:rsidRDefault="00D34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439065"/>
      <w:docPartObj>
        <w:docPartGallery w:val="Page Numbers (Top of Page)"/>
        <w:docPartUnique/>
      </w:docPartObj>
    </w:sdtPr>
    <w:sdtEndPr/>
    <w:sdtContent>
      <w:p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23658E">
          <w:rPr>
            <w:rFonts w:cs="Arial"/>
            <w:b/>
            <w:bCs/>
            <w:noProof/>
            <w:sz w:val="20"/>
            <w:szCs w:val="20"/>
          </w:rPr>
          <w:t>15</w:t>
        </w:r>
        <w:r w:rsidR="00A11CB1">
          <w:rPr>
            <w:rFonts w:cs="Arial"/>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C25" w:rsidRDefault="00D34C25" w:rsidP="00B52108">
      <w:r>
        <w:separator/>
      </w:r>
    </w:p>
    <w:p w:rsidR="00D34C25" w:rsidRDefault="00D34C25"/>
  </w:footnote>
  <w:footnote w:type="continuationSeparator" w:id="0">
    <w:p w:rsidR="00D34C25" w:rsidRDefault="00D34C25" w:rsidP="00B52108">
      <w:r>
        <w:continuationSeparator/>
      </w:r>
    </w:p>
    <w:p w:rsidR="00D34C25" w:rsidRDefault="00D34C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847" w:rsidRDefault="00BB2847" w:rsidP="00BB2847">
    <w:pPr>
      <w:spacing w:after="0"/>
      <w:jc w:val="right"/>
      <w:rPr>
        <w:rFonts w:cs="Arial"/>
        <w:b/>
        <w:sz w:val="20"/>
        <w:szCs w:val="20"/>
      </w:rPr>
    </w:pPr>
  </w:p>
  <w:p w:rsidR="00BB2847" w:rsidRDefault="00BB0D82" w:rsidP="00403063">
    <w:pPr>
      <w:spacing w:after="0"/>
      <w:jc w:val="right"/>
      <w:rPr>
        <w:rFonts w:cs="Arial"/>
        <w:b/>
        <w:sz w:val="20"/>
        <w:szCs w:val="20"/>
      </w:rPr>
    </w:pPr>
    <w:r>
      <w:rPr>
        <w:rFonts w:cs="Arial"/>
        <w:b/>
        <w:sz w:val="20"/>
        <w:szCs w:val="20"/>
      </w:rPr>
      <w:t>Literature Review</w:t>
    </w:r>
    <w:r w:rsidR="00B86C17">
      <w:rPr>
        <w:rFonts w:cs="Arial"/>
        <w:b/>
        <w:sz w:val="20"/>
        <w:szCs w:val="20"/>
      </w:rPr>
      <w:t xml:space="preserve"> Report</w:t>
    </w:r>
  </w:p>
  <w:p w:rsidR="008F3CE6" w:rsidRDefault="008F3CE6" w:rsidP="00403063">
    <w:pPr>
      <w:spacing w:after="0"/>
      <w:jc w:val="right"/>
      <w:rPr>
        <w:rFonts w:cs="Arial"/>
        <w:b/>
        <w:sz w:val="20"/>
        <w:szCs w:val="20"/>
      </w:rPr>
    </w:pPr>
  </w:p>
  <w:p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E967FF"/>
    <w:multiLevelType w:val="multilevel"/>
    <w:tmpl w:val="CE48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49D1"/>
    <w:multiLevelType w:val="hybridMultilevel"/>
    <w:tmpl w:val="785E5138"/>
    <w:lvl w:ilvl="0" w:tplc="5FA00F04">
      <w:start w:val="1"/>
      <w:numFmt w:val="decimal"/>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B7CD2"/>
    <w:multiLevelType w:val="hybridMultilevel"/>
    <w:tmpl w:val="E834C4E4"/>
    <w:lvl w:ilvl="0" w:tplc="B4A46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C02E16"/>
    <w:multiLevelType w:val="multilevel"/>
    <w:tmpl w:val="6692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C777F"/>
    <w:multiLevelType w:val="multilevel"/>
    <w:tmpl w:val="2402C4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74757820"/>
    <w:multiLevelType w:val="multilevel"/>
    <w:tmpl w:val="83E2F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lvlOverride w:ilvl="2"/>
    <w:lvlOverride w:ilvl="3"/>
    <w:lvlOverride w:ilvl="4"/>
    <w:lvlOverride w:ilvl="5"/>
    <w:lvlOverride w:ilvl="6"/>
    <w:lvlOverride w:ilvl="7"/>
    <w:lvlOverride w:ilvl="8"/>
  </w:num>
  <w:num w:numId="15">
    <w:abstractNumId w:val="16"/>
    <w:lvlOverride w:ilvl="0"/>
    <w:lvlOverride w:ilvl="1"/>
    <w:lvlOverride w:ilvl="2"/>
    <w:lvlOverride w:ilvl="3"/>
    <w:lvlOverride w:ilvl="4"/>
    <w:lvlOverride w:ilvl="5"/>
    <w:lvlOverride w:ilvl="6"/>
    <w:lvlOverride w:ilvl="7"/>
    <w:lvlOverride w:ilvl="8"/>
  </w:num>
  <w:num w:numId="16">
    <w:abstractNumId w:val="11"/>
    <w:lvlOverride w:ilvl="0"/>
    <w:lvlOverride w:ilvl="1"/>
    <w:lvlOverride w:ilvl="2"/>
    <w:lvlOverride w:ilvl="3"/>
    <w:lvlOverride w:ilvl="4"/>
    <w:lvlOverride w:ilvl="5"/>
    <w:lvlOverride w:ilvl="6"/>
    <w:lvlOverride w:ilvl="7"/>
    <w:lvlOverride w:ilv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8F"/>
    <w:rsid w:val="000B6ECA"/>
    <w:rsid w:val="000C6039"/>
    <w:rsid w:val="000C6E1F"/>
    <w:rsid w:val="000F2E32"/>
    <w:rsid w:val="000F4FFC"/>
    <w:rsid w:val="000F6CF3"/>
    <w:rsid w:val="0010617A"/>
    <w:rsid w:val="001347E6"/>
    <w:rsid w:val="00151336"/>
    <w:rsid w:val="00195753"/>
    <w:rsid w:val="001D3D92"/>
    <w:rsid w:val="0020419D"/>
    <w:rsid w:val="00211D4A"/>
    <w:rsid w:val="00212A54"/>
    <w:rsid w:val="0023658E"/>
    <w:rsid w:val="00236CE7"/>
    <w:rsid w:val="0024595B"/>
    <w:rsid w:val="00287A37"/>
    <w:rsid w:val="00290E72"/>
    <w:rsid w:val="00297AE9"/>
    <w:rsid w:val="00297C4C"/>
    <w:rsid w:val="002A70FF"/>
    <w:rsid w:val="002C635D"/>
    <w:rsid w:val="002D7EB0"/>
    <w:rsid w:val="003041DF"/>
    <w:rsid w:val="0033721A"/>
    <w:rsid w:val="00337368"/>
    <w:rsid w:val="00345412"/>
    <w:rsid w:val="00352714"/>
    <w:rsid w:val="003568C4"/>
    <w:rsid w:val="003723E4"/>
    <w:rsid w:val="003731F8"/>
    <w:rsid w:val="00394425"/>
    <w:rsid w:val="003B7188"/>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74A3E"/>
    <w:rsid w:val="007A4BB3"/>
    <w:rsid w:val="007B5FD2"/>
    <w:rsid w:val="007B680C"/>
    <w:rsid w:val="007D430C"/>
    <w:rsid w:val="007F091D"/>
    <w:rsid w:val="007F1B9E"/>
    <w:rsid w:val="00811FE5"/>
    <w:rsid w:val="008354C2"/>
    <w:rsid w:val="0084659C"/>
    <w:rsid w:val="00864A85"/>
    <w:rsid w:val="008925C4"/>
    <w:rsid w:val="008E31F3"/>
    <w:rsid w:val="008E7B03"/>
    <w:rsid w:val="008F08BB"/>
    <w:rsid w:val="008F3CE6"/>
    <w:rsid w:val="00911728"/>
    <w:rsid w:val="0091438A"/>
    <w:rsid w:val="00924FD0"/>
    <w:rsid w:val="009404DE"/>
    <w:rsid w:val="00965B2B"/>
    <w:rsid w:val="00981507"/>
    <w:rsid w:val="00990245"/>
    <w:rsid w:val="009B7998"/>
    <w:rsid w:val="009F1E14"/>
    <w:rsid w:val="00A11CB1"/>
    <w:rsid w:val="00A47477"/>
    <w:rsid w:val="00A565DD"/>
    <w:rsid w:val="00A86CBC"/>
    <w:rsid w:val="00A87C3B"/>
    <w:rsid w:val="00A91614"/>
    <w:rsid w:val="00AA5EB3"/>
    <w:rsid w:val="00AB4117"/>
    <w:rsid w:val="00AB5B7A"/>
    <w:rsid w:val="00AC64D3"/>
    <w:rsid w:val="00B1555D"/>
    <w:rsid w:val="00B218A5"/>
    <w:rsid w:val="00B259D8"/>
    <w:rsid w:val="00B359AC"/>
    <w:rsid w:val="00B419C2"/>
    <w:rsid w:val="00B52108"/>
    <w:rsid w:val="00B84823"/>
    <w:rsid w:val="00B86C17"/>
    <w:rsid w:val="00B9366B"/>
    <w:rsid w:val="00BA12BF"/>
    <w:rsid w:val="00BA448F"/>
    <w:rsid w:val="00BB0D82"/>
    <w:rsid w:val="00BB11FE"/>
    <w:rsid w:val="00BB2847"/>
    <w:rsid w:val="00BC2CDC"/>
    <w:rsid w:val="00BE7F7F"/>
    <w:rsid w:val="00BF3576"/>
    <w:rsid w:val="00C02626"/>
    <w:rsid w:val="00C1605F"/>
    <w:rsid w:val="00C2649C"/>
    <w:rsid w:val="00C46A33"/>
    <w:rsid w:val="00C73098"/>
    <w:rsid w:val="00C84396"/>
    <w:rsid w:val="00C86BF2"/>
    <w:rsid w:val="00CA3EFE"/>
    <w:rsid w:val="00D065B3"/>
    <w:rsid w:val="00D34C25"/>
    <w:rsid w:val="00D50231"/>
    <w:rsid w:val="00D555A6"/>
    <w:rsid w:val="00D70AA0"/>
    <w:rsid w:val="00DB1420"/>
    <w:rsid w:val="00DC17D3"/>
    <w:rsid w:val="00DC51E3"/>
    <w:rsid w:val="00E0503B"/>
    <w:rsid w:val="00E11EFA"/>
    <w:rsid w:val="00E12539"/>
    <w:rsid w:val="00E4406A"/>
    <w:rsid w:val="00E57830"/>
    <w:rsid w:val="00E62D23"/>
    <w:rsid w:val="00E7161F"/>
    <w:rsid w:val="00E76FE3"/>
    <w:rsid w:val="00E943C4"/>
    <w:rsid w:val="00EA6E89"/>
    <w:rsid w:val="00EB41C0"/>
    <w:rsid w:val="00EE4683"/>
    <w:rsid w:val="00EF409F"/>
    <w:rsid w:val="00F047A9"/>
    <w:rsid w:val="00F1190C"/>
    <w:rsid w:val="00F12059"/>
    <w:rsid w:val="00F2016C"/>
    <w:rsid w:val="00F226C7"/>
    <w:rsid w:val="00F43300"/>
    <w:rsid w:val="00F57E7B"/>
    <w:rsid w:val="00F62212"/>
    <w:rsid w:val="00F710B5"/>
    <w:rsid w:val="00FA569B"/>
    <w:rsid w:val="00FC034D"/>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paragraph" w:styleId="Heading5">
    <w:name w:val="heading 5"/>
    <w:basedOn w:val="Normal"/>
    <w:next w:val="Normal"/>
    <w:link w:val="Heading5Char"/>
    <w:uiPriority w:val="9"/>
    <w:semiHidden/>
    <w:unhideWhenUsed/>
    <w:qFormat/>
    <w:rsid w:val="00212A54"/>
    <w:pPr>
      <w:keepNext/>
      <w:keepLines/>
      <w:spacing w:before="40" w:after="0"/>
      <w:outlineLvl w:val="4"/>
    </w:pPr>
    <w:rPr>
      <w:rFonts w:asciiTheme="majorHAnsi" w:eastAsiaTheme="majorEastAsia" w:hAnsiTheme="majorHAnsi" w:cstheme="majorBidi"/>
      <w:color w:val="00387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B84823"/>
    <w:pPr>
      <w:ind w:left="720"/>
      <w:contextualSpacing/>
    </w:pPr>
  </w:style>
  <w:style w:type="character" w:styleId="FollowedHyperlink">
    <w:name w:val="FollowedHyperlink"/>
    <w:basedOn w:val="DefaultParagraphFont"/>
    <w:uiPriority w:val="99"/>
    <w:semiHidden/>
    <w:unhideWhenUsed/>
    <w:rsid w:val="00394425"/>
    <w:rPr>
      <w:color w:val="954F72" w:themeColor="followedHyperlink"/>
      <w:u w:val="single"/>
    </w:rPr>
  </w:style>
  <w:style w:type="character" w:customStyle="1" w:styleId="gmail-title-text">
    <w:name w:val="gmail-title-text"/>
    <w:basedOn w:val="DefaultParagraphFont"/>
    <w:rsid w:val="00C2649C"/>
  </w:style>
  <w:style w:type="character" w:customStyle="1" w:styleId="Heading5Char">
    <w:name w:val="Heading 5 Char"/>
    <w:basedOn w:val="DefaultParagraphFont"/>
    <w:link w:val="Heading5"/>
    <w:uiPriority w:val="9"/>
    <w:semiHidden/>
    <w:rsid w:val="00212A54"/>
    <w:rPr>
      <w:rFonts w:asciiTheme="majorHAnsi" w:eastAsiaTheme="majorEastAsia" w:hAnsiTheme="majorHAnsi" w:cstheme="majorBidi"/>
      <w:color w:val="003874" w:themeColor="accent1" w:themeShade="BF"/>
      <w:sz w:val="22"/>
    </w:rPr>
  </w:style>
  <w:style w:type="character" w:styleId="HTMLCode">
    <w:name w:val="HTML Code"/>
    <w:basedOn w:val="DefaultParagraphFont"/>
    <w:uiPriority w:val="99"/>
    <w:semiHidden/>
    <w:unhideWhenUsed/>
    <w:rsid w:val="00212A54"/>
    <w:rPr>
      <w:rFonts w:ascii="Courier New" w:eastAsiaTheme="minorHAnsi" w:hAnsi="Courier New" w:cs="Courier New" w:hint="default"/>
      <w:sz w:val="20"/>
      <w:szCs w:val="20"/>
    </w:rPr>
  </w:style>
  <w:style w:type="character" w:styleId="Emphasis">
    <w:name w:val="Emphasis"/>
    <w:basedOn w:val="DefaultParagraphFont"/>
    <w:uiPriority w:val="20"/>
    <w:qFormat/>
    <w:rsid w:val="00212A54"/>
    <w:rPr>
      <w:i/>
      <w:iCs/>
    </w:rPr>
  </w:style>
  <w:style w:type="character" w:styleId="Strong">
    <w:name w:val="Strong"/>
    <w:basedOn w:val="DefaultParagraphFont"/>
    <w:uiPriority w:val="22"/>
    <w:qFormat/>
    <w:rsid w:val="00212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8246">
      <w:bodyDiv w:val="1"/>
      <w:marLeft w:val="0"/>
      <w:marRight w:val="0"/>
      <w:marTop w:val="0"/>
      <w:marBottom w:val="0"/>
      <w:divBdr>
        <w:top w:val="none" w:sz="0" w:space="0" w:color="auto"/>
        <w:left w:val="none" w:sz="0" w:space="0" w:color="auto"/>
        <w:bottom w:val="none" w:sz="0" w:space="0" w:color="auto"/>
        <w:right w:val="none" w:sz="0" w:space="0" w:color="auto"/>
      </w:divBdr>
    </w:div>
    <w:div w:id="18529524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80248308">
      <w:bodyDiv w:val="1"/>
      <w:marLeft w:val="0"/>
      <w:marRight w:val="0"/>
      <w:marTop w:val="0"/>
      <w:marBottom w:val="0"/>
      <w:divBdr>
        <w:top w:val="none" w:sz="0" w:space="0" w:color="auto"/>
        <w:left w:val="none" w:sz="0" w:space="0" w:color="auto"/>
        <w:bottom w:val="none" w:sz="0" w:space="0" w:color="auto"/>
        <w:right w:val="none" w:sz="0" w:space="0" w:color="auto"/>
      </w:divBdr>
    </w:div>
    <w:div w:id="474221175">
      <w:bodyDiv w:val="1"/>
      <w:marLeft w:val="0"/>
      <w:marRight w:val="0"/>
      <w:marTop w:val="0"/>
      <w:marBottom w:val="0"/>
      <w:divBdr>
        <w:top w:val="none" w:sz="0" w:space="0" w:color="auto"/>
        <w:left w:val="none" w:sz="0" w:space="0" w:color="auto"/>
        <w:bottom w:val="none" w:sz="0" w:space="0" w:color="auto"/>
        <w:right w:val="none" w:sz="0" w:space="0" w:color="auto"/>
      </w:divBdr>
    </w:div>
    <w:div w:id="483201718">
      <w:bodyDiv w:val="1"/>
      <w:marLeft w:val="0"/>
      <w:marRight w:val="0"/>
      <w:marTop w:val="0"/>
      <w:marBottom w:val="0"/>
      <w:divBdr>
        <w:top w:val="none" w:sz="0" w:space="0" w:color="auto"/>
        <w:left w:val="none" w:sz="0" w:space="0" w:color="auto"/>
        <w:bottom w:val="none" w:sz="0" w:space="0" w:color="auto"/>
        <w:right w:val="none" w:sz="0" w:space="0" w:color="auto"/>
      </w:divBdr>
    </w:div>
    <w:div w:id="585266266">
      <w:bodyDiv w:val="1"/>
      <w:marLeft w:val="0"/>
      <w:marRight w:val="0"/>
      <w:marTop w:val="0"/>
      <w:marBottom w:val="0"/>
      <w:divBdr>
        <w:top w:val="none" w:sz="0" w:space="0" w:color="auto"/>
        <w:left w:val="none" w:sz="0" w:space="0" w:color="auto"/>
        <w:bottom w:val="none" w:sz="0" w:space="0" w:color="auto"/>
        <w:right w:val="none" w:sz="0" w:space="0" w:color="auto"/>
      </w:divBdr>
    </w:div>
    <w:div w:id="659694404">
      <w:bodyDiv w:val="1"/>
      <w:marLeft w:val="0"/>
      <w:marRight w:val="0"/>
      <w:marTop w:val="0"/>
      <w:marBottom w:val="0"/>
      <w:divBdr>
        <w:top w:val="none" w:sz="0" w:space="0" w:color="auto"/>
        <w:left w:val="none" w:sz="0" w:space="0" w:color="auto"/>
        <w:bottom w:val="none" w:sz="0" w:space="0" w:color="auto"/>
        <w:right w:val="none" w:sz="0" w:space="0" w:color="auto"/>
      </w:divBdr>
    </w:div>
    <w:div w:id="692847120">
      <w:bodyDiv w:val="1"/>
      <w:marLeft w:val="0"/>
      <w:marRight w:val="0"/>
      <w:marTop w:val="0"/>
      <w:marBottom w:val="0"/>
      <w:divBdr>
        <w:top w:val="none" w:sz="0" w:space="0" w:color="auto"/>
        <w:left w:val="none" w:sz="0" w:space="0" w:color="auto"/>
        <w:bottom w:val="none" w:sz="0" w:space="0" w:color="auto"/>
        <w:right w:val="none" w:sz="0" w:space="0" w:color="auto"/>
      </w:divBdr>
    </w:div>
    <w:div w:id="912590323">
      <w:bodyDiv w:val="1"/>
      <w:marLeft w:val="0"/>
      <w:marRight w:val="0"/>
      <w:marTop w:val="0"/>
      <w:marBottom w:val="0"/>
      <w:divBdr>
        <w:top w:val="none" w:sz="0" w:space="0" w:color="auto"/>
        <w:left w:val="none" w:sz="0" w:space="0" w:color="auto"/>
        <w:bottom w:val="none" w:sz="0" w:space="0" w:color="auto"/>
        <w:right w:val="none" w:sz="0" w:space="0" w:color="auto"/>
      </w:divBdr>
    </w:div>
    <w:div w:id="1022976810">
      <w:bodyDiv w:val="1"/>
      <w:marLeft w:val="0"/>
      <w:marRight w:val="0"/>
      <w:marTop w:val="0"/>
      <w:marBottom w:val="0"/>
      <w:divBdr>
        <w:top w:val="none" w:sz="0" w:space="0" w:color="auto"/>
        <w:left w:val="none" w:sz="0" w:space="0" w:color="auto"/>
        <w:bottom w:val="none" w:sz="0" w:space="0" w:color="auto"/>
        <w:right w:val="none" w:sz="0" w:space="0" w:color="auto"/>
      </w:divBdr>
    </w:div>
    <w:div w:id="1041981898">
      <w:bodyDiv w:val="1"/>
      <w:marLeft w:val="0"/>
      <w:marRight w:val="0"/>
      <w:marTop w:val="0"/>
      <w:marBottom w:val="0"/>
      <w:divBdr>
        <w:top w:val="none" w:sz="0" w:space="0" w:color="auto"/>
        <w:left w:val="none" w:sz="0" w:space="0" w:color="auto"/>
        <w:bottom w:val="none" w:sz="0" w:space="0" w:color="auto"/>
        <w:right w:val="none" w:sz="0" w:space="0" w:color="auto"/>
      </w:divBdr>
    </w:div>
    <w:div w:id="1227112691">
      <w:bodyDiv w:val="1"/>
      <w:marLeft w:val="0"/>
      <w:marRight w:val="0"/>
      <w:marTop w:val="0"/>
      <w:marBottom w:val="0"/>
      <w:divBdr>
        <w:top w:val="none" w:sz="0" w:space="0" w:color="auto"/>
        <w:left w:val="none" w:sz="0" w:space="0" w:color="auto"/>
        <w:bottom w:val="none" w:sz="0" w:space="0" w:color="auto"/>
        <w:right w:val="none" w:sz="0" w:space="0" w:color="auto"/>
      </w:divBdr>
    </w:div>
    <w:div w:id="1316378027">
      <w:bodyDiv w:val="1"/>
      <w:marLeft w:val="0"/>
      <w:marRight w:val="0"/>
      <w:marTop w:val="0"/>
      <w:marBottom w:val="0"/>
      <w:divBdr>
        <w:top w:val="none" w:sz="0" w:space="0" w:color="auto"/>
        <w:left w:val="none" w:sz="0" w:space="0" w:color="auto"/>
        <w:bottom w:val="none" w:sz="0" w:space="0" w:color="auto"/>
        <w:right w:val="none" w:sz="0" w:space="0" w:color="auto"/>
      </w:divBdr>
    </w:div>
    <w:div w:id="1337154679">
      <w:bodyDiv w:val="1"/>
      <w:marLeft w:val="0"/>
      <w:marRight w:val="0"/>
      <w:marTop w:val="0"/>
      <w:marBottom w:val="0"/>
      <w:divBdr>
        <w:top w:val="none" w:sz="0" w:space="0" w:color="auto"/>
        <w:left w:val="none" w:sz="0" w:space="0" w:color="auto"/>
        <w:bottom w:val="none" w:sz="0" w:space="0" w:color="auto"/>
        <w:right w:val="none" w:sz="0" w:space="0" w:color="auto"/>
      </w:divBdr>
    </w:div>
    <w:div w:id="1585800316">
      <w:bodyDiv w:val="1"/>
      <w:marLeft w:val="0"/>
      <w:marRight w:val="0"/>
      <w:marTop w:val="0"/>
      <w:marBottom w:val="0"/>
      <w:divBdr>
        <w:top w:val="none" w:sz="0" w:space="0" w:color="auto"/>
        <w:left w:val="none" w:sz="0" w:space="0" w:color="auto"/>
        <w:bottom w:val="none" w:sz="0" w:space="0" w:color="auto"/>
        <w:right w:val="none" w:sz="0" w:space="0" w:color="auto"/>
      </w:divBdr>
    </w:div>
    <w:div w:id="1610233972">
      <w:bodyDiv w:val="1"/>
      <w:marLeft w:val="0"/>
      <w:marRight w:val="0"/>
      <w:marTop w:val="0"/>
      <w:marBottom w:val="0"/>
      <w:divBdr>
        <w:top w:val="none" w:sz="0" w:space="0" w:color="auto"/>
        <w:left w:val="none" w:sz="0" w:space="0" w:color="auto"/>
        <w:bottom w:val="none" w:sz="0" w:space="0" w:color="auto"/>
        <w:right w:val="none" w:sz="0" w:space="0" w:color="auto"/>
      </w:divBdr>
    </w:div>
    <w:div w:id="1725332459">
      <w:bodyDiv w:val="1"/>
      <w:marLeft w:val="0"/>
      <w:marRight w:val="0"/>
      <w:marTop w:val="0"/>
      <w:marBottom w:val="0"/>
      <w:divBdr>
        <w:top w:val="none" w:sz="0" w:space="0" w:color="auto"/>
        <w:left w:val="none" w:sz="0" w:space="0" w:color="auto"/>
        <w:bottom w:val="none" w:sz="0" w:space="0" w:color="auto"/>
        <w:right w:val="none" w:sz="0" w:space="0" w:color="auto"/>
      </w:divBdr>
    </w:div>
    <w:div w:id="206668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uciml/default-of-credit-card-clients-datase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chvitta/Project-DataScience" TargetMode="External"/><Relationship Id="rId7" Type="http://schemas.openxmlformats.org/officeDocument/2006/relationships/endnotes" Target="endnotes.xml"/><Relationship Id="rId12" Type="http://schemas.openxmlformats.org/officeDocument/2006/relationships/hyperlink" Target="https://www.sciencedirect.com/science/article/abs/pii/S0378426610002372"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sp/2019/870650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scirp.org/journal/paperinformation.aspx?paperid=8750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rchive.ics.uci.edu/ml/datasets/default+of+credit+card+clients"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F266A-23D3-403C-A4D9-7CE80DB8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565</TotalTime>
  <Pages>17</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14845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Vitta, Chandramathi</cp:lastModifiedBy>
  <cp:revision>10</cp:revision>
  <cp:lastPrinted>2016-05-18T13:48:00Z</cp:lastPrinted>
  <dcterms:created xsi:type="dcterms:W3CDTF">2023-06-05T21:27:00Z</dcterms:created>
  <dcterms:modified xsi:type="dcterms:W3CDTF">2023-06-06T07:06:00Z</dcterms:modified>
</cp:coreProperties>
</file>