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  <w:lang w:val="en-US"/>
        </w:rPr>
        <w:tab/>
        <w:t xml:space="preserve">Lorem, -ipsum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dolor</w:t>
      </w:r>
      <w:r>
        <w:rPr>
          <w:rtl w:val="0"/>
          <w:lang w:val="en-US"/>
        </w:rPr>
        <w:t>» ‘</w:t>
      </w:r>
      <w:r>
        <w:rPr>
          <w:rtl w:val="0"/>
          <w:lang w:val="en-US"/>
        </w:rPr>
        <w:t>sit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*amet*,</w:t>
      </w:r>
    </w:p>
    <w:p>
      <w:pPr>
        <w:pStyle w:val="Основной текст"/>
        <w:bidi w:val="0"/>
      </w:pPr>
      <w:r>
        <w:rPr>
          <w:rtl w:val="0"/>
          <w:lang w:val="en-US"/>
        </w:rPr>
        <w:t>(consectetur) {elit} do.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