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34DC1" w14:textId="7568C402" w:rsidR="00A25D20" w:rsidRDefault="00A25D20" w:rsidP="00A25D20">
      <w:pPr>
        <w:jc w:val="center"/>
        <w:rPr>
          <w:b/>
          <w:bCs/>
          <w:sz w:val="28"/>
          <w:szCs w:val="28"/>
        </w:rPr>
      </w:pPr>
      <w:r w:rsidRPr="00A25D20">
        <w:rPr>
          <w:b/>
          <w:bCs/>
          <w:sz w:val="28"/>
          <w:szCs w:val="28"/>
        </w:rPr>
        <w:t xml:space="preserve">Relatório </w:t>
      </w:r>
      <w:proofErr w:type="spellStart"/>
      <w:r w:rsidRPr="00A25D20">
        <w:rPr>
          <w:b/>
          <w:bCs/>
          <w:sz w:val="28"/>
          <w:szCs w:val="28"/>
        </w:rPr>
        <w:t>CardioIA</w:t>
      </w:r>
      <w:proofErr w:type="spellEnd"/>
      <w:r w:rsidRPr="00A25D20">
        <w:rPr>
          <w:b/>
          <w:bCs/>
          <w:sz w:val="28"/>
          <w:szCs w:val="28"/>
        </w:rPr>
        <w:t xml:space="preserve"> </w:t>
      </w:r>
      <w:r w:rsidRPr="00A25D20">
        <w:rPr>
          <w:b/>
          <w:bCs/>
          <w:sz w:val="28"/>
          <w:szCs w:val="28"/>
        </w:rPr>
        <w:t>Fase3</w:t>
      </w:r>
      <w:r w:rsidRPr="00A25D20">
        <w:rPr>
          <w:b/>
          <w:bCs/>
          <w:sz w:val="22"/>
          <w:szCs w:val="22"/>
        </w:rPr>
        <w:t xml:space="preserve"> </w:t>
      </w:r>
      <w:r w:rsidRPr="00A25D20">
        <w:rPr>
          <w:b/>
          <w:bCs/>
          <w:sz w:val="28"/>
          <w:szCs w:val="28"/>
        </w:rPr>
        <w:t>–</w:t>
      </w:r>
      <w:r w:rsidRPr="00A25D20">
        <w:rPr>
          <w:b/>
          <w:bCs/>
          <w:sz w:val="28"/>
          <w:szCs w:val="28"/>
        </w:rPr>
        <w:t xml:space="preserve"> </w:t>
      </w:r>
      <w:r w:rsidRPr="00A25D20">
        <w:rPr>
          <w:b/>
          <w:bCs/>
          <w:sz w:val="28"/>
          <w:szCs w:val="28"/>
        </w:rPr>
        <w:t>Parte 2</w:t>
      </w:r>
      <w:r w:rsidRPr="00A25D20">
        <w:rPr>
          <w:b/>
          <w:bCs/>
          <w:sz w:val="28"/>
          <w:szCs w:val="28"/>
        </w:rPr>
        <w:t xml:space="preserve"> </w:t>
      </w:r>
      <w:r w:rsidRPr="00A25D20">
        <w:rPr>
          <w:b/>
          <w:bCs/>
          <w:sz w:val="28"/>
          <w:szCs w:val="28"/>
        </w:rPr>
        <w:t>— Fluxo de Comunicação MQTT e Configuração do Dashboard</w:t>
      </w:r>
    </w:p>
    <w:p w14:paraId="633A9201" w14:textId="77777777" w:rsidR="00A25D20" w:rsidRPr="00A25D20" w:rsidRDefault="00A25D20" w:rsidP="00A25D20">
      <w:pPr>
        <w:jc w:val="center"/>
        <w:rPr>
          <w:b/>
          <w:bCs/>
          <w:sz w:val="28"/>
          <w:szCs w:val="28"/>
        </w:rPr>
      </w:pPr>
    </w:p>
    <w:p w14:paraId="7CEAEF47" w14:textId="77777777" w:rsidR="00A25D20" w:rsidRPr="00A25D20" w:rsidRDefault="00A25D20" w:rsidP="00A25D20">
      <w:pPr>
        <w:rPr>
          <w:b/>
          <w:bCs/>
        </w:rPr>
      </w:pPr>
      <w:r w:rsidRPr="00A25D20">
        <w:rPr>
          <w:b/>
          <w:bCs/>
        </w:rPr>
        <w:t>1. Introdução</w:t>
      </w:r>
    </w:p>
    <w:p w14:paraId="5BEA74E5" w14:textId="77777777" w:rsidR="00A25D20" w:rsidRPr="00A25D20" w:rsidRDefault="00A25D20" w:rsidP="00A25D20">
      <w:r w:rsidRPr="00A25D20">
        <w:t xml:space="preserve">O presente relatório descreve o fluxo de comunicação MQTT e a configuração do painel de monitoramento (dashboard) desenvolvidos na </w:t>
      </w:r>
      <w:r w:rsidRPr="00A25D20">
        <w:rPr>
          <w:b/>
          <w:bCs/>
        </w:rPr>
        <w:t xml:space="preserve">Parte 2 do projeto </w:t>
      </w:r>
      <w:proofErr w:type="spellStart"/>
      <w:r w:rsidRPr="00A25D20">
        <w:rPr>
          <w:b/>
          <w:bCs/>
        </w:rPr>
        <w:t>CardioIA</w:t>
      </w:r>
      <w:proofErr w:type="spellEnd"/>
      <w:r w:rsidRPr="00A25D20">
        <w:t xml:space="preserve">, que tem como objetivo simular a coleta e transmissão de dados fisiológicos — batimentos cardíacos (BPM), temperatura corporal e umidade — utilizando um </w:t>
      </w:r>
      <w:r w:rsidRPr="00A25D20">
        <w:rPr>
          <w:b/>
          <w:bCs/>
        </w:rPr>
        <w:t>ESP32</w:t>
      </w:r>
      <w:r w:rsidRPr="00A25D20">
        <w:t xml:space="preserve"> em conjunto com o </w:t>
      </w:r>
      <w:r w:rsidRPr="00A25D20">
        <w:rPr>
          <w:b/>
          <w:bCs/>
        </w:rPr>
        <w:t>protocolo MQTT</w:t>
      </w:r>
      <w:r w:rsidRPr="00A25D20">
        <w:t xml:space="preserve"> e o </w:t>
      </w:r>
      <w:r w:rsidRPr="00A25D20">
        <w:rPr>
          <w:b/>
          <w:bCs/>
        </w:rPr>
        <w:t>Node-RED Dashboard</w:t>
      </w:r>
      <w:r w:rsidRPr="00A25D20">
        <w:t>.</w:t>
      </w:r>
    </w:p>
    <w:p w14:paraId="4C936A01" w14:textId="77777777" w:rsidR="00A25D20" w:rsidRPr="00A25D20" w:rsidRDefault="00A25D20" w:rsidP="00A25D20">
      <w:r w:rsidRPr="00A25D20">
        <w:t>Essa integração permite visualizar em tempo real os dados enviados pelo dispositivo, identificar variações críticas e emitir alertas automáticos, simulando o funcionamento de um sistema de monitoramento remoto de saúde baseado em Internet das Coisas (IoT).</w:t>
      </w:r>
    </w:p>
    <w:p w14:paraId="4E568905" w14:textId="77777777" w:rsidR="00A25D20" w:rsidRPr="00A25D20" w:rsidRDefault="00A25D20" w:rsidP="00A25D20">
      <w:r w:rsidRPr="00A25D20">
        <w:pict w14:anchorId="4ACED874">
          <v:rect id="_x0000_i1043" style="width:0;height:1.5pt" o:hralign="center" o:hrstd="t" o:hr="t" fillcolor="#a0a0a0" stroked="f"/>
        </w:pict>
      </w:r>
    </w:p>
    <w:p w14:paraId="68D36ACB" w14:textId="77777777" w:rsidR="00A25D20" w:rsidRPr="00A25D20" w:rsidRDefault="00A25D20" w:rsidP="00A25D20">
      <w:pPr>
        <w:rPr>
          <w:b/>
          <w:bCs/>
        </w:rPr>
      </w:pPr>
      <w:r w:rsidRPr="00A25D20">
        <w:rPr>
          <w:b/>
          <w:bCs/>
        </w:rPr>
        <w:t>2. Fluxo de Comunicação MQTT</w:t>
      </w:r>
    </w:p>
    <w:p w14:paraId="11B4CFC1" w14:textId="77777777" w:rsidR="00A25D20" w:rsidRPr="00A25D20" w:rsidRDefault="00A25D20" w:rsidP="00A25D20">
      <w:r w:rsidRPr="00A25D20">
        <w:t xml:space="preserve">O protocolo </w:t>
      </w:r>
      <w:r w:rsidRPr="00A25D20">
        <w:rPr>
          <w:b/>
          <w:bCs/>
        </w:rPr>
        <w:t>MQTT (</w:t>
      </w:r>
      <w:proofErr w:type="spellStart"/>
      <w:r w:rsidRPr="00A25D20">
        <w:rPr>
          <w:b/>
          <w:bCs/>
        </w:rPr>
        <w:t>Message</w:t>
      </w:r>
      <w:proofErr w:type="spellEnd"/>
      <w:r w:rsidRPr="00A25D20">
        <w:rPr>
          <w:b/>
          <w:bCs/>
        </w:rPr>
        <w:t xml:space="preserve"> </w:t>
      </w:r>
      <w:proofErr w:type="spellStart"/>
      <w:r w:rsidRPr="00A25D20">
        <w:rPr>
          <w:b/>
          <w:bCs/>
        </w:rPr>
        <w:t>Queuing</w:t>
      </w:r>
      <w:proofErr w:type="spellEnd"/>
      <w:r w:rsidRPr="00A25D20">
        <w:rPr>
          <w:b/>
          <w:bCs/>
        </w:rPr>
        <w:t xml:space="preserve"> </w:t>
      </w:r>
      <w:proofErr w:type="spellStart"/>
      <w:r w:rsidRPr="00A25D20">
        <w:rPr>
          <w:b/>
          <w:bCs/>
        </w:rPr>
        <w:t>Telemetry</w:t>
      </w:r>
      <w:proofErr w:type="spellEnd"/>
      <w:r w:rsidRPr="00A25D20">
        <w:rPr>
          <w:b/>
          <w:bCs/>
        </w:rPr>
        <w:t xml:space="preserve"> </w:t>
      </w:r>
      <w:proofErr w:type="spellStart"/>
      <w:r w:rsidRPr="00A25D20">
        <w:rPr>
          <w:b/>
          <w:bCs/>
        </w:rPr>
        <w:t>Transport</w:t>
      </w:r>
      <w:proofErr w:type="spellEnd"/>
      <w:r w:rsidRPr="00A25D20">
        <w:rPr>
          <w:b/>
          <w:bCs/>
        </w:rPr>
        <w:t>)</w:t>
      </w:r>
      <w:r w:rsidRPr="00A25D20">
        <w:t xml:space="preserve"> foi escolhido por ser leve, eficiente e amplamente utilizado em aplicações IoT. Ele segue o modelo </w:t>
      </w:r>
      <w:r w:rsidRPr="00A25D20">
        <w:rPr>
          <w:b/>
          <w:bCs/>
        </w:rPr>
        <w:t>publicador/assinante (</w:t>
      </w:r>
      <w:proofErr w:type="spellStart"/>
      <w:r w:rsidRPr="00A25D20">
        <w:rPr>
          <w:b/>
          <w:bCs/>
        </w:rPr>
        <w:t>publish</w:t>
      </w:r>
      <w:proofErr w:type="spellEnd"/>
      <w:r w:rsidRPr="00A25D20">
        <w:rPr>
          <w:b/>
          <w:bCs/>
        </w:rPr>
        <w:t>/</w:t>
      </w:r>
      <w:proofErr w:type="spellStart"/>
      <w:r w:rsidRPr="00A25D20">
        <w:rPr>
          <w:b/>
          <w:bCs/>
        </w:rPr>
        <w:t>subscribe</w:t>
      </w:r>
      <w:proofErr w:type="spellEnd"/>
      <w:r w:rsidRPr="00A25D20">
        <w:rPr>
          <w:b/>
          <w:bCs/>
        </w:rPr>
        <w:t>)</w:t>
      </w:r>
      <w:r w:rsidRPr="00A25D20">
        <w:t>, onde os dispositivos publicam mensagens em tópicos específicos e outros componentes (como o Node-RED) se inscrevem nesses tópicos para receber os dados.</w:t>
      </w:r>
    </w:p>
    <w:p w14:paraId="6092E911" w14:textId="77777777" w:rsidR="00A25D20" w:rsidRPr="00A25D20" w:rsidRDefault="00A25D20" w:rsidP="00A25D20">
      <w:r w:rsidRPr="00A25D20">
        <w:t>No contexto do projeto, o fluxo funciona da seguinte forma:</w:t>
      </w:r>
    </w:p>
    <w:p w14:paraId="7F0415BA" w14:textId="77777777" w:rsidR="00A25D20" w:rsidRPr="00A25D20" w:rsidRDefault="00A25D20" w:rsidP="00A25D20">
      <w:pPr>
        <w:numPr>
          <w:ilvl w:val="0"/>
          <w:numId w:val="1"/>
        </w:numPr>
      </w:pPr>
      <w:r w:rsidRPr="00A25D20">
        <w:rPr>
          <w:b/>
          <w:bCs/>
        </w:rPr>
        <w:t>Publicador (ESP32 ou simulação):</w:t>
      </w:r>
      <w:r w:rsidRPr="00A25D20">
        <w:br/>
        <w:t>O microcontrolador ESP32 coleta (ou simula) os valores de temperatura, umidade e batimentos cardíacos. Esses dados são formatados em JSON, por exemplo:</w:t>
      </w:r>
    </w:p>
    <w:p w14:paraId="5AC277A1" w14:textId="77777777" w:rsidR="00A25D20" w:rsidRPr="00A25D20" w:rsidRDefault="00A25D20" w:rsidP="00A25D20">
      <w:pPr>
        <w:numPr>
          <w:ilvl w:val="0"/>
          <w:numId w:val="1"/>
        </w:numPr>
      </w:pPr>
      <w:r w:rsidRPr="00A25D20">
        <w:t>{"</w:t>
      </w:r>
      <w:proofErr w:type="spellStart"/>
      <w:r w:rsidRPr="00A25D20">
        <w:t>temperature</w:t>
      </w:r>
      <w:proofErr w:type="spellEnd"/>
      <w:r w:rsidRPr="00A25D20">
        <w:t>": 36.8, "</w:t>
      </w:r>
      <w:proofErr w:type="spellStart"/>
      <w:r w:rsidRPr="00A25D20">
        <w:t>humidity</w:t>
      </w:r>
      <w:proofErr w:type="spellEnd"/>
      <w:r w:rsidRPr="00A25D20">
        <w:t>": 47.4, "bpm": 91}</w:t>
      </w:r>
    </w:p>
    <w:p w14:paraId="71744D74" w14:textId="77777777" w:rsidR="00A25D20" w:rsidRPr="00A25D20" w:rsidRDefault="00A25D20" w:rsidP="00A25D20">
      <w:r w:rsidRPr="00A25D20">
        <w:t xml:space="preserve">Em seguida, o ESP32 publica essas informações no </w:t>
      </w:r>
      <w:r w:rsidRPr="00A25D20">
        <w:rPr>
          <w:b/>
          <w:bCs/>
        </w:rPr>
        <w:t>tópico MQTT</w:t>
      </w:r>
      <w:r w:rsidRPr="00A25D20">
        <w:t>:</w:t>
      </w:r>
    </w:p>
    <w:p w14:paraId="15CC3F8C" w14:textId="77777777" w:rsidR="00A25D20" w:rsidRPr="00A25D20" w:rsidRDefault="00A25D20" w:rsidP="00A25D20">
      <w:proofErr w:type="spellStart"/>
      <w:r w:rsidRPr="00A25D20">
        <w:t>cardioIA</w:t>
      </w:r>
      <w:proofErr w:type="spellEnd"/>
      <w:r w:rsidRPr="00A25D20">
        <w:t>/</w:t>
      </w:r>
      <w:proofErr w:type="spellStart"/>
      <w:r w:rsidRPr="00A25D20">
        <w:t>vitor</w:t>
      </w:r>
      <w:proofErr w:type="spellEnd"/>
      <w:r w:rsidRPr="00A25D20">
        <w:t>/</w:t>
      </w:r>
      <w:proofErr w:type="spellStart"/>
      <w:r w:rsidRPr="00A25D20">
        <w:t>telemetry</w:t>
      </w:r>
      <w:proofErr w:type="spellEnd"/>
    </w:p>
    <w:p w14:paraId="57AEA09F" w14:textId="77777777" w:rsidR="00A25D20" w:rsidRPr="00A25D20" w:rsidRDefault="00A25D20" w:rsidP="00A25D20">
      <w:pPr>
        <w:numPr>
          <w:ilvl w:val="0"/>
          <w:numId w:val="1"/>
        </w:numPr>
      </w:pPr>
      <w:r w:rsidRPr="00A25D20">
        <w:rPr>
          <w:b/>
          <w:bCs/>
        </w:rPr>
        <w:t>Broker MQTT (</w:t>
      </w:r>
      <w:proofErr w:type="spellStart"/>
      <w:r w:rsidRPr="00A25D20">
        <w:rPr>
          <w:b/>
          <w:bCs/>
        </w:rPr>
        <w:t>HiveMQ</w:t>
      </w:r>
      <w:proofErr w:type="spellEnd"/>
      <w:r w:rsidRPr="00A25D20">
        <w:rPr>
          <w:b/>
          <w:bCs/>
        </w:rPr>
        <w:t xml:space="preserve"> Cloud):</w:t>
      </w:r>
      <w:r w:rsidRPr="00A25D20">
        <w:br/>
        <w:t>O broker atua como intermediário entre o publicador e os assinantes.</w:t>
      </w:r>
      <w:r w:rsidRPr="00A25D20">
        <w:br/>
        <w:t xml:space="preserve">Neste projeto, foi utilizado o </w:t>
      </w:r>
      <w:proofErr w:type="spellStart"/>
      <w:r w:rsidRPr="00A25D20">
        <w:rPr>
          <w:b/>
          <w:bCs/>
        </w:rPr>
        <w:t>HiveMQ</w:t>
      </w:r>
      <w:proofErr w:type="spellEnd"/>
      <w:r w:rsidRPr="00A25D20">
        <w:rPr>
          <w:b/>
          <w:bCs/>
        </w:rPr>
        <w:t xml:space="preserve"> Cloud</w:t>
      </w:r>
      <w:r w:rsidRPr="00A25D20">
        <w:t>, que oferece um servidor gratuito e seguro com conexão TLS (porta 8883).</w:t>
      </w:r>
      <w:r w:rsidRPr="00A25D20">
        <w:br/>
      </w:r>
      <w:r w:rsidRPr="00A25D20">
        <w:lastRenderedPageBreak/>
        <w:t>Ele recebe as mensagens publicadas e as repassa para todos os sistemas inscritos no mesmo tópico.</w:t>
      </w:r>
    </w:p>
    <w:p w14:paraId="6154C788" w14:textId="77777777" w:rsidR="00A25D20" w:rsidRPr="00A25D20" w:rsidRDefault="00A25D20" w:rsidP="00A25D20">
      <w:pPr>
        <w:numPr>
          <w:ilvl w:val="0"/>
          <w:numId w:val="1"/>
        </w:numPr>
      </w:pPr>
      <w:r w:rsidRPr="00A25D20">
        <w:rPr>
          <w:b/>
          <w:bCs/>
        </w:rPr>
        <w:t>Assinante (Node-RED):</w:t>
      </w:r>
      <w:r w:rsidRPr="00A25D20">
        <w:br/>
        <w:t xml:space="preserve">O </w:t>
      </w:r>
      <w:r w:rsidRPr="00A25D20">
        <w:rPr>
          <w:b/>
          <w:bCs/>
        </w:rPr>
        <w:t>Node-RED</w:t>
      </w:r>
      <w:r w:rsidRPr="00A25D20">
        <w:t xml:space="preserve"> foi configurado como cliente MQTT assinante do tópico </w:t>
      </w:r>
      <w:proofErr w:type="spellStart"/>
      <w:r w:rsidRPr="00A25D20">
        <w:t>cardioIA</w:t>
      </w:r>
      <w:proofErr w:type="spellEnd"/>
      <w:r w:rsidRPr="00A25D20">
        <w:t>/</w:t>
      </w:r>
      <w:proofErr w:type="spellStart"/>
      <w:r w:rsidRPr="00A25D20">
        <w:t>vitor</w:t>
      </w:r>
      <w:proofErr w:type="spellEnd"/>
      <w:r w:rsidRPr="00A25D20">
        <w:t>/</w:t>
      </w:r>
      <w:proofErr w:type="spellStart"/>
      <w:r w:rsidRPr="00A25D20">
        <w:t>telemetry</w:t>
      </w:r>
      <w:proofErr w:type="spellEnd"/>
      <w:r w:rsidRPr="00A25D20">
        <w:t>.</w:t>
      </w:r>
      <w:r w:rsidRPr="00A25D20">
        <w:br/>
        <w:t>Cada vez que o ESP32 publica uma nova mensagem, o Node-RED recebe os dados instantaneamente, permitindo sua exibição e análise no painel.</w:t>
      </w:r>
    </w:p>
    <w:p w14:paraId="0C778919" w14:textId="77777777" w:rsidR="00A25D20" w:rsidRPr="00A25D20" w:rsidRDefault="00A25D20" w:rsidP="00A25D20">
      <w:r w:rsidRPr="00A25D20">
        <w:t xml:space="preserve">Esse ciclo de </w:t>
      </w:r>
      <w:r w:rsidRPr="00A25D20">
        <w:rPr>
          <w:b/>
          <w:bCs/>
        </w:rPr>
        <w:t>publicação, intermediação e assinatura</w:t>
      </w:r>
      <w:r w:rsidRPr="00A25D20">
        <w:t xml:space="preserve"> caracteriza o funcionamento essencial do protocolo MQTT, garantindo comunicação contínua e em tempo real entre o dispositivo e a interface visual do usuário.</w:t>
      </w:r>
    </w:p>
    <w:p w14:paraId="60D32BA4" w14:textId="77777777" w:rsidR="00A25D20" w:rsidRPr="00A25D20" w:rsidRDefault="00A25D20" w:rsidP="00A25D20">
      <w:r w:rsidRPr="00A25D20">
        <w:pict w14:anchorId="7C52B6E6">
          <v:rect id="_x0000_i1044" style="width:0;height:1.5pt" o:hralign="center" o:hrstd="t" o:hr="t" fillcolor="#a0a0a0" stroked="f"/>
        </w:pict>
      </w:r>
    </w:p>
    <w:p w14:paraId="203E2F30" w14:textId="77777777" w:rsidR="00A25D20" w:rsidRPr="00A25D20" w:rsidRDefault="00A25D20" w:rsidP="00A25D20">
      <w:pPr>
        <w:rPr>
          <w:b/>
          <w:bCs/>
        </w:rPr>
      </w:pPr>
      <w:r w:rsidRPr="00A25D20">
        <w:rPr>
          <w:b/>
          <w:bCs/>
        </w:rPr>
        <w:t>3. Configuração do Node-RED e Dashboard</w:t>
      </w:r>
    </w:p>
    <w:p w14:paraId="0CA4FA8A" w14:textId="77777777" w:rsidR="00A25D20" w:rsidRPr="00A25D20" w:rsidRDefault="00A25D20" w:rsidP="00A25D20">
      <w:r w:rsidRPr="00A25D20">
        <w:t xml:space="preserve">O </w:t>
      </w:r>
      <w:r w:rsidRPr="00A25D20">
        <w:rPr>
          <w:b/>
          <w:bCs/>
        </w:rPr>
        <w:t>Node-RED</w:t>
      </w:r>
      <w:r w:rsidRPr="00A25D20">
        <w:t xml:space="preserve"> foi utilizado tanto para o processamento das mensagens MQTT quanto para a criação da interface de monitoramento. O fluxo desenvolvido é composto pelos seguintes nós principais:</w:t>
      </w:r>
    </w:p>
    <w:p w14:paraId="302C3928" w14:textId="77777777" w:rsidR="00A25D20" w:rsidRPr="00A25D20" w:rsidRDefault="00A25D20" w:rsidP="00A25D20">
      <w:pPr>
        <w:numPr>
          <w:ilvl w:val="0"/>
          <w:numId w:val="2"/>
        </w:numPr>
      </w:pPr>
      <w:proofErr w:type="spellStart"/>
      <w:r w:rsidRPr="00A25D20">
        <w:rPr>
          <w:b/>
          <w:bCs/>
        </w:rPr>
        <w:t>Inject</w:t>
      </w:r>
      <w:proofErr w:type="spellEnd"/>
      <w:r w:rsidRPr="00A25D20">
        <w:rPr>
          <w:b/>
          <w:bCs/>
        </w:rPr>
        <w:t xml:space="preserve"> + </w:t>
      </w:r>
      <w:proofErr w:type="spellStart"/>
      <w:r w:rsidRPr="00A25D20">
        <w:rPr>
          <w:b/>
          <w:bCs/>
        </w:rPr>
        <w:t>Function</w:t>
      </w:r>
      <w:proofErr w:type="spellEnd"/>
      <w:r w:rsidRPr="00A25D20">
        <w:rPr>
          <w:b/>
          <w:bCs/>
        </w:rPr>
        <w:t>:</w:t>
      </w:r>
      <w:r w:rsidRPr="00A25D20">
        <w:t xml:space="preserve"> geram e formatam os dados simulados (quando não há ESP32 real).</w:t>
      </w:r>
    </w:p>
    <w:p w14:paraId="2B996FC6" w14:textId="77777777" w:rsidR="00A25D20" w:rsidRPr="00A25D20" w:rsidRDefault="00A25D20" w:rsidP="00A25D20">
      <w:pPr>
        <w:numPr>
          <w:ilvl w:val="0"/>
          <w:numId w:val="2"/>
        </w:numPr>
      </w:pPr>
      <w:r w:rsidRPr="00A25D20">
        <w:rPr>
          <w:b/>
          <w:bCs/>
        </w:rPr>
        <w:t>MQTT Out:</w:t>
      </w:r>
      <w:r w:rsidRPr="00A25D20">
        <w:t xml:space="preserve"> publica as informações no broker </w:t>
      </w:r>
      <w:proofErr w:type="spellStart"/>
      <w:r w:rsidRPr="00A25D20">
        <w:t>HiveMQ</w:t>
      </w:r>
      <w:proofErr w:type="spellEnd"/>
      <w:r w:rsidRPr="00A25D20">
        <w:t>.</w:t>
      </w:r>
    </w:p>
    <w:p w14:paraId="3861DA45" w14:textId="77777777" w:rsidR="00A25D20" w:rsidRPr="00A25D20" w:rsidRDefault="00A25D20" w:rsidP="00A25D20">
      <w:pPr>
        <w:numPr>
          <w:ilvl w:val="0"/>
          <w:numId w:val="2"/>
        </w:numPr>
      </w:pPr>
      <w:r w:rsidRPr="00A25D20">
        <w:rPr>
          <w:b/>
          <w:bCs/>
        </w:rPr>
        <w:t>MQTT In:</w:t>
      </w:r>
      <w:r w:rsidRPr="00A25D20">
        <w:t xml:space="preserve"> recebe as mensagens publicadas e as encaminha para o dashboard.</w:t>
      </w:r>
    </w:p>
    <w:p w14:paraId="1CFF4CA7" w14:textId="77777777" w:rsidR="00A25D20" w:rsidRPr="00A25D20" w:rsidRDefault="00A25D20" w:rsidP="00A25D20">
      <w:pPr>
        <w:numPr>
          <w:ilvl w:val="0"/>
          <w:numId w:val="2"/>
        </w:numPr>
      </w:pPr>
      <w:r w:rsidRPr="00A25D20">
        <w:rPr>
          <w:b/>
          <w:bCs/>
        </w:rPr>
        <w:t>Converte JSON:</w:t>
      </w:r>
      <w:r w:rsidRPr="00A25D20">
        <w:t xml:space="preserve"> converte o texto recebido em formato JSON para leitura dos valores individuais.</w:t>
      </w:r>
    </w:p>
    <w:p w14:paraId="092C765E" w14:textId="77777777" w:rsidR="00A25D20" w:rsidRPr="00A25D20" w:rsidRDefault="00A25D20" w:rsidP="00A25D20">
      <w:pPr>
        <w:numPr>
          <w:ilvl w:val="0"/>
          <w:numId w:val="2"/>
        </w:numPr>
      </w:pPr>
      <w:proofErr w:type="spellStart"/>
      <w:r w:rsidRPr="00A25D20">
        <w:rPr>
          <w:b/>
          <w:bCs/>
        </w:rPr>
        <w:t>Gauge</w:t>
      </w:r>
      <w:proofErr w:type="spellEnd"/>
      <w:r w:rsidRPr="00A25D20">
        <w:rPr>
          <w:b/>
          <w:bCs/>
        </w:rPr>
        <w:t xml:space="preserve"> (BPM):</w:t>
      </w:r>
      <w:r w:rsidRPr="00A25D20">
        <w:t xml:space="preserve"> exibe graficamente o valor dos batimentos cardíacos.</w:t>
      </w:r>
    </w:p>
    <w:p w14:paraId="09C5A382" w14:textId="77777777" w:rsidR="00A25D20" w:rsidRPr="00A25D20" w:rsidRDefault="00A25D20" w:rsidP="00A25D20">
      <w:pPr>
        <w:numPr>
          <w:ilvl w:val="0"/>
          <w:numId w:val="2"/>
        </w:numPr>
      </w:pPr>
      <w:r w:rsidRPr="00A25D20">
        <w:rPr>
          <w:b/>
          <w:bCs/>
        </w:rPr>
        <w:t>Chart (Temperatura/Umidade):</w:t>
      </w:r>
      <w:r w:rsidRPr="00A25D20">
        <w:t xml:space="preserve"> mostra a variação das medições em tempo real.</w:t>
      </w:r>
    </w:p>
    <w:p w14:paraId="7E1E5DE8" w14:textId="77777777" w:rsidR="00A25D20" w:rsidRPr="00A25D20" w:rsidRDefault="00A25D20" w:rsidP="00A25D20">
      <w:pPr>
        <w:numPr>
          <w:ilvl w:val="0"/>
          <w:numId w:val="2"/>
        </w:numPr>
      </w:pPr>
      <w:r w:rsidRPr="00A25D20">
        <w:rPr>
          <w:b/>
          <w:bCs/>
        </w:rPr>
        <w:t>Texto (Alerta):</w:t>
      </w:r>
      <w:r w:rsidRPr="00A25D20">
        <w:t xml:space="preserve"> apresenta mensagens automáticas de alerta quando o BPM ultrapassa 100 batimentos por minuto ou quando a temperatura é superior a 38 °C.</w:t>
      </w:r>
    </w:p>
    <w:p w14:paraId="6E058983" w14:textId="77777777" w:rsidR="00A25D20" w:rsidRPr="00A25D20" w:rsidRDefault="00A25D20" w:rsidP="00A25D20">
      <w:r w:rsidRPr="00A25D20">
        <w:t>Os nós são interligados de forma sequencial, de modo que cada dado recebido é imediatamente processado e refletido na interface visual do usuário.</w:t>
      </w:r>
      <w:r w:rsidRPr="00A25D20">
        <w:br/>
        <w:t xml:space="preserve">O </w:t>
      </w:r>
      <w:r w:rsidRPr="00A25D20">
        <w:rPr>
          <w:b/>
          <w:bCs/>
        </w:rPr>
        <w:t>painel do Dashboard</w:t>
      </w:r>
      <w:r w:rsidRPr="00A25D20">
        <w:t xml:space="preserve">, acessado pelo endereço http://127.0.0.1:1880/ui, foi organizado com o título </w:t>
      </w:r>
      <w:r w:rsidRPr="00A25D20">
        <w:rPr>
          <w:b/>
          <w:bCs/>
        </w:rPr>
        <w:t>“</w:t>
      </w:r>
      <w:proofErr w:type="spellStart"/>
      <w:r w:rsidRPr="00A25D20">
        <w:rPr>
          <w:b/>
          <w:bCs/>
        </w:rPr>
        <w:t>CardioIA</w:t>
      </w:r>
      <w:proofErr w:type="spellEnd"/>
      <w:r w:rsidRPr="00A25D20">
        <w:rPr>
          <w:b/>
          <w:bCs/>
        </w:rPr>
        <w:t xml:space="preserve"> Monitor”</w:t>
      </w:r>
      <w:r w:rsidRPr="00A25D20">
        <w:t>, contendo indicadores de BPM, temperatura e umidade atualizados continuamente.</w:t>
      </w:r>
    </w:p>
    <w:p w14:paraId="657946B9" w14:textId="77777777" w:rsidR="00A25D20" w:rsidRPr="00A25D20" w:rsidRDefault="00A25D20" w:rsidP="00A25D20">
      <w:r w:rsidRPr="00A25D20">
        <w:pict w14:anchorId="0C3F90D1">
          <v:rect id="_x0000_i1045" style="width:0;height:1.5pt" o:hralign="center" o:hrstd="t" o:hr="t" fillcolor="#a0a0a0" stroked="f"/>
        </w:pict>
      </w:r>
    </w:p>
    <w:p w14:paraId="789B02D7" w14:textId="77777777" w:rsidR="00A25D20" w:rsidRPr="00A25D20" w:rsidRDefault="00A25D20" w:rsidP="00A25D20">
      <w:pPr>
        <w:rPr>
          <w:b/>
          <w:bCs/>
        </w:rPr>
      </w:pPr>
      <w:r w:rsidRPr="00A25D20">
        <w:rPr>
          <w:b/>
          <w:bCs/>
        </w:rPr>
        <w:lastRenderedPageBreak/>
        <w:t>4. Resultados e Conclusão</w:t>
      </w:r>
    </w:p>
    <w:p w14:paraId="6DC8F7ED" w14:textId="77777777" w:rsidR="00A25D20" w:rsidRPr="00A25D20" w:rsidRDefault="00A25D20" w:rsidP="00A25D20">
      <w:r w:rsidRPr="00A25D20">
        <w:t xml:space="preserve">A configuração implementada possibilitou estabelecer uma comunicação estável entre o </w:t>
      </w:r>
      <w:r w:rsidRPr="00A25D20">
        <w:rPr>
          <w:b/>
          <w:bCs/>
        </w:rPr>
        <w:t>dispositivo publicador (ESP32 ou simulado)</w:t>
      </w:r>
      <w:r w:rsidRPr="00A25D20">
        <w:t xml:space="preserve"> e o </w:t>
      </w:r>
      <w:r w:rsidRPr="00A25D20">
        <w:rPr>
          <w:b/>
          <w:bCs/>
        </w:rPr>
        <w:t>servidor Node-RED</w:t>
      </w:r>
      <w:r w:rsidRPr="00A25D20">
        <w:t xml:space="preserve"> via </w:t>
      </w:r>
      <w:r w:rsidRPr="00A25D20">
        <w:rPr>
          <w:b/>
          <w:bCs/>
        </w:rPr>
        <w:t>MQTT</w:t>
      </w:r>
      <w:r w:rsidRPr="00A25D20">
        <w:t>, validando o fluxo completo de dados IoT.</w:t>
      </w:r>
    </w:p>
    <w:p w14:paraId="51DC28D2" w14:textId="77777777" w:rsidR="00A25D20" w:rsidRPr="00A25D20" w:rsidRDefault="00A25D20" w:rsidP="00A25D20">
      <w:r w:rsidRPr="00A25D20">
        <w:t xml:space="preserve">O painel desenvolvido permite </w:t>
      </w:r>
      <w:r w:rsidRPr="00A25D20">
        <w:rPr>
          <w:b/>
          <w:bCs/>
        </w:rPr>
        <w:t>monitorar em tempo real</w:t>
      </w:r>
      <w:r w:rsidRPr="00A25D20">
        <w:t xml:space="preserve"> as condições do “paciente” e emitir </w:t>
      </w:r>
      <w:r w:rsidRPr="00A25D20">
        <w:rPr>
          <w:b/>
          <w:bCs/>
        </w:rPr>
        <w:t>alertas automáticos</w:t>
      </w:r>
      <w:r w:rsidRPr="00A25D20">
        <w:t xml:space="preserve"> em caso de anomalias, demonstrando um caso prático de integração entre hardware, nuvem e interface gráfica.</w:t>
      </w:r>
    </w:p>
    <w:p w14:paraId="0616E585" w14:textId="77777777" w:rsidR="00A25D20" w:rsidRPr="00A25D20" w:rsidRDefault="00A25D20" w:rsidP="00A25D20">
      <w:r w:rsidRPr="00A25D20">
        <w:t>Além de cumprir os requisitos propostos na Parte 2 do projeto, a arquitetura criada oferece base sólida para futuras expansões, como armazenamento histórico, integração com bancos de dados e notificações via aplicativos de mensagens.</w:t>
      </w:r>
    </w:p>
    <w:p w14:paraId="376FE201" w14:textId="77777777" w:rsidR="00A25D20" w:rsidRPr="00A25D20" w:rsidRDefault="00A25D20" w:rsidP="00A25D20">
      <w:r w:rsidRPr="00A25D20">
        <w:t xml:space="preserve">Assim, o trabalho evidencia o potencial do uso combinado de </w:t>
      </w:r>
      <w:r w:rsidRPr="00A25D20">
        <w:rPr>
          <w:b/>
          <w:bCs/>
        </w:rPr>
        <w:t>ESP32, MQTT e Node-RED</w:t>
      </w:r>
      <w:r w:rsidRPr="00A25D20">
        <w:t xml:space="preserve"> em soluções acessíveis e escaláveis para </w:t>
      </w:r>
      <w:r w:rsidRPr="00A25D20">
        <w:rPr>
          <w:b/>
          <w:bCs/>
        </w:rPr>
        <w:t>monitoramento remoto de parâmetros vitais</w:t>
      </w:r>
      <w:r w:rsidRPr="00A25D20">
        <w:t xml:space="preserve"> no contexto de saúde digital.</w:t>
      </w:r>
    </w:p>
    <w:p w14:paraId="7C0384CE" w14:textId="77777777" w:rsidR="00A25D20" w:rsidRDefault="00A25D20"/>
    <w:sectPr w:rsidR="00A25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126D8"/>
    <w:multiLevelType w:val="multilevel"/>
    <w:tmpl w:val="CCF0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618D9"/>
    <w:multiLevelType w:val="multilevel"/>
    <w:tmpl w:val="D816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340665">
    <w:abstractNumId w:val="0"/>
  </w:num>
  <w:num w:numId="2" w16cid:durableId="292367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20"/>
    <w:rsid w:val="00A25D20"/>
    <w:rsid w:val="00F8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9E92"/>
  <w15:chartTrackingRefBased/>
  <w15:docId w15:val="{C7B2B222-0A81-432C-AB5D-63FBEAF1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5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5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5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5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5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5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5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5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5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5D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5D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5D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5D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5D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5D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5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5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5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5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5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5D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5D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5D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5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5D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5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675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Rosemeire Raymundo Gomes</dc:creator>
  <cp:keywords/>
  <dc:description/>
  <cp:lastModifiedBy>Rosemeire Raymundo Gomes</cp:lastModifiedBy>
  <cp:revision>1</cp:revision>
  <dcterms:created xsi:type="dcterms:W3CDTF">2025-10-23T20:09:00Z</dcterms:created>
  <dcterms:modified xsi:type="dcterms:W3CDTF">2025-10-23T20:13:00Z</dcterms:modified>
</cp:coreProperties>
</file>