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12" w:rsidRDefault="00DA04B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  <w:t>Regole di Business</w:t>
      </w:r>
    </w:p>
    <w:tbl>
      <w:tblPr>
        <w:tblW w:w="97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883812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Versione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Autore</w:t>
            </w:r>
          </w:p>
        </w:tc>
      </w:tr>
      <w:tr w:rsidR="00883812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Bozza Ideazione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07/10//1013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Prima bozza. Da raffinare soprattutto durante l’elaborazione.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Luca Finocchio</w:t>
            </w:r>
          </w:p>
          <w:p w:rsidR="00883812" w:rsidRDefault="00DA04B5">
            <w:pPr>
              <w:spacing w:after="0" w:line="240" w:lineRule="auto"/>
              <w:jc w:val="center"/>
            </w:pPr>
            <w:r>
              <w:t xml:space="preserve">Vittoriano </w:t>
            </w:r>
            <w:proofErr w:type="spellStart"/>
            <w:r>
              <w:t>Muttillo</w:t>
            </w:r>
            <w:proofErr w:type="spellEnd"/>
          </w:p>
          <w:p w:rsidR="00883812" w:rsidRDefault="00DA04B5">
            <w:pPr>
              <w:spacing w:after="0" w:line="240" w:lineRule="auto"/>
              <w:jc w:val="center"/>
            </w:pPr>
            <w:r>
              <w:t>Daniele Leombruni</w:t>
            </w:r>
          </w:p>
          <w:p w:rsidR="00883812" w:rsidRDefault="00DA04B5">
            <w:pPr>
              <w:spacing w:after="0" w:line="240" w:lineRule="auto"/>
              <w:jc w:val="center"/>
            </w:pPr>
            <w:r>
              <w:t>Stefano Dell’Osa</w:t>
            </w:r>
          </w:p>
        </w:tc>
      </w:tr>
      <w:tr w:rsidR="00883812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Elaborazione 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11/11/2013/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Revisione ed aggiunta di nuove regole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Luca Finocchio</w:t>
            </w:r>
          </w:p>
          <w:p w:rsidR="00883812" w:rsidRDefault="00DA04B5">
            <w:pPr>
              <w:spacing w:after="0" w:line="240" w:lineRule="auto"/>
              <w:jc w:val="center"/>
            </w:pPr>
            <w:r>
              <w:t xml:space="preserve">Vittoriano </w:t>
            </w:r>
            <w:proofErr w:type="spellStart"/>
            <w:r>
              <w:t>Muttillo</w:t>
            </w:r>
            <w:proofErr w:type="spellEnd"/>
          </w:p>
          <w:p w:rsidR="00883812" w:rsidRDefault="00DA04B5">
            <w:pPr>
              <w:spacing w:after="0" w:line="240" w:lineRule="auto"/>
              <w:jc w:val="center"/>
            </w:pPr>
            <w:r>
              <w:t>Daniele Leombruni</w:t>
            </w:r>
          </w:p>
          <w:p w:rsidR="00883812" w:rsidRDefault="00DA04B5">
            <w:pPr>
              <w:spacing w:after="0" w:line="240" w:lineRule="auto"/>
              <w:jc w:val="center"/>
            </w:pPr>
            <w:r>
              <w:t>Stefano Dell’Osa</w:t>
            </w:r>
          </w:p>
        </w:tc>
      </w:tr>
      <w:tr w:rsidR="00883812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Elaborazione 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09/12/2013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Revisione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Luca Finocchio</w:t>
            </w:r>
          </w:p>
          <w:p w:rsidR="00883812" w:rsidRDefault="00DA04B5">
            <w:pPr>
              <w:spacing w:after="0" w:line="240" w:lineRule="auto"/>
              <w:jc w:val="center"/>
            </w:pPr>
            <w:r>
              <w:t xml:space="preserve">Vittoriano </w:t>
            </w:r>
            <w:proofErr w:type="spellStart"/>
            <w:r>
              <w:t>Muttillo</w:t>
            </w:r>
            <w:proofErr w:type="spellEnd"/>
          </w:p>
          <w:p w:rsidR="00883812" w:rsidRDefault="00DA04B5">
            <w:pPr>
              <w:spacing w:after="0" w:line="240" w:lineRule="auto"/>
              <w:jc w:val="center"/>
            </w:pPr>
            <w:r>
              <w:t>Daniele Leombruni</w:t>
            </w:r>
          </w:p>
          <w:p w:rsidR="00883812" w:rsidRDefault="00DA04B5">
            <w:pPr>
              <w:spacing w:after="0" w:line="240" w:lineRule="auto"/>
              <w:jc w:val="center"/>
            </w:pPr>
            <w:r>
              <w:t>Stefano Dell’Osa</w:t>
            </w:r>
          </w:p>
        </w:tc>
      </w:tr>
      <w:tr w:rsidR="00B00D42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D42" w:rsidRDefault="00B00D42">
            <w:pPr>
              <w:spacing w:after="0" w:line="240" w:lineRule="auto"/>
              <w:jc w:val="center"/>
            </w:pPr>
            <w:r>
              <w:t>Elaborazione 3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D42" w:rsidRDefault="00B00D42">
            <w:pPr>
              <w:spacing w:after="0" w:line="240" w:lineRule="auto"/>
              <w:jc w:val="center"/>
            </w:pPr>
            <w:r>
              <w:t>13/01/2014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D42" w:rsidRDefault="00B00D42">
            <w:pPr>
              <w:spacing w:after="0" w:line="240" w:lineRule="auto"/>
              <w:jc w:val="center"/>
            </w:pPr>
            <w:r>
              <w:t>Revisione ed aggiunta di nuove regole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D42" w:rsidRDefault="00B00D42" w:rsidP="00B00D42">
            <w:pPr>
              <w:spacing w:after="0" w:line="240" w:lineRule="auto"/>
              <w:jc w:val="center"/>
            </w:pPr>
            <w:r>
              <w:t>Luca Finocchio</w:t>
            </w:r>
          </w:p>
          <w:p w:rsidR="00B00D42" w:rsidRDefault="00B00D42" w:rsidP="00B00D42">
            <w:pPr>
              <w:spacing w:after="0" w:line="240" w:lineRule="auto"/>
              <w:jc w:val="center"/>
            </w:pPr>
            <w:r>
              <w:t xml:space="preserve">Vittoriano </w:t>
            </w:r>
            <w:proofErr w:type="spellStart"/>
            <w:r>
              <w:t>Muttillo</w:t>
            </w:r>
            <w:proofErr w:type="spellEnd"/>
          </w:p>
          <w:p w:rsidR="00B00D42" w:rsidRDefault="00B00D42" w:rsidP="00B00D42">
            <w:pPr>
              <w:spacing w:after="0" w:line="240" w:lineRule="auto"/>
              <w:jc w:val="center"/>
            </w:pPr>
            <w:r>
              <w:t>Daniele Leombruni</w:t>
            </w:r>
          </w:p>
          <w:p w:rsidR="00B00D42" w:rsidRDefault="00B00D42" w:rsidP="00B00D42">
            <w:pPr>
              <w:spacing w:after="0" w:line="240" w:lineRule="auto"/>
              <w:jc w:val="center"/>
            </w:pPr>
            <w:r>
              <w:t>Stefano Dell’Osa</w:t>
            </w:r>
          </w:p>
        </w:tc>
      </w:tr>
      <w:tr w:rsidR="001E37D4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7D4" w:rsidRDefault="001E37D4">
            <w:pPr>
              <w:spacing w:after="0" w:line="240" w:lineRule="auto"/>
              <w:jc w:val="center"/>
            </w:pPr>
            <w:r>
              <w:t>Elaborazione 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7D4" w:rsidRDefault="001E37D4">
            <w:pPr>
              <w:spacing w:after="0" w:line="240" w:lineRule="auto"/>
              <w:jc w:val="center"/>
            </w:pPr>
            <w:r>
              <w:t>23/01/2014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7D4" w:rsidRDefault="001E37D4">
            <w:pPr>
              <w:spacing w:after="0" w:line="240" w:lineRule="auto"/>
              <w:jc w:val="center"/>
            </w:pPr>
            <w:r>
              <w:t>A</w:t>
            </w:r>
            <w:r>
              <w:t>ggiunta di nuove regole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7D4" w:rsidRDefault="001E37D4" w:rsidP="001E37D4">
            <w:pPr>
              <w:spacing w:after="0" w:line="240" w:lineRule="auto"/>
              <w:jc w:val="center"/>
            </w:pPr>
            <w:r>
              <w:t>Luca Finocchio</w:t>
            </w:r>
          </w:p>
          <w:p w:rsidR="001E37D4" w:rsidRDefault="001E37D4" w:rsidP="001E37D4">
            <w:pPr>
              <w:spacing w:after="0" w:line="240" w:lineRule="auto"/>
              <w:jc w:val="center"/>
            </w:pPr>
            <w:r>
              <w:t xml:space="preserve">Vittoriano </w:t>
            </w:r>
            <w:proofErr w:type="spellStart"/>
            <w:r>
              <w:t>Muttillo</w:t>
            </w:r>
            <w:proofErr w:type="spellEnd"/>
          </w:p>
          <w:p w:rsidR="001E37D4" w:rsidRDefault="001E37D4" w:rsidP="001E37D4">
            <w:pPr>
              <w:spacing w:after="0" w:line="240" w:lineRule="auto"/>
              <w:jc w:val="center"/>
            </w:pPr>
            <w:r>
              <w:t>Daniele Leombruni</w:t>
            </w:r>
          </w:p>
          <w:p w:rsidR="001E37D4" w:rsidRDefault="001E37D4" w:rsidP="001E37D4">
            <w:pPr>
              <w:spacing w:after="0" w:line="240" w:lineRule="auto"/>
              <w:jc w:val="center"/>
            </w:pPr>
            <w:r>
              <w:t>Stefano Dell’Osa</w:t>
            </w:r>
          </w:p>
        </w:tc>
      </w:tr>
    </w:tbl>
    <w:p w:rsidR="00883812" w:rsidRDefault="00883812">
      <w:pPr>
        <w:rPr>
          <w:b/>
          <w:sz w:val="44"/>
          <w:szCs w:val="44"/>
        </w:rPr>
      </w:pPr>
    </w:p>
    <w:p w:rsidR="00883812" w:rsidRDefault="00DA04B5">
      <w:pPr>
        <w:rPr>
          <w:b/>
          <w:sz w:val="36"/>
          <w:szCs w:val="36"/>
        </w:rPr>
      </w:pPr>
      <w:r>
        <w:rPr>
          <w:b/>
          <w:sz w:val="36"/>
          <w:szCs w:val="36"/>
        </w:rPr>
        <w:t>Elenco di regole</w:t>
      </w:r>
    </w:p>
    <w:tbl>
      <w:tblPr>
        <w:tblW w:w="97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0"/>
        <w:gridCol w:w="5240"/>
        <w:gridCol w:w="1983"/>
        <w:gridCol w:w="1995"/>
      </w:tblGrid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Regole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Modificabilità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Sorgente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FF00"/>
              </w:rPr>
              <w:t>R1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aziendali circa l’assegnazione dei Manager.</w:t>
            </w:r>
          </w:p>
          <w:p w:rsidR="00883812" w:rsidRDefault="00DA04B5">
            <w:pPr>
              <w:spacing w:after="0" w:line="240" w:lineRule="auto"/>
            </w:pPr>
            <w:r>
              <w:t>Si richiede di modificare l’assegnazione di un sotto-progetto assegnandolo ad un altro Manager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 L’azienda sceglie di cambiare le politiche aziendali a seguito di una ristrutturazione dell’organigramma o di fattori esterni.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FF00"/>
              </w:rPr>
              <w:t>R2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di assegnazione dei task.</w:t>
            </w:r>
          </w:p>
          <w:p w:rsidR="00883812" w:rsidRDefault="00DA04B5">
            <w:pPr>
              <w:spacing w:after="0" w:line="240" w:lineRule="auto"/>
            </w:pPr>
            <w:r>
              <w:t>A più Consulenti è richiesto di lavorare su uno stesso task.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Elevata. Il task necessita di una mole di lavoro elevata a causa della sua complessità e/o della data di scadenza o di budget.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di gestione del progetto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00FF00"/>
              </w:rPr>
              <w:t>R3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di gestione della tariffa oraria.</w:t>
            </w:r>
          </w:p>
          <w:p w:rsidR="00883812" w:rsidRDefault="00DA04B5">
            <w:pPr>
              <w:spacing w:after="0" w:line="240" w:lineRule="auto"/>
            </w:pPr>
            <w:r>
              <w:t>E’ richiesta la variazione della tariffa oraria per uno specifico task (solo aumento di tariffa).</w:t>
            </w:r>
          </w:p>
          <w:p w:rsidR="00883812" w:rsidRDefault="00883812">
            <w:pPr>
              <w:spacing w:after="0" w:line="240" w:lineRule="auto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 xml:space="preserve">Media. Una modifica del budget può comportare una variazione della </w:t>
            </w:r>
            <w:r>
              <w:lastRenderedPageBreak/>
              <w:t>tariffa oraria relativa ad uno specifico task.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lastRenderedPageBreak/>
              <w:t>Regole di natura economica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00FF00"/>
              </w:rPr>
              <w:lastRenderedPageBreak/>
              <w:t>R4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la modifica del budget.</w:t>
            </w:r>
          </w:p>
          <w:p w:rsidR="00883812" w:rsidRDefault="00DA04B5">
            <w:pPr>
              <w:spacing w:after="0" w:line="240" w:lineRule="auto"/>
            </w:pPr>
            <w:r>
              <w:t>Il Cliente richiede la modifica del budget concordato con l’Azienda.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 Il Cliente può stabilire un aumento del budget a disposizione.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di natura economica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FF00"/>
              </w:rPr>
              <w:t>R5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la modifica della struttura del progetto.</w:t>
            </w:r>
          </w:p>
          <w:p w:rsidR="00883812" w:rsidRDefault="00DA04B5">
            <w:pPr>
              <w:spacing w:after="0" w:line="240" w:lineRule="auto"/>
            </w:pPr>
            <w:r>
              <w:t>L’azienda decide di modificare la struttura di gestione di un progetto.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 xml:space="preserve">Bassa. L’azienda può decidere di modificare la gestione (e relativa struttura) di un progetto e le politiche connesse a seguito di variazioni organizzative aziendali e/o economiche.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  <w:p w:rsidR="00883812" w:rsidRDefault="00883812">
            <w:pPr>
              <w:spacing w:after="0" w:line="240" w:lineRule="auto"/>
            </w:pP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0000"/>
              </w:rPr>
              <w:t>R6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la modifica sulla visualizzazione dei report.</w:t>
            </w:r>
          </w:p>
          <w:p w:rsidR="00883812" w:rsidRDefault="00DA04B5">
            <w:pPr>
              <w:spacing w:after="0" w:line="240" w:lineRule="auto"/>
            </w:pPr>
            <w:r>
              <w:t>Si richiede la visualizzazione di un report in diverse modalità e formati (intervalli temporali, budget, altro)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 Gli utenti richiedono una variazione sulle modalità di  visualizzazione dei report.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 e/o economica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0000"/>
              </w:rPr>
              <w:t>R7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la modifica della visibilità dei report.</w:t>
            </w:r>
          </w:p>
          <w:p w:rsidR="00883812" w:rsidRDefault="00DA04B5">
            <w:pPr>
              <w:spacing w:after="0" w:line="240" w:lineRule="auto"/>
            </w:pPr>
            <w:r>
              <w:t>Si richiede che i report siano visibili per diverse classi di utenti.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Alta. Si vuole poter consentire la visualizzazione dei report a nuove classi di utenti.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00FF00"/>
              </w:rPr>
              <w:t>R8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fiscali sulle imposte.</w:t>
            </w:r>
          </w:p>
          <w:p w:rsidR="00883812" w:rsidRDefault="00DA04B5">
            <w:pPr>
              <w:spacing w:after="0" w:line="240" w:lineRule="auto"/>
            </w:pPr>
            <w:r>
              <w:t>Gli stipendi richiedono l’aggiunta e/o la modifica di imposte. Vedere leggi e regolamenti governativi per i dettagli attuali.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Alta. Le leggi fiscali cambiano di anno in anno a tutti i livelli di governo.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Leggi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00FF00"/>
              </w:rPr>
              <w:t>R9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fiscali sulle imposte.</w:t>
            </w:r>
          </w:p>
          <w:p w:rsidR="00883812" w:rsidRDefault="00DA04B5">
            <w:pPr>
              <w:spacing w:after="0" w:line="240" w:lineRule="auto"/>
            </w:pPr>
            <w:r>
              <w:t>Le fatture richiedono l’aggiunta e/o la modifica di imposte. Vedere leggi e regolamenti governativi per i dettagli attuali.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Alta. Le leggi fiscali cambiano di anno in anno a tutti i livelli di governo.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Leggi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00FF00"/>
              </w:rPr>
              <w:t>R10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il calcolo dello stipendio.</w:t>
            </w:r>
          </w:p>
          <w:p w:rsidR="00883812" w:rsidRDefault="00DA04B5">
            <w:pPr>
              <w:spacing w:after="0" w:line="240" w:lineRule="auto"/>
            </w:pPr>
            <w:r>
              <w:t>Si richiede che lo stipendio di un Consulente o Manager sia calcolato ad intervalli di tempo variabili.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 L’Azienda vuole poter visionare lo stipendio relativo a Consulenti e Manager sulla base di intervalli di tempo personalizzati.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R11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il calcolo dello stipendio.</w:t>
            </w:r>
          </w:p>
          <w:p w:rsidR="00883812" w:rsidRDefault="00DA04B5">
            <w:pPr>
              <w:spacing w:after="0" w:line="240" w:lineRule="auto"/>
            </w:pPr>
            <w:r>
              <w:t>Lo stipendio del Manager è calcolato come somma di due contributi: una quota fissa (derivante dall’anzianità) e una quota variabile (derivata dal numero di sotto-</w:t>
            </w:r>
            <w:r>
              <w:lastRenderedPageBreak/>
              <w:t>progetti a cui lavora)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lastRenderedPageBreak/>
              <w:t>Media.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lastRenderedPageBreak/>
              <w:t>R12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il calcolo dello stipendio.</w:t>
            </w:r>
          </w:p>
          <w:p w:rsidR="00883812" w:rsidRDefault="00DA04B5">
            <w:pPr>
              <w:spacing w:after="0" w:line="240" w:lineRule="auto"/>
            </w:pPr>
            <w:r>
              <w:t>Allo stipendio del consulente può essere aggiunto un eventuale bonus.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Alta. L’Azienda può decidere di applicare un bonus allo stipendio dei consulenti.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D57EB8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EB8" w:rsidRDefault="00D57EB8">
            <w:pPr>
              <w:spacing w:after="0" w:line="240" w:lineRule="auto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R13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EB8" w:rsidRDefault="00D57EB8">
            <w:pPr>
              <w:spacing w:after="0" w:line="240" w:lineRule="auto"/>
            </w:pPr>
            <w:r>
              <w:t>Regole per il calcolo dello stipendio.</w:t>
            </w:r>
          </w:p>
          <w:p w:rsidR="00D57EB8" w:rsidRDefault="00D57EB8" w:rsidP="000F7495">
            <w:pPr>
              <w:spacing w:after="0" w:line="240" w:lineRule="auto"/>
            </w:pPr>
            <w:r>
              <w:t xml:space="preserve">Lo stipendio di ogni Dipendente può essere calcolato come somma di più contributi. Tali contributi possono </w:t>
            </w:r>
            <w:r w:rsidR="000F7495">
              <w:t>essere</w:t>
            </w:r>
            <w:r>
              <w:t xml:space="preserve"> </w:t>
            </w:r>
            <w:r w:rsidR="0080535A">
              <w:t xml:space="preserve">definiti dinamicamente componendosi, ad esempio, di </w:t>
            </w:r>
            <w:r>
              <w:t>quote fisse, variabili e bonus.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EB8" w:rsidRDefault="00D57EB8" w:rsidP="00D57EB8">
            <w:pPr>
              <w:spacing w:after="0" w:line="240" w:lineRule="auto"/>
            </w:pPr>
            <w:r>
              <w:t>Alta. L’Azienda può decidere di applicare più regole per il calcolo dello stipendio.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EB8" w:rsidRDefault="00D57EB8">
            <w:pPr>
              <w:spacing w:after="0" w:line="240" w:lineRule="auto"/>
            </w:pPr>
            <w:r>
              <w:t>Politica aziendale</w:t>
            </w:r>
          </w:p>
        </w:tc>
      </w:tr>
      <w:tr w:rsidR="004F48A3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8A3" w:rsidRDefault="004F48A3">
            <w:pPr>
              <w:spacing w:after="0" w:line="240" w:lineRule="auto"/>
              <w:rPr>
                <w:shd w:val="clear" w:color="auto" w:fill="00FF00"/>
              </w:rPr>
            </w:pPr>
            <w:r w:rsidRPr="00410059">
              <w:rPr>
                <w:highlight w:val="yellow"/>
                <w:shd w:val="clear" w:color="auto" w:fill="00FF00"/>
              </w:rPr>
              <w:t>R14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8A3" w:rsidRDefault="009D02C0">
            <w:pPr>
              <w:spacing w:after="0" w:line="240" w:lineRule="auto"/>
            </w:pPr>
            <w:r>
              <w:t>Regole per L’inserimento dei time-record.</w:t>
            </w:r>
          </w:p>
          <w:p w:rsidR="00D606B8" w:rsidRDefault="00D606B8" w:rsidP="0088042E">
            <w:pPr>
              <w:spacing w:after="0" w:line="240" w:lineRule="auto"/>
            </w:pPr>
            <w:r>
              <w:t>Si richiede l</w:t>
            </w:r>
            <w:r w:rsidR="0088042E">
              <w:t>’inserimento dei dati di interesse relativi al time-record da inserire (Es. descrizione, …)</w:t>
            </w:r>
            <w:bookmarkStart w:id="0" w:name="_GoBack"/>
            <w:bookmarkEnd w:id="0"/>
            <w:r w:rsidR="0088042E"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8A3" w:rsidRDefault="004F48A3" w:rsidP="00D57EB8">
            <w:pPr>
              <w:spacing w:after="0" w:line="240" w:lineRule="auto"/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8A3" w:rsidRDefault="002C5FFF">
            <w:pPr>
              <w:spacing w:after="0" w:line="240" w:lineRule="auto"/>
            </w:pPr>
            <w:r>
              <w:t>Politica aziendale</w:t>
            </w:r>
          </w:p>
        </w:tc>
      </w:tr>
      <w:tr w:rsidR="00A72BA5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BA5" w:rsidRDefault="00A72BA5">
            <w:pPr>
              <w:spacing w:after="0" w:line="240" w:lineRule="auto"/>
              <w:rPr>
                <w:shd w:val="clear" w:color="auto" w:fill="00FF00"/>
              </w:rPr>
            </w:pPr>
            <w:r w:rsidRPr="00410059">
              <w:rPr>
                <w:highlight w:val="yellow"/>
                <w:shd w:val="clear" w:color="auto" w:fill="00FF00"/>
              </w:rPr>
              <w:t>R15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BA5" w:rsidRDefault="00A72BA5" w:rsidP="00A72BA5">
            <w:pPr>
              <w:spacing w:after="0" w:line="240" w:lineRule="auto"/>
            </w:pPr>
            <w:r>
              <w:t>Regole per L’inserimento dei time-record.</w:t>
            </w:r>
          </w:p>
          <w:p w:rsidR="00A72BA5" w:rsidRDefault="00A72BA5">
            <w:pPr>
              <w:spacing w:after="0" w:line="240" w:lineRule="auto"/>
            </w:pPr>
            <w:r>
              <w:t>Si richiede la specifica della tipologia del time-record da inserire (Es. Ore lavorative, malattia).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BA5" w:rsidRDefault="00A72BA5" w:rsidP="00D57EB8">
            <w:pPr>
              <w:spacing w:after="0" w:line="240" w:lineRule="auto"/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BA5" w:rsidRDefault="002C5FFF">
            <w:pPr>
              <w:spacing w:after="0" w:line="240" w:lineRule="auto"/>
            </w:pPr>
            <w:r>
              <w:t>Politica aziendale</w:t>
            </w:r>
          </w:p>
        </w:tc>
      </w:tr>
      <w:tr w:rsidR="00AC24E8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24E8" w:rsidRDefault="00AC24E8">
            <w:pPr>
              <w:spacing w:after="0" w:line="240" w:lineRule="auto"/>
              <w:rPr>
                <w:shd w:val="clear" w:color="auto" w:fill="00FF00"/>
              </w:rPr>
            </w:pPr>
            <w:r w:rsidRPr="00410059">
              <w:rPr>
                <w:highlight w:val="yellow"/>
                <w:shd w:val="clear" w:color="auto" w:fill="00FF00"/>
              </w:rPr>
              <w:t>R16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24E8" w:rsidRDefault="00AC24E8" w:rsidP="00AC24E8">
            <w:pPr>
              <w:spacing w:after="0" w:line="240" w:lineRule="auto"/>
            </w:pPr>
            <w:r>
              <w:t>Regole per L’inserimento dei time-record.</w:t>
            </w:r>
          </w:p>
          <w:p w:rsidR="00AC24E8" w:rsidRDefault="00CC0365" w:rsidP="00A72BA5">
            <w:pPr>
              <w:spacing w:after="0" w:line="240" w:lineRule="auto"/>
            </w:pPr>
            <w:r>
              <w:t>Si richiede di gestire lo stato del time record (Play, Pause e Stop).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24E8" w:rsidRDefault="00AC24E8" w:rsidP="00D57EB8">
            <w:pPr>
              <w:spacing w:after="0" w:line="240" w:lineRule="auto"/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24E8" w:rsidRDefault="002C5FFF">
            <w:pPr>
              <w:spacing w:after="0" w:line="240" w:lineRule="auto"/>
            </w:pPr>
            <w:r>
              <w:t>Politica aziendale</w:t>
            </w:r>
          </w:p>
        </w:tc>
      </w:tr>
    </w:tbl>
    <w:p w:rsidR="00883812" w:rsidRDefault="00883812">
      <w:pPr>
        <w:pageBreakBefore/>
      </w:pPr>
    </w:p>
    <w:tbl>
      <w:tblPr>
        <w:tblW w:w="97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0"/>
        <w:gridCol w:w="5240"/>
        <w:gridCol w:w="1983"/>
        <w:gridCol w:w="1995"/>
      </w:tblGrid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R13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il calcolo dello stipendio.</w:t>
            </w:r>
          </w:p>
          <w:p w:rsidR="00883812" w:rsidRDefault="00DA04B5">
            <w:pPr>
              <w:spacing w:after="0" w:line="240" w:lineRule="auto"/>
            </w:pPr>
            <w:r>
              <w:t>Il calcolo dello stipendio dipende solo da una quota variabile.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R14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il calcolo dello stipendio.</w:t>
            </w:r>
          </w:p>
          <w:p w:rsidR="00883812" w:rsidRDefault="00DA04B5">
            <w:pPr>
              <w:spacing w:after="0" w:line="240" w:lineRule="auto"/>
            </w:pPr>
            <w:r>
              <w:t>Il calcolo dello stipendio dipende solo da una quota fissa.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0000"/>
              </w:rPr>
              <w:t>R15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la modifica della visualizzazione della fattura.</w:t>
            </w:r>
          </w:p>
          <w:p w:rsidR="00883812" w:rsidRDefault="00DA04B5">
            <w:pPr>
              <w:spacing w:after="0" w:line="240" w:lineRule="auto"/>
            </w:pPr>
            <w:r>
              <w:t>Si richiede che sia mostrata in ogni momento una visualizzazione parziale della fattura.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Alta. L’Azienda vuole poter visualizzare le fatture relative ad un progetto sulla base di intervalli di tempo personalizzati.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FF00"/>
              </w:rPr>
              <w:t>R16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la cancellazione degli storici dei progetti.</w:t>
            </w:r>
          </w:p>
          <w:p w:rsidR="00883812" w:rsidRDefault="00DA04B5">
            <w:pPr>
              <w:spacing w:after="0" w:line="240" w:lineRule="auto"/>
            </w:pPr>
            <w:r>
              <w:t>Si richiede la cancellazione dello storico dei progetti in qualsiasi momento.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Bassa. L’azienda vuole eliminare lo storico di progetti non più di interesse.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R17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di assegnazione dei task.</w:t>
            </w:r>
          </w:p>
          <w:p w:rsidR="00883812" w:rsidRDefault="00DA04B5">
            <w:pPr>
              <w:spacing w:after="0" w:line="240" w:lineRule="auto"/>
            </w:pPr>
            <w:r>
              <w:t>Ad un Consulente è revocata l’assegnazione di un task e concessa ad un nuovo Consulente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 L’azienda può voler licenziare il Consulente oppure il Consulente stesso può volere rassegnare le dimissioni o può essere assente per un periodo molto lungo.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FF00"/>
              </w:rPr>
              <w:t>R18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di gestione dei sotto-progetti.</w:t>
            </w:r>
          </w:p>
          <w:p w:rsidR="00883812" w:rsidRDefault="00DA04B5">
            <w:pPr>
              <w:spacing w:after="0" w:line="240" w:lineRule="auto"/>
            </w:pPr>
            <w:r>
              <w:t>Si richiede la chiusura anticipata di un sotto-progetto con eventuale assegnazione dei task ad esso associati ad un altro sotto-progetto.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 Il Manager può trovarsi a decidere, per motivazioni economiche e/o organizzative, a voler chiudere un sotto-progetto ed eventualmente raccogliere i suoi task ad un altro sotto-progetto da lui gestito.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FF00"/>
              </w:rPr>
              <w:t>R19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Regola di gestione dei progetti.</w:t>
            </w:r>
          </w:p>
          <w:p w:rsidR="00883812" w:rsidRDefault="00DA04B5">
            <w:pPr>
              <w:spacing w:after="0" w:line="240" w:lineRule="auto"/>
            </w:pPr>
            <w:r>
              <w:t>Si richiede la possibilità di posticipare la data di scadenza del progetto.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 L’Azienda potrebbe voler posticipare la scadenza di un progetto a causa di una richiesta del cliente.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di gestione del progetto.</w:t>
            </w:r>
          </w:p>
        </w:tc>
      </w:tr>
      <w:tr w:rsidR="00964D24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24" w:rsidRDefault="00964D24">
            <w:pPr>
              <w:spacing w:after="0" w:line="240" w:lineRule="auto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lastRenderedPageBreak/>
              <w:t>R20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24" w:rsidRDefault="00964D24">
            <w:pPr>
              <w:spacing w:after="0" w:line="240" w:lineRule="auto"/>
            </w:pPr>
            <w:r>
              <w:t>Regole aziendali circa la gestione del personale.</w:t>
            </w:r>
          </w:p>
          <w:p w:rsidR="00964D24" w:rsidRDefault="004224B1">
            <w:pPr>
              <w:spacing w:after="0" w:line="240" w:lineRule="auto"/>
            </w:pPr>
            <w:r>
              <w:t>L’Azienda vuole rivoluzionare la struttura organizzativa introducendo nuove figure professionali.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24" w:rsidRDefault="004224B1">
            <w:pPr>
              <w:spacing w:after="0" w:line="240" w:lineRule="auto"/>
            </w:pPr>
            <w:r>
              <w:t>Media.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24" w:rsidRDefault="004224B1">
            <w:pPr>
              <w:spacing w:after="0" w:line="240" w:lineRule="auto"/>
            </w:pPr>
            <w:r>
              <w:t>Politiche aziendali</w:t>
            </w:r>
          </w:p>
        </w:tc>
      </w:tr>
      <w:tr w:rsidR="004224B1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4B1" w:rsidRDefault="004224B1">
            <w:pPr>
              <w:spacing w:after="0" w:line="240" w:lineRule="auto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R21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4B1" w:rsidRDefault="00603941">
            <w:pPr>
              <w:spacing w:after="0" w:line="240" w:lineRule="auto"/>
            </w:pPr>
            <w:r>
              <w:t>Regole aziendali circa la gestione del personale.</w:t>
            </w:r>
          </w:p>
          <w:p w:rsidR="00603941" w:rsidRDefault="00603941">
            <w:pPr>
              <w:spacing w:after="0" w:line="240" w:lineRule="auto"/>
            </w:pPr>
            <w:r>
              <w:t>L’Azienda vuole variare il ruolo ricoperto da un dip</w:t>
            </w:r>
            <w:r w:rsidR="00336B7A">
              <w:t>endente ( Consulente o Manager).</w:t>
            </w:r>
          </w:p>
          <w:p w:rsidR="00336B7A" w:rsidRDefault="00336B7A">
            <w:pPr>
              <w:spacing w:after="0" w:line="240" w:lineRule="auto"/>
            </w:pPr>
            <w:r>
              <w:t>Esempio: promozione di un consulente a Manager di un sotto-progetto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4B1" w:rsidRDefault="00336B7A">
            <w:pPr>
              <w:spacing w:after="0" w:line="240" w:lineRule="auto"/>
            </w:pPr>
            <w:r>
              <w:t>Media.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4B1" w:rsidRDefault="00336B7A">
            <w:pPr>
              <w:spacing w:after="0" w:line="240" w:lineRule="auto"/>
            </w:pPr>
            <w:r>
              <w:t>Politiche aziendali</w:t>
            </w:r>
          </w:p>
        </w:tc>
      </w:tr>
    </w:tbl>
    <w:p w:rsidR="00883812" w:rsidRDefault="00883812"/>
    <w:p w:rsidR="00883812" w:rsidRDefault="00883812"/>
    <w:tbl>
      <w:tblPr>
        <w:tblW w:w="97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Regola di business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d’Uso implicati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2,8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R2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8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R3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4,8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R4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1,2,4,8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R5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1,2,8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R6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R7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R8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R9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R10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R11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R12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R13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R14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R15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R16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1,2,8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R17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8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R18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2,8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R19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1,2,8</w:t>
            </w:r>
          </w:p>
        </w:tc>
      </w:tr>
      <w:tr w:rsidR="00BD05A1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5A1" w:rsidRDefault="00BD05A1">
            <w:pPr>
              <w:spacing w:after="0" w:line="240" w:lineRule="auto"/>
              <w:jc w:val="center"/>
            </w:pPr>
            <w:r>
              <w:t>R20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5A1" w:rsidRDefault="00BD05A1">
            <w:pPr>
              <w:spacing w:after="0" w:line="240" w:lineRule="auto"/>
              <w:jc w:val="center"/>
            </w:pPr>
            <w:r>
              <w:t>2,8</w:t>
            </w:r>
          </w:p>
        </w:tc>
      </w:tr>
      <w:tr w:rsidR="00BD05A1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5A1" w:rsidRDefault="00BD05A1">
            <w:pPr>
              <w:spacing w:after="0" w:line="240" w:lineRule="auto"/>
              <w:jc w:val="center"/>
            </w:pPr>
            <w:r>
              <w:t>R21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5A1" w:rsidRDefault="00BD05A1">
            <w:pPr>
              <w:spacing w:after="0" w:line="240" w:lineRule="auto"/>
              <w:jc w:val="center"/>
            </w:pPr>
            <w:r>
              <w:t>2,8</w:t>
            </w:r>
          </w:p>
        </w:tc>
      </w:tr>
    </w:tbl>
    <w:p w:rsidR="00883812" w:rsidRDefault="00883812"/>
    <w:sectPr w:rsidR="00883812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57B" w:rsidRDefault="0007657B">
      <w:pPr>
        <w:spacing w:after="0" w:line="240" w:lineRule="auto"/>
      </w:pPr>
      <w:r>
        <w:separator/>
      </w:r>
    </w:p>
  </w:endnote>
  <w:endnote w:type="continuationSeparator" w:id="0">
    <w:p w:rsidR="0007657B" w:rsidRDefault="00076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57B" w:rsidRDefault="0007657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7657B" w:rsidRDefault="00076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3812"/>
    <w:rsid w:val="0007657B"/>
    <w:rsid w:val="000C22B7"/>
    <w:rsid w:val="000F7495"/>
    <w:rsid w:val="001E37D4"/>
    <w:rsid w:val="002C5FFF"/>
    <w:rsid w:val="00336B7A"/>
    <w:rsid w:val="00410059"/>
    <w:rsid w:val="004224B1"/>
    <w:rsid w:val="004F48A3"/>
    <w:rsid w:val="00603941"/>
    <w:rsid w:val="006A3435"/>
    <w:rsid w:val="0080535A"/>
    <w:rsid w:val="0082079E"/>
    <w:rsid w:val="0088042E"/>
    <w:rsid w:val="00883812"/>
    <w:rsid w:val="00964D24"/>
    <w:rsid w:val="009D02C0"/>
    <w:rsid w:val="00A72BA5"/>
    <w:rsid w:val="00AC24E8"/>
    <w:rsid w:val="00B00D42"/>
    <w:rsid w:val="00BD05A1"/>
    <w:rsid w:val="00CC0365"/>
    <w:rsid w:val="00D57EB8"/>
    <w:rsid w:val="00D606B8"/>
    <w:rsid w:val="00DA04B5"/>
    <w:rsid w:val="00EA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</dc:creator>
  <cp:lastModifiedBy>Stefano</cp:lastModifiedBy>
  <cp:revision>21</cp:revision>
  <dcterms:created xsi:type="dcterms:W3CDTF">2013-12-10T08:57:00Z</dcterms:created>
  <dcterms:modified xsi:type="dcterms:W3CDTF">2014-01-23T11:09:00Z</dcterms:modified>
</cp:coreProperties>
</file>