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9ABCE" w14:textId="66FE4BAB" w:rsidR="00124B34" w:rsidRDefault="00124B34">
      <w:r>
        <w:t>ICMA Data Assignment</w:t>
      </w:r>
    </w:p>
    <w:p w14:paraId="43D245DC" w14:textId="6E80CAEB" w:rsidR="00124B34" w:rsidRDefault="00124B34">
      <w:pPr>
        <w:pBdr>
          <w:bottom w:val="single" w:sz="12" w:space="1" w:color="auto"/>
        </w:pBdr>
      </w:pPr>
      <w:r>
        <w:t>March 2026</w:t>
      </w:r>
    </w:p>
    <w:p w14:paraId="5EF062F8" w14:textId="77777777" w:rsidR="00124B34" w:rsidRDefault="00124B34"/>
    <w:p w14:paraId="0D1506C5" w14:textId="5A1DA1D7" w:rsidR="00124B34" w:rsidRDefault="0077761E">
      <w:r>
        <w:t xml:space="preserve">The data set is a daily time series from </w:t>
      </w:r>
      <w:r w:rsidR="008E56C1">
        <w:t>April 18</w:t>
      </w:r>
      <w:proofErr w:type="gramStart"/>
      <w:r w:rsidR="008E56C1">
        <w:t xml:space="preserve"> 2018</w:t>
      </w:r>
      <w:proofErr w:type="gramEnd"/>
      <w:r w:rsidR="008E56C1">
        <w:t xml:space="preserve"> to April 17</w:t>
      </w:r>
      <w:proofErr w:type="gramStart"/>
      <w:r w:rsidR="008E56C1">
        <w:t xml:space="preserve"> 2023</w:t>
      </w:r>
      <w:proofErr w:type="gramEnd"/>
      <w:r w:rsidR="008E56C1">
        <w:t>, for the following values/indices:</w:t>
      </w:r>
    </w:p>
    <w:p w14:paraId="6E55C7A1" w14:textId="1B253521" w:rsidR="008E56C1" w:rsidRDefault="008E56C1" w:rsidP="008E56C1">
      <w:pPr>
        <w:pStyle w:val="ListParagraph"/>
        <w:numPr>
          <w:ilvl w:val="0"/>
          <w:numId w:val="1"/>
        </w:numPr>
      </w:pPr>
      <w:r>
        <w:t>S&amp;P 500 index</w:t>
      </w:r>
      <w:r w:rsidR="00F42EBD">
        <w:t xml:space="preserve"> [S&amp;P]</w:t>
      </w:r>
      <w:r w:rsidR="00F42EBD">
        <w:tab/>
      </w:r>
    </w:p>
    <w:p w14:paraId="6CB6A59F" w14:textId="0049DEA5" w:rsidR="008E56C1" w:rsidRDefault="008E56C1" w:rsidP="008E56C1">
      <w:pPr>
        <w:pStyle w:val="ListParagraph"/>
        <w:numPr>
          <w:ilvl w:val="0"/>
          <w:numId w:val="1"/>
        </w:numPr>
      </w:pPr>
      <w:r>
        <w:t>EURUSD spot rate</w:t>
      </w:r>
      <w:r w:rsidR="00F42EBD">
        <w:t xml:space="preserve"> [EURUSD</w:t>
      </w:r>
      <w:r w:rsidR="00A96390">
        <w:t>]</w:t>
      </w:r>
    </w:p>
    <w:p w14:paraId="446A920E" w14:textId="14F81F63" w:rsidR="008E56C1" w:rsidRDefault="008E56C1" w:rsidP="008E56C1">
      <w:pPr>
        <w:pStyle w:val="ListParagraph"/>
        <w:numPr>
          <w:ilvl w:val="0"/>
          <w:numId w:val="1"/>
        </w:numPr>
      </w:pPr>
      <w:proofErr w:type="spellStart"/>
      <w:r>
        <w:t>EuroStoxx</w:t>
      </w:r>
      <w:proofErr w:type="spellEnd"/>
      <w:r>
        <w:t xml:space="preserve"> 600 Index</w:t>
      </w:r>
      <w:r w:rsidR="00F42EBD">
        <w:t xml:space="preserve"> </w:t>
      </w:r>
      <w:r w:rsidR="00A96390">
        <w:t>[ESTX600]</w:t>
      </w:r>
    </w:p>
    <w:p w14:paraId="0816D1B4" w14:textId="2B667E7C" w:rsidR="008E56C1" w:rsidRDefault="002A5EC2" w:rsidP="008E56C1">
      <w:pPr>
        <w:pStyle w:val="ListParagraph"/>
        <w:numPr>
          <w:ilvl w:val="0"/>
          <w:numId w:val="1"/>
        </w:numPr>
      </w:pPr>
      <w:r>
        <w:t>EURUSD 3mth FX basis swap</w:t>
      </w:r>
      <w:r w:rsidR="00A96390">
        <w:t xml:space="preserve"> </w:t>
      </w:r>
      <w:r w:rsidR="00A96390">
        <w:t>[EURUSD3mBS]</w:t>
      </w:r>
    </w:p>
    <w:p w14:paraId="62151104" w14:textId="0DCD3910" w:rsidR="002A5EC2" w:rsidRDefault="002A5EC2" w:rsidP="008E56C1">
      <w:pPr>
        <w:pStyle w:val="ListParagraph"/>
        <w:numPr>
          <w:ilvl w:val="0"/>
          <w:numId w:val="1"/>
        </w:numPr>
      </w:pPr>
      <w:r>
        <w:t>10yr US Treasury yield</w:t>
      </w:r>
      <w:r w:rsidR="00A96390">
        <w:t xml:space="preserve"> [UST10]</w:t>
      </w:r>
    </w:p>
    <w:p w14:paraId="557F2AB4" w14:textId="27936D9A" w:rsidR="002A5EC2" w:rsidRDefault="002A5EC2" w:rsidP="008E56C1">
      <w:pPr>
        <w:pStyle w:val="ListParagraph"/>
        <w:numPr>
          <w:ilvl w:val="0"/>
          <w:numId w:val="1"/>
        </w:numPr>
      </w:pPr>
      <w:r>
        <w:t xml:space="preserve">10yr German Government Bond (“Bund”) yield </w:t>
      </w:r>
      <w:r w:rsidR="00A96390">
        <w:t>[DEM10]</w:t>
      </w:r>
    </w:p>
    <w:p w14:paraId="4889D052" w14:textId="431D4E1E" w:rsidR="002A5EC2" w:rsidRDefault="002A5EC2" w:rsidP="002A5EC2">
      <w:pPr>
        <w:pStyle w:val="ListParagraph"/>
        <w:numPr>
          <w:ilvl w:val="0"/>
          <w:numId w:val="1"/>
        </w:numPr>
      </w:pPr>
      <w:r>
        <w:t>2yr US Treasury yield</w:t>
      </w:r>
      <w:r w:rsidR="00A96390">
        <w:t xml:space="preserve"> [UST2]</w:t>
      </w:r>
    </w:p>
    <w:p w14:paraId="5936370D" w14:textId="5F2FCE07" w:rsidR="002A5EC2" w:rsidRDefault="0083785E" w:rsidP="002A5EC2">
      <w:pPr>
        <w:pStyle w:val="ListParagraph"/>
        <w:numPr>
          <w:ilvl w:val="0"/>
          <w:numId w:val="1"/>
        </w:numPr>
      </w:pPr>
      <w:r>
        <w:t>2yr German Government Bond (“Schatz”) yield</w:t>
      </w:r>
      <w:r w:rsidR="00A96390">
        <w:t xml:space="preserve"> </w:t>
      </w:r>
      <w:r w:rsidR="009356DE">
        <w:t>[DEM2]</w:t>
      </w:r>
    </w:p>
    <w:p w14:paraId="46D4454A" w14:textId="6A5D9E30" w:rsidR="0083785E" w:rsidRDefault="0083785E" w:rsidP="002A5EC2">
      <w:pPr>
        <w:pStyle w:val="ListParagraph"/>
        <w:numPr>
          <w:ilvl w:val="0"/>
          <w:numId w:val="1"/>
        </w:numPr>
      </w:pPr>
      <w:r>
        <w:t>2s-10ys US Treasury yield curve</w:t>
      </w:r>
      <w:r w:rsidR="009356DE">
        <w:t xml:space="preserve"> [USYC]</w:t>
      </w:r>
    </w:p>
    <w:p w14:paraId="42BEB0BE" w14:textId="18F118B5" w:rsidR="0083785E" w:rsidRDefault="0083785E" w:rsidP="002A5EC2">
      <w:pPr>
        <w:pStyle w:val="ListParagraph"/>
        <w:numPr>
          <w:ilvl w:val="0"/>
          <w:numId w:val="1"/>
        </w:numPr>
      </w:pPr>
      <w:r>
        <w:t>2s-10s</w:t>
      </w:r>
      <w:r w:rsidR="00612AAD">
        <w:t xml:space="preserve"> German government bond yield curve</w:t>
      </w:r>
      <w:r w:rsidR="009356DE">
        <w:t xml:space="preserve"> [DEYC]</w:t>
      </w:r>
    </w:p>
    <w:p w14:paraId="087D3E0E" w14:textId="0E8E7B0F" w:rsidR="00612AAD" w:rsidRDefault="00612AAD" w:rsidP="002A5EC2">
      <w:pPr>
        <w:pStyle w:val="ListParagraph"/>
        <w:numPr>
          <w:ilvl w:val="0"/>
          <w:numId w:val="1"/>
        </w:numPr>
      </w:pPr>
      <w:r>
        <w:t>US Secured Overnight Financing Rate (SOFR)</w:t>
      </w:r>
      <w:r w:rsidR="009356DE">
        <w:t xml:space="preserve"> [SOFR]</w:t>
      </w:r>
    </w:p>
    <w:p w14:paraId="226AED87" w14:textId="56004842" w:rsidR="00612AAD" w:rsidRDefault="00507705" w:rsidP="002A5EC2">
      <w:pPr>
        <w:pStyle w:val="ListParagraph"/>
        <w:numPr>
          <w:ilvl w:val="0"/>
          <w:numId w:val="1"/>
        </w:numPr>
      </w:pPr>
      <w:r>
        <w:t>Euro short-term rate (ESTR)</w:t>
      </w:r>
      <w:r w:rsidR="009356DE">
        <w:t xml:space="preserve"> [ESTR]</w:t>
      </w:r>
    </w:p>
    <w:p w14:paraId="3B87565D" w14:textId="720F9D02" w:rsidR="00507705" w:rsidRDefault="00631EDE" w:rsidP="002A5EC2">
      <w:pPr>
        <w:pStyle w:val="ListParagraph"/>
        <w:numPr>
          <w:ilvl w:val="0"/>
          <w:numId w:val="1"/>
        </w:numPr>
      </w:pPr>
      <w:r>
        <w:t xml:space="preserve">CDX North America Investment Grade </w:t>
      </w:r>
      <w:r w:rsidR="00735BEB">
        <w:t xml:space="preserve">5yr CDS </w:t>
      </w:r>
      <w:r>
        <w:t>index</w:t>
      </w:r>
      <w:r w:rsidR="009356DE">
        <w:t xml:space="preserve"> [CDX IG]</w:t>
      </w:r>
    </w:p>
    <w:p w14:paraId="0C56206E" w14:textId="5DADEA62" w:rsidR="00735BEB" w:rsidRDefault="00735BEB" w:rsidP="00735BEB">
      <w:pPr>
        <w:pStyle w:val="ListParagraph"/>
        <w:numPr>
          <w:ilvl w:val="0"/>
          <w:numId w:val="1"/>
        </w:numPr>
      </w:pPr>
      <w:r>
        <w:t xml:space="preserve">CDX North America </w:t>
      </w:r>
      <w:r>
        <w:t>High Yield</w:t>
      </w:r>
      <w:r>
        <w:t xml:space="preserve"> </w:t>
      </w:r>
      <w:r>
        <w:t xml:space="preserve">5yr </w:t>
      </w:r>
      <w:r>
        <w:t>CDS index</w:t>
      </w:r>
      <w:r w:rsidR="009356DE">
        <w:t xml:space="preserve"> [CDX HY]</w:t>
      </w:r>
    </w:p>
    <w:p w14:paraId="2EF6B4C1" w14:textId="372137E0" w:rsidR="00910078" w:rsidRDefault="00735BEB" w:rsidP="002A5EC2">
      <w:pPr>
        <w:pStyle w:val="ListParagraph"/>
        <w:numPr>
          <w:ilvl w:val="0"/>
          <w:numId w:val="1"/>
        </w:numPr>
      </w:pPr>
      <w:r>
        <w:t xml:space="preserve">iTraxx Main Euro </w:t>
      </w:r>
      <w:r w:rsidR="00910078">
        <w:t>Investment Grade 5yr CDS Index</w:t>
      </w:r>
      <w:r w:rsidR="009356DE">
        <w:t xml:space="preserve"> [ITRX IG]</w:t>
      </w:r>
    </w:p>
    <w:p w14:paraId="77D7CDFA" w14:textId="35B1842C" w:rsidR="00910078" w:rsidRDefault="00910078" w:rsidP="00910078">
      <w:pPr>
        <w:pStyle w:val="ListParagraph"/>
        <w:numPr>
          <w:ilvl w:val="0"/>
          <w:numId w:val="1"/>
        </w:numPr>
      </w:pPr>
      <w:r>
        <w:t xml:space="preserve">iTraxx Main Euro </w:t>
      </w:r>
      <w:r>
        <w:t>Cross-over</w:t>
      </w:r>
      <w:r>
        <w:t xml:space="preserve"> 5yr CDS Index</w:t>
      </w:r>
      <w:r w:rsidR="009356DE">
        <w:t xml:space="preserve"> [ITRX XO]</w:t>
      </w:r>
    </w:p>
    <w:p w14:paraId="5C87CFB0" w14:textId="4ECA94A7" w:rsidR="00631EDE" w:rsidRDefault="00F22F75" w:rsidP="002A5EC2">
      <w:pPr>
        <w:pStyle w:val="ListParagraph"/>
        <w:numPr>
          <w:ilvl w:val="0"/>
          <w:numId w:val="1"/>
        </w:numPr>
      </w:pPr>
      <w:r>
        <w:t>Brent crude oil (front contract)</w:t>
      </w:r>
      <w:r w:rsidR="009356DE">
        <w:t xml:space="preserve"> [CO</w:t>
      </w:r>
      <w:r w:rsidR="002A4C7E">
        <w:t>]</w:t>
      </w:r>
    </w:p>
    <w:p w14:paraId="5AB4B670" w14:textId="6D364BB4" w:rsidR="00F22F75" w:rsidRDefault="00276BB8" w:rsidP="002A5EC2">
      <w:pPr>
        <w:pStyle w:val="ListParagraph"/>
        <w:numPr>
          <w:ilvl w:val="0"/>
          <w:numId w:val="1"/>
        </w:numPr>
      </w:pPr>
      <w:r>
        <w:t>US Treasury 5yr Inflation implied break-even rate</w:t>
      </w:r>
      <w:r w:rsidR="002A4C7E">
        <w:t xml:space="preserve"> [US5BEI]</w:t>
      </w:r>
    </w:p>
    <w:p w14:paraId="0A283F06" w14:textId="42470BB7" w:rsidR="00276BB8" w:rsidRDefault="00276BB8" w:rsidP="00276BB8">
      <w:pPr>
        <w:pStyle w:val="ListParagraph"/>
        <w:numPr>
          <w:ilvl w:val="0"/>
          <w:numId w:val="1"/>
        </w:numPr>
      </w:pPr>
      <w:r>
        <w:t>French government bond 5yr Inflation implied break-even rate</w:t>
      </w:r>
      <w:r w:rsidR="002A4C7E">
        <w:t xml:space="preserve"> [FR5BEI]</w:t>
      </w:r>
    </w:p>
    <w:p w14:paraId="52CBC290" w14:textId="583F2267" w:rsidR="00276BB8" w:rsidRDefault="00276BB8" w:rsidP="00276BB8">
      <w:pPr>
        <w:pStyle w:val="ListParagraph"/>
        <w:numPr>
          <w:ilvl w:val="0"/>
          <w:numId w:val="1"/>
        </w:numPr>
      </w:pPr>
      <w:r>
        <w:t>VIX volatility index</w:t>
      </w:r>
      <w:r w:rsidR="002A4C7E">
        <w:t xml:space="preserve"> [VIX]</w:t>
      </w:r>
    </w:p>
    <w:p w14:paraId="431E0FBE" w14:textId="77777777" w:rsidR="00DE06D2" w:rsidRDefault="00DE06D2" w:rsidP="00DE06D2"/>
    <w:p w14:paraId="51EC4233" w14:textId="4D2C08CF" w:rsidR="00DE06D2" w:rsidRPr="002A4C7E" w:rsidRDefault="00DE06D2" w:rsidP="00DE06D2">
      <w:pPr>
        <w:rPr>
          <w:u w:val="single"/>
        </w:rPr>
      </w:pPr>
      <w:r w:rsidRPr="00F42EBD">
        <w:rPr>
          <w:u w:val="single"/>
        </w:rPr>
        <w:t>Questions</w:t>
      </w:r>
    </w:p>
    <w:p w14:paraId="7D70B6D5" w14:textId="76FC51F1" w:rsidR="004C0CDE" w:rsidRDefault="004C0CDE" w:rsidP="00F42EBD">
      <w:pPr>
        <w:pStyle w:val="ListParagraph"/>
        <w:numPr>
          <w:ilvl w:val="0"/>
          <w:numId w:val="2"/>
        </w:numPr>
      </w:pPr>
      <w:r>
        <w:t>Can you briefly describe some main observations from the data set over the time horizon?</w:t>
      </w:r>
    </w:p>
    <w:p w14:paraId="1115C6F2" w14:textId="5282C29C" w:rsidR="00984B47" w:rsidRDefault="00812E10" w:rsidP="00F42EBD">
      <w:pPr>
        <w:pStyle w:val="ListParagraph"/>
        <w:numPr>
          <w:ilvl w:val="0"/>
          <w:numId w:val="2"/>
        </w:numPr>
      </w:pPr>
      <w:r>
        <w:t xml:space="preserve">What appear to be the main correlations (positive and negative) between </w:t>
      </w:r>
      <w:r w:rsidR="00DA3200">
        <w:t>different variables over the time horizon? How would you explain these observations?</w:t>
      </w:r>
    </w:p>
    <w:p w14:paraId="41ECB776" w14:textId="66EA9A72" w:rsidR="00984B47" w:rsidRDefault="00984B47" w:rsidP="00F42EBD">
      <w:pPr>
        <w:pStyle w:val="ListParagraph"/>
        <w:numPr>
          <w:ilvl w:val="0"/>
          <w:numId w:val="2"/>
        </w:numPr>
      </w:pPr>
      <w:r>
        <w:t>Are there any notable instances of correlations breaking</w:t>
      </w:r>
      <w:r w:rsidR="004C0CDE">
        <w:t xml:space="preserve"> </w:t>
      </w:r>
      <w:r>
        <w:t>down, and can we explain why?</w:t>
      </w:r>
    </w:p>
    <w:p w14:paraId="57380ADF" w14:textId="4330553F" w:rsidR="00F42EBD" w:rsidRDefault="001A44F1" w:rsidP="00DF29DD">
      <w:pPr>
        <w:pStyle w:val="ListParagraph"/>
        <w:numPr>
          <w:ilvl w:val="0"/>
          <w:numId w:val="2"/>
        </w:numPr>
      </w:pPr>
      <w:r>
        <w:t>Looking at</w:t>
      </w:r>
      <w:r w:rsidR="00DF29DD">
        <w:t xml:space="preserve"> CDX</w:t>
      </w:r>
      <w:r w:rsidR="002A1174">
        <w:t xml:space="preserve"> IG, which has the greater impact on its price: S&amp;P or UST10? How do we explain this? And does this vary over time?</w:t>
      </w:r>
      <w:r w:rsidR="00067943">
        <w:t xml:space="preserve"> </w:t>
      </w:r>
    </w:p>
    <w:p w14:paraId="5D52D08D" w14:textId="47137049" w:rsidR="002A1174" w:rsidRDefault="0041151F" w:rsidP="00DF29DD">
      <w:pPr>
        <w:pStyle w:val="ListParagraph"/>
        <w:numPr>
          <w:ilvl w:val="0"/>
          <w:numId w:val="2"/>
        </w:numPr>
      </w:pPr>
      <w:r>
        <w:lastRenderedPageBreak/>
        <w:t xml:space="preserve">Do we see any </w:t>
      </w:r>
      <w:r w:rsidR="00AD7AEC">
        <w:t>correlations or patterns that a</w:t>
      </w:r>
      <w:r w:rsidR="00676E37">
        <w:t>r</w:t>
      </w:r>
      <w:r w:rsidR="00AD7AEC">
        <w:t>e counterintuitive?</w:t>
      </w:r>
    </w:p>
    <w:p w14:paraId="507A5395" w14:textId="537178F1" w:rsidR="004C0CDE" w:rsidRDefault="004D2080" w:rsidP="00DF29DD">
      <w:pPr>
        <w:pStyle w:val="ListParagraph"/>
        <w:numPr>
          <w:ilvl w:val="0"/>
          <w:numId w:val="2"/>
        </w:numPr>
      </w:pPr>
      <w:r>
        <w:t xml:space="preserve">Based on the data set, do you see any </w:t>
      </w:r>
      <w:r w:rsidR="004B143D">
        <w:t xml:space="preserve">opportunities to model for the fair value of any </w:t>
      </w:r>
      <w:proofErr w:type="gramStart"/>
      <w:r w:rsidR="002448EB">
        <w:t>particular value</w:t>
      </w:r>
      <w:proofErr w:type="gramEnd"/>
      <w:r w:rsidR="002448EB">
        <w:t xml:space="preserve"> or index? </w:t>
      </w:r>
    </w:p>
    <w:p w14:paraId="3BF5282F" w14:textId="2095B467" w:rsidR="00676E37" w:rsidRDefault="00676E37" w:rsidP="00142C35">
      <w:pPr>
        <w:pStyle w:val="ListParagraph"/>
      </w:pPr>
    </w:p>
    <w:p w14:paraId="28763661" w14:textId="6FDE6E03" w:rsidR="00F42EBD" w:rsidRDefault="00FA4976" w:rsidP="00DE06D2">
      <w:r>
        <w:t>Please include charts or visualizations</w:t>
      </w:r>
      <w:r w:rsidR="00D12105">
        <w:t xml:space="preserve"> to support your conclusions</w:t>
      </w:r>
      <w:r>
        <w:t>, as well as a description of your methodology</w:t>
      </w:r>
      <w:r w:rsidR="00D12105">
        <w:t xml:space="preserve"> (including any coding where relevant). </w:t>
      </w:r>
      <w:r>
        <w:t xml:space="preserve">  </w:t>
      </w:r>
    </w:p>
    <w:p w14:paraId="0C155D83" w14:textId="77777777" w:rsidR="00D12105" w:rsidRDefault="00D12105" w:rsidP="00DE06D2"/>
    <w:p w14:paraId="7CD8D905" w14:textId="77777777" w:rsidR="00DE06D2" w:rsidRDefault="00DE06D2" w:rsidP="00DE06D2"/>
    <w:p w14:paraId="7FE79743" w14:textId="77777777" w:rsidR="008E56C1" w:rsidRDefault="008E56C1"/>
    <w:sectPr w:rsidR="008E56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67F84"/>
    <w:multiLevelType w:val="hybridMultilevel"/>
    <w:tmpl w:val="F92A5F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93FC0"/>
    <w:multiLevelType w:val="hybridMultilevel"/>
    <w:tmpl w:val="1114AA86"/>
    <w:lvl w:ilvl="0" w:tplc="FEEA0F8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184170">
    <w:abstractNumId w:val="1"/>
  </w:num>
  <w:num w:numId="2" w16cid:durableId="3651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34"/>
    <w:rsid w:val="00067943"/>
    <w:rsid w:val="00067A3C"/>
    <w:rsid w:val="00124B34"/>
    <w:rsid w:val="00142C35"/>
    <w:rsid w:val="001A44F1"/>
    <w:rsid w:val="00230188"/>
    <w:rsid w:val="002448EB"/>
    <w:rsid w:val="00276BB8"/>
    <w:rsid w:val="002A1174"/>
    <w:rsid w:val="002A4C7E"/>
    <w:rsid w:val="002A5EC2"/>
    <w:rsid w:val="002B5741"/>
    <w:rsid w:val="00365A1F"/>
    <w:rsid w:val="0041151F"/>
    <w:rsid w:val="00450339"/>
    <w:rsid w:val="004B143D"/>
    <w:rsid w:val="004C0CDE"/>
    <w:rsid w:val="004D2080"/>
    <w:rsid w:val="00507609"/>
    <w:rsid w:val="00507705"/>
    <w:rsid w:val="00612AAD"/>
    <w:rsid w:val="00631EDE"/>
    <w:rsid w:val="00676E37"/>
    <w:rsid w:val="00735BEB"/>
    <w:rsid w:val="0077761E"/>
    <w:rsid w:val="008059C2"/>
    <w:rsid w:val="00812E10"/>
    <w:rsid w:val="0083785E"/>
    <w:rsid w:val="008E56C1"/>
    <w:rsid w:val="00910078"/>
    <w:rsid w:val="009356DE"/>
    <w:rsid w:val="00984B47"/>
    <w:rsid w:val="00A96390"/>
    <w:rsid w:val="00AD7AEC"/>
    <w:rsid w:val="00D12105"/>
    <w:rsid w:val="00DA3200"/>
    <w:rsid w:val="00DE06D2"/>
    <w:rsid w:val="00DF29DD"/>
    <w:rsid w:val="00F22F75"/>
    <w:rsid w:val="00F42EBD"/>
    <w:rsid w:val="00FA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1AB2"/>
  <w15:chartTrackingRefBased/>
  <w15:docId w15:val="{8AFB2452-33F6-471F-95DA-DD1E664F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Hill</dc:creator>
  <cp:keywords/>
  <dc:description/>
  <cp:lastModifiedBy>Andy Hill</cp:lastModifiedBy>
  <cp:revision>40</cp:revision>
  <dcterms:created xsi:type="dcterms:W3CDTF">2026-03-16T17:40:00Z</dcterms:created>
  <dcterms:modified xsi:type="dcterms:W3CDTF">2026-03-16T18:12:00Z</dcterms:modified>
</cp:coreProperties>
</file>