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F63B9" w14:textId="3321BC45" w:rsidR="00A83ED8" w:rsidRPr="006221DE" w:rsidRDefault="00A83ED8" w:rsidP="006221DE">
      <w:pPr>
        <w:pStyle w:val="Odstavecseseznamem"/>
        <w:numPr>
          <w:ilvl w:val="0"/>
          <w:numId w:val="2"/>
        </w:numPr>
        <w:spacing w:line="360" w:lineRule="auto"/>
        <w:ind w:left="426"/>
        <w:rPr>
          <w:rFonts w:cstheme="minorHAnsi"/>
          <w:b/>
          <w:sz w:val="28"/>
          <w:szCs w:val="28"/>
        </w:rPr>
      </w:pPr>
      <w:r w:rsidRPr="006221DE">
        <w:rPr>
          <w:rFonts w:cstheme="minorHAnsi"/>
          <w:b/>
          <w:sz w:val="28"/>
          <w:szCs w:val="28"/>
        </w:rPr>
        <w:t xml:space="preserve"> Doplň. </w:t>
      </w:r>
    </w:p>
    <w:p w14:paraId="64423C49" w14:textId="6EE52CC9" w:rsidR="00A83ED8" w:rsidRPr="00A83ED8" w:rsidRDefault="00A83ED8" w:rsidP="00A83ED8">
      <w:pPr>
        <w:spacing w:line="360" w:lineRule="auto"/>
        <w:ind w:left="720"/>
        <w:rPr>
          <w:b/>
          <w:sz w:val="28"/>
          <w:szCs w:val="28"/>
        </w:rPr>
      </w:pPr>
      <w:proofErr w:type="gramStart"/>
      <w:r w:rsidRPr="00A83ED8">
        <w:rPr>
          <w:sz w:val="28"/>
          <w:szCs w:val="28"/>
        </w:rPr>
        <w:t xml:space="preserve">jméno: </w:t>
      </w:r>
      <w:r w:rsidRPr="00A83ED8">
        <w:rPr>
          <w:i/>
          <w:sz w:val="28"/>
          <w:szCs w:val="28"/>
        </w:rPr>
        <w:t xml:space="preserve">  </w:t>
      </w:r>
      <w:proofErr w:type="gramEnd"/>
      <w:r w:rsidRPr="00A83ED8">
        <w:rPr>
          <w:i/>
          <w:sz w:val="28"/>
          <w:szCs w:val="28"/>
        </w:rPr>
        <w:t xml:space="preserve">   </w:t>
      </w:r>
      <w:r w:rsidR="00D0512B">
        <w:rPr>
          <w:i/>
          <w:sz w:val="28"/>
          <w:szCs w:val="28"/>
        </w:rPr>
        <w:t>Vít Svoboda</w:t>
      </w:r>
      <w:r w:rsidRPr="00A83ED8">
        <w:rPr>
          <w:i/>
          <w:sz w:val="28"/>
          <w:szCs w:val="28"/>
        </w:rPr>
        <w:t xml:space="preserve">                                   </w:t>
      </w:r>
      <w:r w:rsidRPr="00A83ED8">
        <w:rPr>
          <w:i/>
          <w:sz w:val="28"/>
          <w:szCs w:val="28"/>
        </w:rPr>
        <w:tab/>
      </w:r>
      <w:r w:rsidRPr="00A83ED8">
        <w:rPr>
          <w:sz w:val="28"/>
          <w:szCs w:val="28"/>
        </w:rPr>
        <w:t xml:space="preserve">ročník: </w:t>
      </w:r>
      <w:r w:rsidR="00D0512B">
        <w:rPr>
          <w:sz w:val="28"/>
          <w:szCs w:val="28"/>
        </w:rPr>
        <w:t>4.ročník</w:t>
      </w:r>
      <w:r w:rsidRPr="00A83ED8">
        <w:rPr>
          <w:i/>
          <w:sz w:val="28"/>
          <w:szCs w:val="28"/>
        </w:rPr>
        <w:t xml:space="preserve">             </w:t>
      </w:r>
      <w:r w:rsidRPr="00A83ED8">
        <w:rPr>
          <w:i/>
          <w:sz w:val="28"/>
          <w:szCs w:val="28"/>
        </w:rPr>
        <w:tab/>
      </w:r>
      <w:r w:rsidRPr="00A83ED8">
        <w:rPr>
          <w:sz w:val="28"/>
          <w:szCs w:val="28"/>
        </w:rPr>
        <w:t>datum:</w:t>
      </w:r>
      <w:r w:rsidR="00D0512B">
        <w:rPr>
          <w:sz w:val="28"/>
          <w:szCs w:val="28"/>
        </w:rPr>
        <w:t>26.11.2024</w:t>
      </w:r>
    </w:p>
    <w:p w14:paraId="3A177A63" w14:textId="398AE994" w:rsidR="0014786D" w:rsidRPr="006221DE" w:rsidRDefault="00A83ED8" w:rsidP="006221DE">
      <w:pPr>
        <w:pStyle w:val="Odstavecseseznamem"/>
        <w:numPr>
          <w:ilvl w:val="0"/>
          <w:numId w:val="2"/>
        </w:numPr>
        <w:ind w:left="426"/>
        <w:rPr>
          <w:rFonts w:cstheme="minorHAnsi"/>
          <w:b/>
          <w:sz w:val="28"/>
          <w:szCs w:val="28"/>
        </w:rPr>
      </w:pPr>
      <w:r w:rsidRPr="006221DE">
        <w:rPr>
          <w:rFonts w:cstheme="minorHAnsi"/>
          <w:b/>
          <w:sz w:val="28"/>
          <w:szCs w:val="28"/>
        </w:rPr>
        <w:t>Najdi a vlož obrázky k zapsaným pojmům</w:t>
      </w:r>
    </w:p>
    <w:p w14:paraId="212FA8B6" w14:textId="4ECEE843" w:rsidR="00A83ED8" w:rsidRDefault="00A83ED8" w:rsidP="00A83ED8">
      <w:pPr>
        <w:pStyle w:val="Odstavecseseznamem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Traktor</w:t>
      </w:r>
    </w:p>
    <w:p w14:paraId="72B12954" w14:textId="447DB6F7" w:rsidR="00A83ED8" w:rsidRDefault="00D0512B" w:rsidP="00A83ED8">
      <w:pPr>
        <w:pStyle w:val="Odstavecseseznamem"/>
        <w:ind w:left="1440"/>
        <w:rPr>
          <w:sz w:val="28"/>
          <w:szCs w:val="28"/>
        </w:rPr>
      </w:pPr>
      <w:r>
        <w:rPr>
          <w:noProof/>
        </w:rPr>
        <w:drawing>
          <wp:inline distT="0" distB="0" distL="0" distR="0" wp14:anchorId="0C9BFD34" wp14:editId="03732CCE">
            <wp:extent cx="4808220" cy="4320540"/>
            <wp:effectExtent l="0" t="0" r="0" b="3810"/>
            <wp:docPr id="737055198" name="Obrázek 1" descr="Traktor Zetor Major | PROFISTROJE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ktor Zetor Major | PROFISTROJE.CZ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476F" w14:textId="15DEE260" w:rsidR="00A83ED8" w:rsidRDefault="00A83ED8" w:rsidP="00A83ED8">
      <w:pPr>
        <w:pStyle w:val="Odstavecseseznamem"/>
        <w:ind w:left="1440"/>
        <w:rPr>
          <w:sz w:val="28"/>
          <w:szCs w:val="28"/>
        </w:rPr>
      </w:pPr>
    </w:p>
    <w:p w14:paraId="229F367F" w14:textId="77777777" w:rsidR="00A83ED8" w:rsidRDefault="00A83ED8" w:rsidP="00A83ED8">
      <w:pPr>
        <w:pStyle w:val="Odstavecseseznamem"/>
        <w:ind w:left="1440"/>
        <w:rPr>
          <w:sz w:val="28"/>
          <w:szCs w:val="28"/>
        </w:rPr>
      </w:pPr>
    </w:p>
    <w:p w14:paraId="63824325" w14:textId="1756BCE2" w:rsidR="00A83ED8" w:rsidRDefault="00A83ED8" w:rsidP="00A83ED8">
      <w:pPr>
        <w:pStyle w:val="Odstavecseseznamem"/>
        <w:ind w:left="1440"/>
        <w:rPr>
          <w:sz w:val="28"/>
          <w:szCs w:val="28"/>
        </w:rPr>
      </w:pPr>
    </w:p>
    <w:p w14:paraId="7598E6CA" w14:textId="77777777" w:rsidR="00A83ED8" w:rsidRDefault="00A83ED8" w:rsidP="00A83ED8">
      <w:pPr>
        <w:pStyle w:val="Odstavecseseznamem"/>
        <w:ind w:left="1440"/>
        <w:rPr>
          <w:sz w:val="28"/>
          <w:szCs w:val="28"/>
        </w:rPr>
      </w:pPr>
    </w:p>
    <w:p w14:paraId="56B3469E" w14:textId="6FDF0E88" w:rsidR="00A83ED8" w:rsidRPr="006221DE" w:rsidRDefault="00A83ED8" w:rsidP="00A83ED8">
      <w:pPr>
        <w:pStyle w:val="Odstavecseseznamem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Samořídící automobil</w:t>
      </w:r>
    </w:p>
    <w:p w14:paraId="6BB06621" w14:textId="0274F0EA" w:rsidR="00A83ED8" w:rsidRDefault="00D0512B" w:rsidP="00A83ED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F2912F" wp14:editId="222A6BA5">
            <wp:extent cx="5760720" cy="3237865"/>
            <wp:effectExtent l="0" t="0" r="0" b="635"/>
            <wp:docPr id="2011058515" name="Obrázek 2" descr="Pozitivní zpráv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zitivní zpráv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0E88" w14:textId="47C3737D" w:rsidR="00A83ED8" w:rsidRDefault="00A83ED8" w:rsidP="00A83ED8">
      <w:pPr>
        <w:rPr>
          <w:sz w:val="28"/>
          <w:szCs w:val="28"/>
        </w:rPr>
      </w:pPr>
    </w:p>
    <w:p w14:paraId="30325475" w14:textId="77777777" w:rsidR="00A83ED8" w:rsidRPr="00A83ED8" w:rsidRDefault="00A83ED8" w:rsidP="00A83ED8">
      <w:pPr>
        <w:rPr>
          <w:sz w:val="28"/>
          <w:szCs w:val="28"/>
        </w:rPr>
      </w:pPr>
    </w:p>
    <w:p w14:paraId="4DE98975" w14:textId="1EC07331" w:rsidR="00A83ED8" w:rsidRDefault="00A83ED8" w:rsidP="00A83ED8">
      <w:pPr>
        <w:pStyle w:val="Odstavecseseznamem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Samoobslužná pokladna</w:t>
      </w:r>
    </w:p>
    <w:p w14:paraId="580FE4A2" w14:textId="2EA552BB" w:rsidR="00A83ED8" w:rsidRDefault="00D0512B" w:rsidP="00A83ED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3A7D78C" wp14:editId="05B8DA28">
            <wp:extent cx="5103495" cy="3402330"/>
            <wp:effectExtent l="0" t="0" r="1905" b="7620"/>
            <wp:docPr id="473005162" name="Obrázek 3" descr="Bezhotovostní platby a samoobslužné pokladny jsou novým normálem | Zboží a  Prodej – zprávy z retail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ezhotovostní platby a samoobslužné pokladny jsou novým normálem | Zboží a  Prodej – zprávy z retailu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D354" w14:textId="27BC4756" w:rsidR="00A83ED8" w:rsidRDefault="00A83ED8" w:rsidP="00A83ED8">
      <w:pPr>
        <w:rPr>
          <w:sz w:val="28"/>
          <w:szCs w:val="28"/>
        </w:rPr>
      </w:pPr>
    </w:p>
    <w:p w14:paraId="7D0976D8" w14:textId="77777777" w:rsidR="006221DE" w:rsidRDefault="006221DE" w:rsidP="00A83ED8">
      <w:pPr>
        <w:rPr>
          <w:sz w:val="28"/>
          <w:szCs w:val="28"/>
        </w:rPr>
      </w:pPr>
    </w:p>
    <w:p w14:paraId="446E97DD" w14:textId="77777777" w:rsidR="00A83ED8" w:rsidRPr="00A83ED8" w:rsidRDefault="00A83ED8" w:rsidP="00A83ED8">
      <w:pPr>
        <w:rPr>
          <w:sz w:val="28"/>
          <w:szCs w:val="28"/>
        </w:rPr>
      </w:pPr>
    </w:p>
    <w:p w14:paraId="37B1AAB4" w14:textId="5900C6AB" w:rsidR="00A83ED8" w:rsidRPr="00A83ED8" w:rsidRDefault="00A83ED8" w:rsidP="00A83ED8">
      <w:pPr>
        <w:pStyle w:val="Odstavecseseznamem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Digitální zařízení, který používají rodiče</w:t>
      </w:r>
    </w:p>
    <w:p w14:paraId="799FBB3B" w14:textId="01DA2EC6" w:rsidR="00A83ED8" w:rsidRDefault="00D0512B" w:rsidP="00A83ED8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2305325" wp14:editId="4847A353">
                <wp:extent cx="304800" cy="304800"/>
                <wp:effectExtent l="0" t="0" r="0" b="0"/>
                <wp:docPr id="35865947" name="Obdélník 4" descr="Jaké jsou běžné typy serverů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04760B" id="Obdélník 4" o:spid="_x0000_s1026" alt="Jaké jsou běžné typy serverů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8B47B38" wp14:editId="46A1FADA">
                <wp:extent cx="304800" cy="304800"/>
                <wp:effectExtent l="0" t="0" r="0" b="0"/>
                <wp:docPr id="359110884" name="Obdélník 16" descr="Jaké jsou běžné typy serverů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F5196" id="Obdélník 16" o:spid="_x0000_s1026" alt="Jaké jsou běžné typy serverů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1FA1FE9" wp14:editId="65FC72C9">
                <wp:extent cx="304800" cy="304800"/>
                <wp:effectExtent l="0" t="0" r="0" b="0"/>
                <wp:docPr id="1728398802" name="Obdélník 17" descr="Jaké jsou běžné typy serverů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C5D4E" id="Obdélník 17" o:spid="_x0000_s1026" alt="Jaké jsou běžné typy serverů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00233">
        <w:rPr>
          <w:noProof/>
        </w:rPr>
        <w:drawing>
          <wp:inline distT="0" distB="0" distL="0" distR="0" wp14:anchorId="15FEBF0E" wp14:editId="6B9255F3">
            <wp:extent cx="5760720" cy="6181090"/>
            <wp:effectExtent l="0" t="0" r="0" b="0"/>
            <wp:docPr id="2113518702" name="Obrázek 18" descr="Jak koupit internetový server | rady | jaktak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Jak koupit internetový server | rady | jaktak.cz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5AF8" w14:textId="77777777" w:rsidR="006221DE" w:rsidRDefault="006221DE" w:rsidP="00A83ED8">
      <w:pPr>
        <w:rPr>
          <w:sz w:val="28"/>
          <w:szCs w:val="28"/>
        </w:rPr>
      </w:pPr>
    </w:p>
    <w:p w14:paraId="1E7755FA" w14:textId="5B3D7822" w:rsidR="00A83ED8" w:rsidRDefault="00A83ED8" w:rsidP="00A83ED8">
      <w:pPr>
        <w:rPr>
          <w:sz w:val="28"/>
          <w:szCs w:val="28"/>
        </w:rPr>
      </w:pPr>
    </w:p>
    <w:p w14:paraId="60368C96" w14:textId="77777777" w:rsidR="006221DE" w:rsidRPr="00A83ED8" w:rsidRDefault="006221DE" w:rsidP="00A83ED8">
      <w:pPr>
        <w:rPr>
          <w:sz w:val="28"/>
          <w:szCs w:val="28"/>
        </w:rPr>
      </w:pPr>
    </w:p>
    <w:p w14:paraId="7BCA19EA" w14:textId="3CE99756" w:rsidR="00A83ED8" w:rsidRPr="006221DE" w:rsidRDefault="006221DE" w:rsidP="006221DE">
      <w:pPr>
        <w:pStyle w:val="Odstavecseseznamem"/>
        <w:numPr>
          <w:ilvl w:val="0"/>
          <w:numId w:val="2"/>
        </w:numPr>
        <w:spacing w:line="360" w:lineRule="auto"/>
        <w:ind w:left="426"/>
        <w:jc w:val="center"/>
        <w:rPr>
          <w:rFonts w:cstheme="minorHAnsi"/>
          <w:b/>
          <w:sz w:val="28"/>
          <w:szCs w:val="28"/>
        </w:rPr>
      </w:pPr>
      <w:r w:rsidRPr="006221DE">
        <w:rPr>
          <w:rFonts w:cstheme="minorHAnsi"/>
          <w:b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4B8514D" wp14:editId="7E43B2F3">
            <wp:simplePos x="0" y="0"/>
            <wp:positionH relativeFrom="column">
              <wp:posOffset>2131695</wp:posOffset>
            </wp:positionH>
            <wp:positionV relativeFrom="paragraph">
              <wp:posOffset>734695</wp:posOffset>
            </wp:positionV>
            <wp:extent cx="581025" cy="790575"/>
            <wp:effectExtent l="0" t="0" r="9525" b="9525"/>
            <wp:wrapNone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ED8" w:rsidRPr="006221DE">
        <w:rPr>
          <w:rFonts w:cstheme="minorHAnsi"/>
          <w:b/>
          <w:sz w:val="28"/>
          <w:szCs w:val="28"/>
        </w:rPr>
        <w:t xml:space="preserve"> Zhodnoť svou dnešní práci. Nehodící se panáčky </w:t>
      </w:r>
      <w:proofErr w:type="spellStart"/>
      <w:r w:rsidR="00A83ED8" w:rsidRPr="006221DE">
        <w:rPr>
          <w:rFonts w:cstheme="minorHAnsi"/>
          <w:b/>
          <w:sz w:val="28"/>
          <w:szCs w:val="28"/>
        </w:rPr>
        <w:t>Informáče</w:t>
      </w:r>
      <w:proofErr w:type="spellEnd"/>
      <w:r w:rsidR="00A83ED8" w:rsidRPr="006221DE">
        <w:rPr>
          <w:rFonts w:cstheme="minorHAnsi"/>
          <w:b/>
          <w:sz w:val="28"/>
          <w:szCs w:val="28"/>
        </w:rPr>
        <w:t xml:space="preserve"> vymaž.</w:t>
      </w:r>
      <w:r w:rsidR="00A83ED8" w:rsidRPr="006221DE">
        <w:rPr>
          <w:rFonts w:cstheme="minorHAnsi"/>
          <w:b/>
          <w:sz w:val="28"/>
          <w:szCs w:val="28"/>
        </w:rPr>
        <w:tab/>
      </w:r>
      <w:r w:rsidR="00A83ED8" w:rsidRPr="006221DE">
        <w:rPr>
          <w:rFonts w:cstheme="minorHAnsi"/>
          <w:b/>
          <w:sz w:val="28"/>
          <w:szCs w:val="28"/>
        </w:rPr>
        <w:br/>
        <w:t>umím</w:t>
      </w:r>
      <w:r w:rsidRPr="006221DE">
        <w:rPr>
          <w:rFonts w:cstheme="minorHAnsi"/>
          <w:b/>
          <w:sz w:val="28"/>
          <w:szCs w:val="28"/>
        </w:rPr>
        <w:tab/>
      </w:r>
      <w:r w:rsidRPr="006221DE">
        <w:rPr>
          <w:rFonts w:cstheme="minorHAnsi"/>
          <w:b/>
          <w:sz w:val="28"/>
          <w:szCs w:val="28"/>
        </w:rPr>
        <w:tab/>
      </w:r>
      <w:r w:rsidR="00A83ED8" w:rsidRPr="006221DE">
        <w:rPr>
          <w:rFonts w:cstheme="minorHAnsi"/>
          <w:b/>
          <w:sz w:val="28"/>
          <w:szCs w:val="28"/>
        </w:rPr>
        <w:tab/>
      </w:r>
    </w:p>
    <w:sectPr w:rsidR="00A83ED8" w:rsidRPr="006221DE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60F09D" w14:textId="77777777" w:rsidR="00A83ED8" w:rsidRDefault="00A83ED8" w:rsidP="00A83ED8">
      <w:pPr>
        <w:spacing w:after="0" w:line="240" w:lineRule="auto"/>
      </w:pPr>
      <w:r>
        <w:separator/>
      </w:r>
    </w:p>
  </w:endnote>
  <w:endnote w:type="continuationSeparator" w:id="0">
    <w:p w14:paraId="399C30E6" w14:textId="77777777" w:rsidR="00A83ED8" w:rsidRDefault="00A83ED8" w:rsidP="00A83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DE0631" w14:textId="77777777" w:rsidR="00A83ED8" w:rsidRDefault="00A83ED8" w:rsidP="00A83ED8">
      <w:pPr>
        <w:spacing w:after="0" w:line="240" w:lineRule="auto"/>
      </w:pPr>
      <w:r>
        <w:separator/>
      </w:r>
    </w:p>
  </w:footnote>
  <w:footnote w:type="continuationSeparator" w:id="0">
    <w:p w14:paraId="4AF4BE85" w14:textId="77777777" w:rsidR="00A83ED8" w:rsidRDefault="00A83ED8" w:rsidP="00A83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96CFC" w14:textId="535CF668" w:rsidR="00A83ED8" w:rsidRPr="00A83ED8" w:rsidRDefault="00A83ED8" w:rsidP="00A83ED8">
    <w:pPr>
      <w:spacing w:line="360" w:lineRule="auto"/>
      <w:jc w:val="center"/>
      <w:rPr>
        <w:b/>
        <w:outline/>
        <w:color w:val="000000"/>
        <w:sz w:val="56"/>
        <w:szCs w:val="56"/>
        <w14:textOutline w14:w="9525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</w:pPr>
    <w:r w:rsidRPr="00A83ED8">
      <w:rPr>
        <w:b/>
        <w:outline/>
        <w:color w:val="000000"/>
        <w:sz w:val="56"/>
        <w:szCs w:val="56"/>
        <w14:textOutline w14:w="9525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  <w:t xml:space="preserve">Informatika – </w:t>
    </w:r>
    <w:r>
      <w:rPr>
        <w:b/>
        <w:outline/>
        <w:color w:val="000000"/>
        <w:sz w:val="56"/>
        <w:szCs w:val="56"/>
        <w14:textOutline w14:w="9525" w14:cap="flat" w14:cmpd="sng" w14:algn="ctr">
          <w14:solidFill>
            <w14:srgbClr w14:val="000000"/>
          </w14:solidFill>
          <w14:prstDash w14:val="solid"/>
          <w14:round/>
        </w14:textOutline>
        <w14:textFill>
          <w14:noFill/>
        </w14:textFill>
      </w:rPr>
      <w:t>digitální zařízení</w:t>
    </w:r>
  </w:p>
  <w:p w14:paraId="61C60948" w14:textId="77777777" w:rsidR="00A83ED8" w:rsidRDefault="00A83ED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27DBA"/>
    <w:multiLevelType w:val="hybridMultilevel"/>
    <w:tmpl w:val="40486A98"/>
    <w:lvl w:ilvl="0" w:tplc="BDDC4CF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A4636"/>
    <w:multiLevelType w:val="hybridMultilevel"/>
    <w:tmpl w:val="2084DD9E"/>
    <w:lvl w:ilvl="0" w:tplc="90E673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477013">
    <w:abstractNumId w:val="0"/>
  </w:num>
  <w:num w:numId="2" w16cid:durableId="151861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A3"/>
    <w:rsid w:val="0014786D"/>
    <w:rsid w:val="001A3E8B"/>
    <w:rsid w:val="00366247"/>
    <w:rsid w:val="006221DE"/>
    <w:rsid w:val="00A83ED8"/>
    <w:rsid w:val="00BE08A3"/>
    <w:rsid w:val="00D0512B"/>
    <w:rsid w:val="00E0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A4B1A"/>
  <w15:chartTrackingRefBased/>
  <w15:docId w15:val="{4912D347-3D3D-44CC-A390-02590AF2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83ED8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A83E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83ED8"/>
  </w:style>
  <w:style w:type="paragraph" w:styleId="Zpat">
    <w:name w:val="footer"/>
    <w:basedOn w:val="Normln"/>
    <w:link w:val="ZpatChar"/>
    <w:uiPriority w:val="99"/>
    <w:unhideWhenUsed/>
    <w:rsid w:val="00A83E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83E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DE09070B69394EAECC40CF0F79617F" ma:contentTypeVersion="5" ma:contentTypeDescription="Vytvoří nový dokument" ma:contentTypeScope="" ma:versionID="73c68fdcb5477d9f5f1115abe9de1d72">
  <xsd:schema xmlns:xsd="http://www.w3.org/2001/XMLSchema" xmlns:xs="http://www.w3.org/2001/XMLSchema" xmlns:p="http://schemas.microsoft.com/office/2006/metadata/properties" xmlns:ns2="c869ffd4-caf9-468b-9941-cd562fa8b187" targetNamespace="http://schemas.microsoft.com/office/2006/metadata/properties" ma:root="true" ma:fieldsID="187a20a4b32be59e680885eeb1f5d7a8" ns2:_="">
    <xsd:import namespace="c869ffd4-caf9-468b-9941-cd562fa8b1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9ffd4-caf9-468b-9941-cd562fa8b1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869ffd4-caf9-468b-9941-cd562fa8b1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DEEA75-5ADD-43DF-9962-51F2185A9E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69ffd4-caf9-468b-9941-cd562fa8b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C3F296-FBD3-4118-A60C-7C6F263FA9BE}">
  <ds:schemaRefs>
    <ds:schemaRef ds:uri="http://schemas.microsoft.com/office/2006/metadata/properties"/>
    <ds:schemaRef ds:uri="http://schemas.microsoft.com/office/infopath/2007/PartnerControls"/>
    <ds:schemaRef ds:uri="c869ffd4-caf9-468b-9941-cd562fa8b187"/>
  </ds:schemaRefs>
</ds:datastoreItem>
</file>

<file path=customXml/itemProps3.xml><?xml version="1.0" encoding="utf-8"?>
<ds:datastoreItem xmlns:ds="http://schemas.openxmlformats.org/officeDocument/2006/customXml" ds:itemID="{9699EF3D-39EB-4633-8FCF-ACC1FF6D3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50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Šárka Morávková</dc:creator>
  <cp:keywords/>
  <dc:description/>
  <cp:lastModifiedBy>Vít Svoboda</cp:lastModifiedBy>
  <cp:revision>3</cp:revision>
  <dcterms:created xsi:type="dcterms:W3CDTF">2023-11-05T18:07:00Z</dcterms:created>
  <dcterms:modified xsi:type="dcterms:W3CDTF">2024-11-26T10:32:00Z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0x01010047DE09070B69394EAECC40CF0F79617F</vt:lpwstr>
  </property>
</Properties>
</file>