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E5BC60C"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8D498B">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1C977C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D498B">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5905CB36" w14:textId="32F61B9F" w:rsidR="008D498B" w:rsidRPr="008D498B" w:rsidRDefault="008D498B">
      <w:pPr>
        <w:spacing w:line="240" w:lineRule="auto"/>
        <w:rPr>
          <w:rFonts w:ascii="Muli" w:eastAsia="Muli" w:hAnsi="Muli" w:cs="Muli"/>
          <w:sz w:val="24"/>
          <w:szCs w:val="24"/>
        </w:rPr>
      </w:pPr>
      <w:r w:rsidRPr="008D498B">
        <w:rPr>
          <w:rFonts w:ascii="Muli" w:eastAsia="Muli" w:hAnsi="Muli" w:cs="Muli"/>
          <w:sz w:val="24"/>
          <w:szCs w:val="24"/>
        </w:rPr>
        <w:t>A div tag can be used in HTML to group together different parts of the code</w:t>
      </w:r>
    </w:p>
    <w:p w14:paraId="4E51CB6E" w14:textId="3F60DEE2" w:rsidR="008D498B" w:rsidRPr="008D498B" w:rsidRDefault="008D498B">
      <w:pPr>
        <w:spacing w:line="240" w:lineRule="auto"/>
        <w:rPr>
          <w:rFonts w:ascii="Muli" w:eastAsia="Muli" w:hAnsi="Muli" w:cs="Muli"/>
          <w:sz w:val="24"/>
          <w:szCs w:val="24"/>
        </w:rPr>
      </w:pPr>
      <w:r w:rsidRPr="008D498B">
        <w:rPr>
          <w:rFonts w:ascii="Muli" w:eastAsia="Muli" w:hAnsi="Muli" w:cs="Muli"/>
          <w:sz w:val="24"/>
          <w:szCs w:val="24"/>
        </w:rPr>
        <w:t>It can also be used to name a part of the code to style that part specifically using the name of the div class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5C252123" w14:textId="4D9C9C6E" w:rsidR="009D09F5" w:rsidRPr="009D09F5" w:rsidRDefault="009D09F5">
      <w:pPr>
        <w:spacing w:line="240" w:lineRule="auto"/>
        <w:rPr>
          <w:rFonts w:ascii="Muli" w:eastAsia="Muli" w:hAnsi="Muli" w:cs="Muli"/>
          <w:sz w:val="24"/>
          <w:szCs w:val="24"/>
        </w:rPr>
      </w:pPr>
      <w:r>
        <w:rPr>
          <w:rFonts w:ascii="Muli" w:eastAsia="Muli" w:hAnsi="Muli" w:cs="Muli"/>
          <w:sz w:val="24"/>
          <w:szCs w:val="24"/>
        </w:rPr>
        <w:t>Relative positioning shifts an element from its original position. Absolute positioning is when elements are removed from the page and are not affected by other elements and do not affect other elements.</w:t>
      </w:r>
      <w:bookmarkStart w:id="0" w:name="_GoBack"/>
      <w:bookmarkEnd w:id="0"/>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3C3C738B" w:rsidR="00173A24" w:rsidRPr="008D498B"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8D498B">
        <w:rPr>
          <w:rFonts w:ascii="Muli" w:eastAsia="Muli" w:hAnsi="Muli" w:cs="Muli"/>
          <w:sz w:val="24"/>
          <w:szCs w:val="24"/>
        </w:rPr>
        <w:t>Opacity is used to change something’s visibility like if you want to make it lighter</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D8E6CC8" w:rsidR="00173A24" w:rsidRPr="008D498B"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8D498B">
        <w:rPr>
          <w:rFonts w:ascii="Muli" w:eastAsia="Muli" w:hAnsi="Muli" w:cs="Muli"/>
          <w:sz w:val="24"/>
          <w:szCs w:val="24"/>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BF0386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8D498B">
        <w:rPr>
          <w:rFonts w:ascii="Muli" w:eastAsia="Muli" w:hAnsi="Muli" w:cs="Muli"/>
          <w:sz w:val="24"/>
          <w:szCs w:val="24"/>
        </w:rPr>
        <w:t xml:space="preserve"> </w:t>
      </w:r>
      <w:r w:rsidR="008D498B" w:rsidRPr="008D498B">
        <w:rPr>
          <w:rFonts w:ascii="Muli" w:eastAsia="Muli" w:hAnsi="Muli" w:cs="Muli"/>
          <w:sz w:val="24"/>
          <w:szCs w:val="24"/>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7258481E" w14:textId="2F2382E7" w:rsidR="0074123A" w:rsidRPr="0074123A" w:rsidRDefault="0074123A">
      <w:pPr>
        <w:spacing w:line="240" w:lineRule="auto"/>
        <w:rPr>
          <w:rFonts w:ascii="Muli" w:eastAsia="Muli" w:hAnsi="Muli" w:cs="Muli"/>
          <w:sz w:val="24"/>
          <w:szCs w:val="24"/>
        </w:rPr>
      </w:pPr>
      <w:r>
        <w:rPr>
          <w:rFonts w:ascii="Muli" w:eastAsia="Muli" w:hAnsi="Muli" w:cs="Muli"/>
          <w:sz w:val="24"/>
          <w:szCs w:val="24"/>
        </w:rPr>
        <w:t xml:space="preserve">You click “my device” in the top right corner which will give you a </w:t>
      </w:r>
      <w:proofErr w:type="spellStart"/>
      <w:r>
        <w:rPr>
          <w:rFonts w:ascii="Muli" w:eastAsia="Muli" w:hAnsi="Muli" w:cs="Muli"/>
          <w:sz w:val="24"/>
          <w:szCs w:val="24"/>
        </w:rPr>
        <w:t>barcode.You</w:t>
      </w:r>
      <w:proofErr w:type="spellEnd"/>
      <w:r>
        <w:rPr>
          <w:rFonts w:ascii="Muli" w:eastAsia="Muli" w:hAnsi="Muli" w:cs="Muli"/>
          <w:sz w:val="24"/>
          <w:szCs w:val="24"/>
        </w:rPr>
        <w:t xml:space="preserve"> scan the barcode with your phone to test the app</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24A216C" w14:textId="621F6DAC" w:rsidR="0074123A" w:rsidRPr="0074123A" w:rsidRDefault="0074123A">
      <w:pPr>
        <w:spacing w:line="240" w:lineRule="auto"/>
        <w:rPr>
          <w:rFonts w:ascii="Muli" w:eastAsia="Muli" w:hAnsi="Muli" w:cs="Muli"/>
          <w:sz w:val="24"/>
          <w:szCs w:val="24"/>
        </w:rPr>
      </w:pPr>
      <w:r>
        <w:rPr>
          <w:rFonts w:ascii="Muli" w:eastAsia="Muli" w:hAnsi="Muli" w:cs="Muli"/>
          <w:sz w:val="24"/>
          <w:szCs w:val="24"/>
        </w:rPr>
        <w:t>The render function displays everything in the return function</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6ABF43D0" w:rsidR="00173A24" w:rsidRDefault="0074123A">
      <w:pPr>
        <w:spacing w:line="240" w:lineRule="auto"/>
        <w:rPr>
          <w:rFonts w:ascii="Muli" w:eastAsia="Muli" w:hAnsi="Muli" w:cs="Muli"/>
          <w:sz w:val="24"/>
          <w:szCs w:val="24"/>
        </w:rPr>
      </w:pPr>
      <w:r>
        <w:rPr>
          <w:rFonts w:ascii="Muli" w:eastAsia="Muli" w:hAnsi="Muli" w:cs="Muli"/>
          <w:sz w:val="24"/>
          <w:szCs w:val="24"/>
        </w:rPr>
        <w:t>You use the return function for all the props you want to include and style the website</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41D70E9C" w:rsidR="00173A24" w:rsidRDefault="0074123A">
      <w:pPr>
        <w:spacing w:line="240" w:lineRule="auto"/>
        <w:rPr>
          <w:rFonts w:ascii="Muli" w:eastAsia="Muli" w:hAnsi="Muli" w:cs="Muli"/>
          <w:sz w:val="24"/>
          <w:szCs w:val="24"/>
        </w:rPr>
      </w:pPr>
      <w:r>
        <w:rPr>
          <w:rFonts w:ascii="Muli" w:eastAsia="Muli" w:hAnsi="Muli" w:cs="Muli"/>
          <w:sz w:val="24"/>
          <w:szCs w:val="24"/>
        </w:rPr>
        <w:t>The red button, the app</w:t>
      </w:r>
    </w:p>
    <w:p w14:paraId="0000005F" w14:textId="05B9BEBD" w:rsidR="00173A24" w:rsidRDefault="0074123A">
      <w:pPr>
        <w:spacing w:line="240" w:lineRule="auto"/>
        <w:rPr>
          <w:rFonts w:ascii="Muli" w:eastAsia="Muli" w:hAnsi="Muli" w:cs="Muli"/>
          <w:sz w:val="24"/>
          <w:szCs w:val="24"/>
        </w:rPr>
      </w:pPr>
      <w:r>
        <w:rPr>
          <w:rFonts w:ascii="Muli" w:eastAsia="Muli" w:hAnsi="Muli" w:cs="Muli"/>
          <w:sz w:val="24"/>
          <w:szCs w:val="24"/>
        </w:rPr>
        <w:t xml:space="preserve"> </w:t>
      </w: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57F8C"/>
    <w:rsid w:val="0074123A"/>
    <w:rsid w:val="008D498B"/>
    <w:rsid w:val="009526BB"/>
    <w:rsid w:val="009D0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NIKETA PAREKH</dc:creator>
  <cp:lastModifiedBy>NIKETA PAREKH</cp:lastModifiedBy>
  <cp:revision>2</cp:revision>
  <dcterms:created xsi:type="dcterms:W3CDTF">2021-04-15T05:55:00Z</dcterms:created>
  <dcterms:modified xsi:type="dcterms:W3CDTF">2021-04-15T05:55:00Z</dcterms:modified>
</cp:coreProperties>
</file>